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FA3A" w14:textId="0806E7E1" w:rsidR="00984BD5" w:rsidRPr="00413939" w:rsidRDefault="00992117" w:rsidP="00984BD5">
      <w:pPr>
        <w:spacing w:after="0"/>
        <w:jc w:val="right"/>
        <w:rPr>
          <w:rFonts w:ascii="Times New Roman" w:hAnsi="Times New Roman"/>
          <w:sz w:val="24"/>
          <w:szCs w:val="24"/>
        </w:rPr>
      </w:pPr>
      <w:r>
        <w:rPr>
          <w:rFonts w:ascii="Times New Roman" w:hAnsi="Times New Roman"/>
          <w:sz w:val="24"/>
          <w:szCs w:val="24"/>
        </w:rPr>
        <w:t xml:space="preserve"> </w:t>
      </w:r>
    </w:p>
    <w:p w14:paraId="653C0081" w14:textId="78C65524" w:rsidR="00984BD5" w:rsidRPr="00A0020A" w:rsidRDefault="00984BD5" w:rsidP="007D38A3">
      <w:pPr>
        <w:spacing w:after="0"/>
        <w:ind w:left="-1"/>
        <w:jc w:val="center"/>
        <w:rPr>
          <w:rFonts w:ascii="Times New Roman" w:hAnsi="Times New Roman"/>
          <w:color w:val="808080" w:themeColor="background1" w:themeShade="80"/>
          <w:sz w:val="24"/>
          <w:szCs w:val="24"/>
        </w:rPr>
      </w:pPr>
      <w:r w:rsidRPr="00413939">
        <w:rPr>
          <w:rFonts w:ascii="Times New Roman" w:hAnsi="Times New Roman"/>
          <w:noProof/>
          <w:sz w:val="24"/>
          <w:szCs w:val="24"/>
        </w:rPr>
        <w:drawing>
          <wp:anchor distT="0" distB="0" distL="114300" distR="114300" simplePos="0" relativeHeight="251659264" behindDoc="1" locked="0" layoutInCell="1" allowOverlap="1" wp14:anchorId="2D834E4B" wp14:editId="215F6BF7">
            <wp:simplePos x="0" y="0"/>
            <wp:positionH relativeFrom="column">
              <wp:posOffset>0</wp:posOffset>
            </wp:positionH>
            <wp:positionV relativeFrom="paragraph">
              <wp:posOffset>-635</wp:posOffset>
            </wp:positionV>
            <wp:extent cx="1251858" cy="1333191"/>
            <wp:effectExtent l="0" t="0" r="571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1858" cy="1333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C46E7" w14:textId="77777777" w:rsidR="00984BD5" w:rsidRPr="00A0020A" w:rsidRDefault="00984BD5" w:rsidP="00984BD5">
      <w:pPr>
        <w:spacing w:after="0"/>
        <w:ind w:right="66"/>
        <w:jc w:val="right"/>
        <w:rPr>
          <w:rFonts w:ascii="Times New Roman" w:hAnsi="Times New Roman"/>
          <w:sz w:val="24"/>
          <w:szCs w:val="24"/>
        </w:rPr>
      </w:pPr>
    </w:p>
    <w:p w14:paraId="0868F74B" w14:textId="77777777" w:rsidR="00984BD5" w:rsidRPr="00A0020A" w:rsidRDefault="00984BD5" w:rsidP="00984BD5">
      <w:pPr>
        <w:spacing w:after="0"/>
        <w:ind w:right="66"/>
        <w:jc w:val="center"/>
        <w:rPr>
          <w:rFonts w:ascii="Times New Roman" w:hAnsi="Times New Roman"/>
          <w:sz w:val="24"/>
          <w:szCs w:val="24"/>
        </w:rPr>
      </w:pPr>
    </w:p>
    <w:p w14:paraId="3DE3B6E3" w14:textId="77777777" w:rsidR="00984BD5" w:rsidRPr="00A0020A" w:rsidRDefault="00984BD5" w:rsidP="00984BD5">
      <w:pPr>
        <w:spacing w:after="0"/>
        <w:ind w:right="66"/>
        <w:jc w:val="center"/>
        <w:rPr>
          <w:rFonts w:ascii="Times New Roman" w:hAnsi="Times New Roman"/>
          <w:sz w:val="24"/>
          <w:szCs w:val="24"/>
        </w:rPr>
      </w:pPr>
    </w:p>
    <w:p w14:paraId="2A2905DC" w14:textId="035A104E" w:rsidR="00984BD5" w:rsidRDefault="00984BD5" w:rsidP="00984BD5">
      <w:pPr>
        <w:spacing w:after="0"/>
        <w:ind w:right="66"/>
        <w:jc w:val="center"/>
        <w:rPr>
          <w:rFonts w:ascii="Times New Roman" w:hAnsi="Times New Roman"/>
          <w:sz w:val="24"/>
          <w:szCs w:val="24"/>
        </w:rPr>
      </w:pPr>
    </w:p>
    <w:p w14:paraId="31303337" w14:textId="21298545" w:rsidR="00A02E7F" w:rsidRDefault="00A02E7F" w:rsidP="00984BD5">
      <w:pPr>
        <w:spacing w:after="0"/>
        <w:ind w:right="66"/>
        <w:jc w:val="center"/>
        <w:rPr>
          <w:rFonts w:ascii="Times New Roman" w:hAnsi="Times New Roman"/>
          <w:sz w:val="24"/>
          <w:szCs w:val="24"/>
        </w:rPr>
      </w:pPr>
    </w:p>
    <w:p w14:paraId="50EA7C0F" w14:textId="4EA63D0A" w:rsidR="00A02E7F" w:rsidRDefault="00A02E7F" w:rsidP="00984BD5">
      <w:pPr>
        <w:spacing w:after="0"/>
        <w:ind w:right="66"/>
        <w:jc w:val="center"/>
        <w:rPr>
          <w:rFonts w:ascii="Times New Roman" w:hAnsi="Times New Roman"/>
          <w:sz w:val="24"/>
          <w:szCs w:val="24"/>
        </w:rPr>
      </w:pPr>
    </w:p>
    <w:p w14:paraId="5A80908F" w14:textId="6BBD3545" w:rsidR="00A02E7F" w:rsidRDefault="00A02E7F" w:rsidP="00984BD5">
      <w:pPr>
        <w:spacing w:after="0"/>
        <w:ind w:right="66"/>
        <w:jc w:val="center"/>
        <w:rPr>
          <w:rFonts w:ascii="Times New Roman" w:hAnsi="Times New Roman"/>
          <w:sz w:val="24"/>
          <w:szCs w:val="24"/>
        </w:rPr>
      </w:pPr>
    </w:p>
    <w:p w14:paraId="54B1872F" w14:textId="399BFE4D" w:rsidR="007D38A3" w:rsidRDefault="007D38A3" w:rsidP="00984BD5">
      <w:pPr>
        <w:spacing w:after="0"/>
        <w:ind w:right="66"/>
        <w:jc w:val="center"/>
        <w:rPr>
          <w:rFonts w:ascii="Times New Roman" w:hAnsi="Times New Roman"/>
          <w:sz w:val="24"/>
          <w:szCs w:val="24"/>
        </w:rPr>
      </w:pPr>
    </w:p>
    <w:p w14:paraId="30779CDA" w14:textId="77C9189B" w:rsidR="007D38A3" w:rsidRDefault="007D38A3" w:rsidP="00984BD5">
      <w:pPr>
        <w:spacing w:after="0"/>
        <w:ind w:right="66"/>
        <w:jc w:val="center"/>
        <w:rPr>
          <w:rFonts w:ascii="Times New Roman" w:hAnsi="Times New Roman"/>
          <w:sz w:val="24"/>
          <w:szCs w:val="24"/>
        </w:rPr>
      </w:pPr>
    </w:p>
    <w:p w14:paraId="78C1E219" w14:textId="410BD996" w:rsidR="007D38A3" w:rsidRDefault="007D38A3" w:rsidP="00984BD5">
      <w:pPr>
        <w:spacing w:after="0"/>
        <w:ind w:right="66"/>
        <w:jc w:val="center"/>
        <w:rPr>
          <w:rFonts w:ascii="Times New Roman" w:hAnsi="Times New Roman"/>
          <w:sz w:val="24"/>
          <w:szCs w:val="24"/>
        </w:rPr>
      </w:pPr>
    </w:p>
    <w:p w14:paraId="7EA716BF" w14:textId="6B20939F" w:rsidR="007D38A3" w:rsidRDefault="007D38A3" w:rsidP="00984BD5">
      <w:pPr>
        <w:spacing w:after="0"/>
        <w:ind w:right="66"/>
        <w:jc w:val="center"/>
        <w:rPr>
          <w:rFonts w:ascii="Times New Roman" w:hAnsi="Times New Roman"/>
          <w:sz w:val="24"/>
          <w:szCs w:val="24"/>
        </w:rPr>
      </w:pPr>
    </w:p>
    <w:p w14:paraId="5BCC2CE0" w14:textId="77777777" w:rsidR="007D38A3" w:rsidRDefault="007D38A3" w:rsidP="00984BD5">
      <w:pPr>
        <w:spacing w:after="0"/>
        <w:ind w:right="66"/>
        <w:jc w:val="center"/>
        <w:rPr>
          <w:rFonts w:ascii="Times New Roman" w:hAnsi="Times New Roman"/>
          <w:sz w:val="24"/>
          <w:szCs w:val="24"/>
        </w:rPr>
      </w:pPr>
    </w:p>
    <w:p w14:paraId="760B1652" w14:textId="22643616" w:rsidR="00A02E7F" w:rsidRDefault="00A02E7F" w:rsidP="00984BD5">
      <w:pPr>
        <w:spacing w:after="0"/>
        <w:ind w:right="66"/>
        <w:jc w:val="center"/>
        <w:rPr>
          <w:rFonts w:ascii="Times New Roman" w:hAnsi="Times New Roman"/>
          <w:sz w:val="24"/>
          <w:szCs w:val="24"/>
        </w:rPr>
      </w:pPr>
    </w:p>
    <w:p w14:paraId="797BABDA" w14:textId="77777777" w:rsidR="00A02E7F" w:rsidRPr="00A0020A" w:rsidRDefault="00A02E7F" w:rsidP="00984BD5">
      <w:pPr>
        <w:spacing w:after="0"/>
        <w:ind w:right="66"/>
        <w:jc w:val="center"/>
        <w:rPr>
          <w:rFonts w:ascii="Times New Roman" w:hAnsi="Times New Roman"/>
          <w:sz w:val="24"/>
          <w:szCs w:val="24"/>
        </w:rPr>
      </w:pPr>
    </w:p>
    <w:p w14:paraId="63EBF69C" w14:textId="5E85AE2A" w:rsidR="00984BD5" w:rsidRPr="00A0020A" w:rsidRDefault="00984BD5" w:rsidP="00984BD5">
      <w:pPr>
        <w:spacing w:after="0"/>
        <w:ind w:right="66"/>
        <w:jc w:val="center"/>
        <w:rPr>
          <w:rFonts w:ascii="Times New Roman" w:hAnsi="Times New Roman"/>
          <w:sz w:val="28"/>
          <w:szCs w:val="28"/>
        </w:rPr>
      </w:pPr>
      <w:r w:rsidRPr="00A0020A">
        <w:rPr>
          <w:rFonts w:ascii="Times New Roman" w:hAnsi="Times New Roman"/>
          <w:sz w:val="28"/>
          <w:szCs w:val="28"/>
        </w:rPr>
        <w:t>SLĒGTA KONKURSA AR DINAMISKO IEPIRKUMU SISTĒMU</w:t>
      </w:r>
    </w:p>
    <w:p w14:paraId="6E6097D6" w14:textId="77777777" w:rsidR="00984BD5" w:rsidRPr="00A0020A" w:rsidRDefault="00984BD5" w:rsidP="00984BD5">
      <w:pPr>
        <w:spacing w:after="0"/>
        <w:ind w:left="16"/>
        <w:jc w:val="center"/>
        <w:rPr>
          <w:rFonts w:ascii="Times New Roman" w:hAnsi="Times New Roman"/>
          <w:sz w:val="28"/>
          <w:szCs w:val="28"/>
        </w:rPr>
      </w:pPr>
      <w:r w:rsidRPr="00A0020A">
        <w:rPr>
          <w:rFonts w:ascii="Times New Roman" w:hAnsi="Times New Roman"/>
          <w:b/>
          <w:sz w:val="28"/>
          <w:szCs w:val="28"/>
        </w:rPr>
        <w:t xml:space="preserve"> </w:t>
      </w:r>
    </w:p>
    <w:p w14:paraId="0AADCC6E" w14:textId="36969086" w:rsidR="00984BD5" w:rsidRPr="00A0020A" w:rsidRDefault="00984BD5" w:rsidP="00984BD5">
      <w:pPr>
        <w:spacing w:after="0"/>
        <w:ind w:right="66"/>
        <w:jc w:val="center"/>
        <w:rPr>
          <w:rFonts w:ascii="Times New Roman" w:hAnsi="Times New Roman"/>
          <w:b/>
          <w:sz w:val="28"/>
          <w:szCs w:val="28"/>
        </w:rPr>
      </w:pPr>
      <w:bookmarkStart w:id="0" w:name="_Hlk94958581"/>
      <w:bookmarkStart w:id="1" w:name="_Hlk509174680"/>
      <w:bookmarkStart w:id="2" w:name="_Hlk497385271"/>
      <w:bookmarkStart w:id="3" w:name="_Hlk2883340"/>
      <w:r w:rsidRPr="00A0020A">
        <w:rPr>
          <w:rFonts w:ascii="Times New Roman" w:hAnsi="Times New Roman"/>
          <w:b/>
          <w:sz w:val="28"/>
          <w:szCs w:val="28"/>
        </w:rPr>
        <w:t>“Semināru organizēšanas pakalpojumi sanāksmju reģionālo tīklu ietvaros, treneru apmācības sanāksmju un labas pārvaldības apmācības semināru norisēm”</w:t>
      </w:r>
      <w:bookmarkEnd w:id="0"/>
    </w:p>
    <w:p w14:paraId="488849CA" w14:textId="69C3BBA2" w:rsidR="00984BD5" w:rsidRDefault="00984BD5" w:rsidP="00984BD5">
      <w:pPr>
        <w:spacing w:after="0"/>
        <w:ind w:right="66"/>
        <w:jc w:val="center"/>
        <w:rPr>
          <w:rFonts w:ascii="Times New Roman" w:hAnsi="Times New Roman"/>
          <w:sz w:val="28"/>
          <w:szCs w:val="28"/>
        </w:rPr>
      </w:pPr>
      <w:r w:rsidRPr="00A0020A">
        <w:rPr>
          <w:rFonts w:ascii="Times New Roman" w:hAnsi="Times New Roman"/>
          <w:sz w:val="28"/>
          <w:szCs w:val="28"/>
        </w:rPr>
        <w:t xml:space="preserve"> </w:t>
      </w:r>
      <w:bookmarkEnd w:id="1"/>
      <w:r w:rsidRPr="00A0020A">
        <w:rPr>
          <w:rFonts w:ascii="Times New Roman" w:hAnsi="Times New Roman"/>
          <w:sz w:val="28"/>
          <w:szCs w:val="28"/>
        </w:rPr>
        <w:t>KANDIDĀTU ATLASES</w:t>
      </w:r>
      <w:r w:rsidRPr="00A0020A">
        <w:rPr>
          <w:rFonts w:ascii="Times New Roman" w:hAnsi="Times New Roman"/>
          <w:b/>
          <w:sz w:val="28"/>
          <w:szCs w:val="28"/>
        </w:rPr>
        <w:t xml:space="preserve"> </w:t>
      </w:r>
      <w:r w:rsidRPr="00A0020A">
        <w:rPr>
          <w:rFonts w:ascii="Times New Roman" w:hAnsi="Times New Roman"/>
          <w:sz w:val="28"/>
          <w:szCs w:val="28"/>
        </w:rPr>
        <w:t xml:space="preserve">NOLIKUMS </w:t>
      </w:r>
    </w:p>
    <w:p w14:paraId="15021D8E" w14:textId="5FE31749" w:rsidR="00DF595E" w:rsidRPr="00DF595E" w:rsidRDefault="00DF595E" w:rsidP="00984BD5">
      <w:pPr>
        <w:spacing w:after="0"/>
        <w:ind w:right="66"/>
        <w:jc w:val="center"/>
        <w:rPr>
          <w:rFonts w:ascii="Times New Roman" w:hAnsi="Times New Roman"/>
          <w:sz w:val="28"/>
          <w:szCs w:val="28"/>
          <w:u w:val="single"/>
        </w:rPr>
      </w:pPr>
      <w:r w:rsidRPr="00DF595E">
        <w:rPr>
          <w:rFonts w:ascii="Times New Roman" w:hAnsi="Times New Roman"/>
          <w:sz w:val="28"/>
          <w:szCs w:val="28"/>
          <w:u w:val="single"/>
        </w:rPr>
        <w:t>ar grozījumiem Nr.</w:t>
      </w:r>
      <w:r w:rsidR="00081FA7">
        <w:rPr>
          <w:rFonts w:ascii="Times New Roman" w:hAnsi="Times New Roman"/>
          <w:sz w:val="28"/>
          <w:szCs w:val="28"/>
          <w:u w:val="single"/>
        </w:rPr>
        <w:t>2</w:t>
      </w:r>
    </w:p>
    <w:p w14:paraId="2F839C35" w14:textId="77777777" w:rsidR="00984BD5" w:rsidRPr="00A0020A" w:rsidRDefault="00984BD5" w:rsidP="00984BD5">
      <w:pPr>
        <w:spacing w:after="7"/>
        <w:ind w:left="4"/>
        <w:jc w:val="center"/>
        <w:rPr>
          <w:rFonts w:ascii="Times New Roman" w:hAnsi="Times New Roman"/>
          <w:sz w:val="28"/>
          <w:szCs w:val="28"/>
        </w:rPr>
      </w:pPr>
    </w:p>
    <w:bookmarkEnd w:id="2"/>
    <w:p w14:paraId="670C5E37" w14:textId="2DF5E66A" w:rsidR="00984BD5" w:rsidRPr="00A0020A" w:rsidRDefault="00984BD5" w:rsidP="00984BD5">
      <w:pPr>
        <w:spacing w:after="0"/>
        <w:jc w:val="center"/>
        <w:rPr>
          <w:rFonts w:ascii="Times New Roman" w:hAnsi="Times New Roman"/>
          <w:sz w:val="28"/>
          <w:szCs w:val="28"/>
        </w:rPr>
      </w:pPr>
      <w:r w:rsidRPr="00A0020A">
        <w:rPr>
          <w:rFonts w:ascii="Times New Roman" w:hAnsi="Times New Roman"/>
          <w:sz w:val="28"/>
          <w:szCs w:val="28"/>
        </w:rPr>
        <w:t xml:space="preserve">(iepirkuma </w:t>
      </w:r>
      <w:proofErr w:type="spellStart"/>
      <w:r w:rsidRPr="00A0020A">
        <w:rPr>
          <w:rFonts w:ascii="Times New Roman" w:hAnsi="Times New Roman"/>
          <w:sz w:val="28"/>
          <w:szCs w:val="28"/>
        </w:rPr>
        <w:t>id</w:t>
      </w:r>
      <w:proofErr w:type="spellEnd"/>
      <w:r w:rsidRPr="00A0020A">
        <w:rPr>
          <w:rFonts w:ascii="Times New Roman" w:hAnsi="Times New Roman"/>
          <w:sz w:val="28"/>
          <w:szCs w:val="28"/>
        </w:rPr>
        <w:t>. Nr. LPS 2022/02 DIS)</w:t>
      </w:r>
    </w:p>
    <w:bookmarkEnd w:id="3"/>
    <w:p w14:paraId="60875053" w14:textId="77777777" w:rsidR="00984BD5" w:rsidRPr="00A0020A" w:rsidRDefault="00984BD5" w:rsidP="00984BD5">
      <w:pPr>
        <w:spacing w:after="0"/>
        <w:jc w:val="center"/>
        <w:rPr>
          <w:rFonts w:ascii="Times New Roman" w:hAnsi="Times New Roman"/>
          <w:sz w:val="28"/>
          <w:szCs w:val="28"/>
        </w:rPr>
      </w:pPr>
    </w:p>
    <w:p w14:paraId="42217305" w14:textId="77777777" w:rsidR="00984BD5" w:rsidRPr="00A0020A" w:rsidRDefault="00984BD5" w:rsidP="00984BD5">
      <w:pPr>
        <w:spacing w:after="0"/>
        <w:jc w:val="center"/>
        <w:rPr>
          <w:rFonts w:ascii="Times New Roman" w:hAnsi="Times New Roman"/>
          <w:sz w:val="28"/>
          <w:szCs w:val="28"/>
        </w:rPr>
      </w:pPr>
    </w:p>
    <w:p w14:paraId="18464BC1" w14:textId="77777777" w:rsidR="00984BD5" w:rsidRPr="00A0020A" w:rsidRDefault="00984BD5" w:rsidP="00984BD5">
      <w:pPr>
        <w:spacing w:after="0"/>
        <w:jc w:val="center"/>
        <w:rPr>
          <w:rFonts w:ascii="Times New Roman" w:hAnsi="Times New Roman"/>
          <w:sz w:val="28"/>
          <w:szCs w:val="28"/>
        </w:rPr>
      </w:pPr>
    </w:p>
    <w:p w14:paraId="5BD4E2C9" w14:textId="77777777" w:rsidR="00984BD5" w:rsidRPr="00A0020A" w:rsidRDefault="00984BD5" w:rsidP="00984BD5">
      <w:pPr>
        <w:spacing w:after="0"/>
        <w:jc w:val="center"/>
        <w:rPr>
          <w:rFonts w:ascii="Times New Roman" w:hAnsi="Times New Roman"/>
          <w:sz w:val="28"/>
          <w:szCs w:val="28"/>
        </w:rPr>
      </w:pPr>
    </w:p>
    <w:p w14:paraId="110D114A" w14:textId="3622E78C" w:rsidR="00984BD5" w:rsidRPr="00A0020A" w:rsidRDefault="00984BD5" w:rsidP="00EA04BD">
      <w:pPr>
        <w:spacing w:after="128"/>
        <w:jc w:val="center"/>
        <w:rPr>
          <w:rFonts w:ascii="Times New Roman" w:hAnsi="Times New Roman"/>
          <w:sz w:val="24"/>
          <w:szCs w:val="24"/>
        </w:rPr>
      </w:pPr>
      <w:r w:rsidRPr="00A0020A">
        <w:rPr>
          <w:rFonts w:ascii="Times New Roman" w:hAnsi="Times New Roman"/>
          <w:sz w:val="24"/>
          <w:szCs w:val="24"/>
        </w:rPr>
        <w:t xml:space="preserve">Iepirkums atbilstoši Publisko iepirkumu likuma </w:t>
      </w:r>
      <w:r w:rsidR="00FE38F1" w:rsidRPr="00A0020A">
        <w:rPr>
          <w:rFonts w:ascii="Times New Roman" w:hAnsi="Times New Roman"/>
          <w:sz w:val="24"/>
          <w:szCs w:val="24"/>
        </w:rPr>
        <w:t>8.panta</w:t>
      </w:r>
    </w:p>
    <w:p w14:paraId="3D5CF64F" w14:textId="77777777" w:rsidR="00984BD5" w:rsidRPr="00A0020A" w:rsidRDefault="00984BD5" w:rsidP="00984BD5">
      <w:pPr>
        <w:spacing w:after="99"/>
        <w:rPr>
          <w:rFonts w:ascii="Times New Roman" w:hAnsi="Times New Roman"/>
          <w:sz w:val="24"/>
          <w:szCs w:val="24"/>
        </w:rPr>
      </w:pPr>
    </w:p>
    <w:p w14:paraId="326217E8" w14:textId="77777777" w:rsidR="00984BD5" w:rsidRPr="00A0020A" w:rsidRDefault="00984BD5" w:rsidP="00984BD5">
      <w:pPr>
        <w:spacing w:after="104"/>
        <w:rPr>
          <w:rFonts w:ascii="Times New Roman" w:hAnsi="Times New Roman"/>
          <w:sz w:val="24"/>
          <w:szCs w:val="24"/>
        </w:rPr>
      </w:pPr>
    </w:p>
    <w:p w14:paraId="783BE5A3" w14:textId="77777777" w:rsidR="00984BD5" w:rsidRPr="00A0020A" w:rsidRDefault="00984BD5" w:rsidP="00984BD5">
      <w:pPr>
        <w:spacing w:after="104"/>
        <w:rPr>
          <w:rFonts w:ascii="Times New Roman" w:hAnsi="Times New Roman"/>
          <w:sz w:val="24"/>
          <w:szCs w:val="24"/>
        </w:rPr>
      </w:pPr>
    </w:p>
    <w:p w14:paraId="2CE58D8F" w14:textId="77777777" w:rsidR="00984BD5" w:rsidRPr="00A0020A" w:rsidRDefault="00984BD5" w:rsidP="00984BD5">
      <w:pPr>
        <w:spacing w:after="99"/>
        <w:rPr>
          <w:rFonts w:ascii="Times New Roman" w:hAnsi="Times New Roman"/>
          <w:sz w:val="24"/>
          <w:szCs w:val="24"/>
        </w:rPr>
      </w:pPr>
    </w:p>
    <w:p w14:paraId="7D747DCA" w14:textId="77777777" w:rsidR="00984BD5" w:rsidRPr="00A0020A" w:rsidRDefault="00984BD5" w:rsidP="00984BD5">
      <w:pPr>
        <w:spacing w:after="3"/>
        <w:ind w:left="238"/>
        <w:jc w:val="center"/>
        <w:rPr>
          <w:rFonts w:ascii="Times New Roman" w:hAnsi="Times New Roman"/>
          <w:sz w:val="24"/>
          <w:szCs w:val="24"/>
        </w:rPr>
      </w:pPr>
    </w:p>
    <w:p w14:paraId="790A9C39" w14:textId="77777777" w:rsidR="00984BD5" w:rsidRPr="00A0020A" w:rsidRDefault="00984BD5" w:rsidP="00984BD5">
      <w:pPr>
        <w:spacing w:after="3"/>
        <w:ind w:left="238"/>
        <w:jc w:val="center"/>
        <w:rPr>
          <w:rFonts w:ascii="Times New Roman" w:hAnsi="Times New Roman"/>
          <w:sz w:val="24"/>
          <w:szCs w:val="24"/>
        </w:rPr>
      </w:pPr>
    </w:p>
    <w:p w14:paraId="27184200" w14:textId="77777777" w:rsidR="00984BD5" w:rsidRPr="00A0020A" w:rsidRDefault="00984BD5" w:rsidP="00984BD5">
      <w:pPr>
        <w:spacing w:after="3"/>
        <w:ind w:left="238"/>
        <w:jc w:val="center"/>
        <w:rPr>
          <w:rFonts w:ascii="Times New Roman" w:hAnsi="Times New Roman"/>
          <w:sz w:val="24"/>
          <w:szCs w:val="24"/>
        </w:rPr>
      </w:pPr>
    </w:p>
    <w:p w14:paraId="68A8C740" w14:textId="77777777" w:rsidR="00984BD5" w:rsidRPr="00A0020A" w:rsidRDefault="00984BD5" w:rsidP="00984BD5">
      <w:pPr>
        <w:spacing w:after="3"/>
        <w:ind w:left="238"/>
        <w:jc w:val="center"/>
        <w:rPr>
          <w:rFonts w:ascii="Times New Roman" w:hAnsi="Times New Roman"/>
          <w:sz w:val="24"/>
          <w:szCs w:val="24"/>
        </w:rPr>
      </w:pPr>
    </w:p>
    <w:p w14:paraId="2DF0C681" w14:textId="77777777" w:rsidR="00984BD5" w:rsidRPr="00A0020A" w:rsidRDefault="00984BD5" w:rsidP="00984BD5">
      <w:pPr>
        <w:spacing w:after="3"/>
        <w:ind w:left="238"/>
        <w:jc w:val="center"/>
        <w:rPr>
          <w:rFonts w:ascii="Times New Roman" w:hAnsi="Times New Roman"/>
          <w:sz w:val="24"/>
          <w:szCs w:val="24"/>
        </w:rPr>
      </w:pPr>
    </w:p>
    <w:p w14:paraId="08FC1E0E" w14:textId="77777777" w:rsidR="00984BD5" w:rsidRPr="00A0020A" w:rsidRDefault="00984BD5" w:rsidP="00984BD5">
      <w:pPr>
        <w:spacing w:after="3"/>
        <w:ind w:left="238"/>
        <w:jc w:val="center"/>
        <w:rPr>
          <w:rFonts w:ascii="Times New Roman" w:hAnsi="Times New Roman"/>
          <w:sz w:val="24"/>
          <w:szCs w:val="24"/>
        </w:rPr>
      </w:pPr>
    </w:p>
    <w:p w14:paraId="4B19B4BC" w14:textId="77777777" w:rsidR="00984BD5" w:rsidRPr="00A0020A" w:rsidRDefault="00984BD5" w:rsidP="00984BD5">
      <w:pPr>
        <w:spacing w:after="3"/>
        <w:ind w:left="238"/>
        <w:jc w:val="center"/>
        <w:rPr>
          <w:rFonts w:ascii="Times New Roman" w:hAnsi="Times New Roman"/>
          <w:sz w:val="24"/>
          <w:szCs w:val="24"/>
        </w:rPr>
      </w:pPr>
    </w:p>
    <w:p w14:paraId="34376C3C" w14:textId="77777777" w:rsidR="00984BD5" w:rsidRPr="00A0020A" w:rsidRDefault="00984BD5" w:rsidP="00984BD5">
      <w:pPr>
        <w:spacing w:after="3"/>
        <w:ind w:left="238"/>
        <w:jc w:val="center"/>
        <w:rPr>
          <w:rFonts w:ascii="Times New Roman" w:hAnsi="Times New Roman"/>
          <w:sz w:val="24"/>
          <w:szCs w:val="24"/>
        </w:rPr>
      </w:pPr>
      <w:r w:rsidRPr="00A0020A">
        <w:rPr>
          <w:rFonts w:ascii="Times New Roman" w:hAnsi="Times New Roman"/>
          <w:sz w:val="24"/>
          <w:szCs w:val="24"/>
        </w:rPr>
        <w:t>Rīga, 2022.gads</w:t>
      </w:r>
    </w:p>
    <w:p w14:paraId="4D400EC4" w14:textId="77777777" w:rsidR="00984BD5" w:rsidRPr="00A0020A" w:rsidRDefault="00984BD5" w:rsidP="00984BD5">
      <w:pPr>
        <w:spacing w:after="3"/>
        <w:ind w:left="238"/>
        <w:jc w:val="center"/>
        <w:rPr>
          <w:rFonts w:ascii="Times New Roman" w:hAnsi="Times New Roman"/>
          <w:sz w:val="24"/>
          <w:szCs w:val="24"/>
        </w:rPr>
      </w:pPr>
    </w:p>
    <w:p w14:paraId="0DB76F30" w14:textId="187CBD70" w:rsidR="008F68EC" w:rsidRDefault="008F68EC" w:rsidP="003F61F5">
      <w:pPr>
        <w:tabs>
          <w:tab w:val="left" w:pos="7466"/>
        </w:tabs>
        <w:spacing w:after="0"/>
        <w:rPr>
          <w:rFonts w:ascii="Times New Roman" w:eastAsia="Times New Roman" w:hAnsi="Times New Roman"/>
          <w:b/>
          <w:bCs/>
          <w:sz w:val="24"/>
          <w:szCs w:val="24"/>
        </w:rPr>
      </w:pPr>
    </w:p>
    <w:p w14:paraId="047C3341" w14:textId="2BC6F59E" w:rsidR="00A02E7F" w:rsidRDefault="00A02E7F" w:rsidP="003F61F5">
      <w:pPr>
        <w:tabs>
          <w:tab w:val="left" w:pos="7466"/>
        </w:tabs>
        <w:spacing w:after="0"/>
        <w:rPr>
          <w:rFonts w:ascii="Times New Roman" w:eastAsia="Times New Roman" w:hAnsi="Times New Roman"/>
          <w:b/>
          <w:bCs/>
          <w:sz w:val="24"/>
          <w:szCs w:val="24"/>
        </w:rPr>
      </w:pPr>
    </w:p>
    <w:p w14:paraId="0AC9804C" w14:textId="77777777" w:rsidR="00A02E7F" w:rsidRPr="00A0020A" w:rsidRDefault="00A02E7F" w:rsidP="003F61F5">
      <w:pPr>
        <w:tabs>
          <w:tab w:val="left" w:pos="7466"/>
        </w:tabs>
        <w:spacing w:after="0"/>
        <w:rPr>
          <w:rFonts w:ascii="Times New Roman" w:eastAsia="Times New Roman" w:hAnsi="Times New Roman"/>
          <w:b/>
          <w:bCs/>
          <w:sz w:val="24"/>
          <w:szCs w:val="24"/>
        </w:rPr>
      </w:pPr>
    </w:p>
    <w:p w14:paraId="6A1AE814" w14:textId="77777777" w:rsidR="008F68EC" w:rsidRPr="00A0020A" w:rsidRDefault="008F68EC" w:rsidP="000D1455">
      <w:pPr>
        <w:spacing w:after="0"/>
        <w:rPr>
          <w:rFonts w:ascii="Times New Roman" w:hAnsi="Times New Roman"/>
          <w:b/>
          <w:bCs/>
          <w:sz w:val="24"/>
          <w:szCs w:val="24"/>
        </w:rPr>
      </w:pPr>
      <w:bookmarkStart w:id="4" w:name="_Hlk523493001"/>
    </w:p>
    <w:p w14:paraId="49E044D0" w14:textId="5E50DC63" w:rsidR="008F68EC" w:rsidRPr="00A0020A" w:rsidRDefault="00DA1DA2" w:rsidP="005E3D7F">
      <w:pPr>
        <w:numPr>
          <w:ilvl w:val="0"/>
          <w:numId w:val="4"/>
        </w:numPr>
        <w:spacing w:after="0"/>
        <w:ind w:left="357" w:hanging="357"/>
        <w:jc w:val="center"/>
        <w:rPr>
          <w:rFonts w:ascii="Times New Roman" w:eastAsia="Times New Roman" w:hAnsi="Times New Roman"/>
          <w:b/>
          <w:sz w:val="24"/>
          <w:szCs w:val="24"/>
        </w:rPr>
      </w:pPr>
      <w:bookmarkStart w:id="5" w:name="_Ref38341330"/>
      <w:bookmarkStart w:id="6" w:name="_Toc59334717"/>
      <w:bookmarkStart w:id="7" w:name="_Toc61422120"/>
      <w:bookmarkEnd w:id="4"/>
      <w:r w:rsidRPr="00A0020A">
        <w:rPr>
          <w:rFonts w:ascii="Times New Roman" w:eastAsia="Times New Roman" w:hAnsi="Times New Roman"/>
          <w:b/>
          <w:sz w:val="24"/>
          <w:szCs w:val="24"/>
        </w:rPr>
        <w:lastRenderedPageBreak/>
        <w:t>VISPĀRĪGĀ INFORMĀCIJA</w:t>
      </w:r>
      <w:bookmarkEnd w:id="5"/>
      <w:bookmarkEnd w:id="6"/>
      <w:bookmarkEnd w:id="7"/>
    </w:p>
    <w:p w14:paraId="5F239941" w14:textId="77777777" w:rsidR="008919A0" w:rsidRPr="00A0020A" w:rsidRDefault="008919A0" w:rsidP="005E3D7F">
      <w:pPr>
        <w:spacing w:after="120"/>
        <w:ind w:left="360"/>
        <w:rPr>
          <w:rFonts w:ascii="Times New Roman" w:eastAsia="Times New Roman" w:hAnsi="Times New Roman"/>
          <w:b/>
          <w:sz w:val="24"/>
          <w:szCs w:val="24"/>
        </w:rPr>
      </w:pPr>
    </w:p>
    <w:p w14:paraId="2828832C" w14:textId="036A3E15" w:rsidR="00EA04BD" w:rsidRPr="00A0020A" w:rsidRDefault="00EA04BD" w:rsidP="005E3D7F">
      <w:pPr>
        <w:pStyle w:val="ListParagraph"/>
        <w:widowControl w:val="0"/>
        <w:numPr>
          <w:ilvl w:val="1"/>
          <w:numId w:val="18"/>
        </w:numPr>
        <w:spacing w:after="120"/>
        <w:ind w:left="851" w:right="41" w:hanging="792"/>
        <w:rPr>
          <w:rFonts w:ascii="Times New Roman" w:hAnsi="Times New Roman"/>
          <w:sz w:val="24"/>
          <w:szCs w:val="24"/>
        </w:rPr>
      </w:pPr>
      <w:r w:rsidRPr="00A0020A">
        <w:rPr>
          <w:rFonts w:ascii="Times New Roman" w:hAnsi="Times New Roman"/>
          <w:sz w:val="24"/>
          <w:szCs w:val="24"/>
        </w:rPr>
        <w:t>Iepirkuma identifikācijas numurs: LPS 2022/02 DIS</w:t>
      </w:r>
      <w:r w:rsidR="00867B51" w:rsidRPr="00A0020A">
        <w:rPr>
          <w:rFonts w:ascii="Times New Roman" w:hAnsi="Times New Roman"/>
          <w:sz w:val="24"/>
          <w:szCs w:val="24"/>
        </w:rPr>
        <w:t xml:space="preserve">. </w:t>
      </w:r>
    </w:p>
    <w:p w14:paraId="353D0920" w14:textId="77777777" w:rsidR="00EA04BD" w:rsidRPr="00A0020A" w:rsidRDefault="00EA04BD" w:rsidP="005E3D7F">
      <w:pPr>
        <w:pStyle w:val="ListParagraph"/>
        <w:widowControl w:val="0"/>
        <w:numPr>
          <w:ilvl w:val="1"/>
          <w:numId w:val="18"/>
        </w:numPr>
        <w:spacing w:after="120"/>
        <w:ind w:left="851" w:hanging="792"/>
        <w:rPr>
          <w:rFonts w:ascii="Times New Roman" w:hAnsi="Times New Roman"/>
          <w:sz w:val="24"/>
          <w:szCs w:val="24"/>
        </w:rPr>
      </w:pPr>
      <w:r w:rsidRPr="00A0020A">
        <w:rPr>
          <w:rFonts w:ascii="Times New Roman" w:hAnsi="Times New Roman"/>
          <w:b/>
          <w:sz w:val="24"/>
          <w:szCs w:val="24"/>
        </w:rPr>
        <w:t>PASŪTĪTĀJS:</w:t>
      </w:r>
    </w:p>
    <w:tbl>
      <w:tblPr>
        <w:tblW w:w="8299" w:type="dxa"/>
        <w:tblInd w:w="724" w:type="dxa"/>
        <w:tblCellMar>
          <w:left w:w="10" w:type="dxa"/>
          <w:right w:w="10" w:type="dxa"/>
        </w:tblCellMar>
        <w:tblLook w:val="0000" w:firstRow="0" w:lastRow="0" w:firstColumn="0" w:lastColumn="0" w:noHBand="0" w:noVBand="0"/>
      </w:tblPr>
      <w:tblGrid>
        <w:gridCol w:w="2248"/>
        <w:gridCol w:w="6051"/>
      </w:tblGrid>
      <w:tr w:rsidR="00EA04BD" w:rsidRPr="00A0020A" w14:paraId="465D8089" w14:textId="77777777" w:rsidTr="00EA04BD">
        <w:trPr>
          <w:trHeight w:val="284"/>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0193D7D0" w14:textId="77777777" w:rsidR="00EA04BD" w:rsidRPr="00A0020A" w:rsidRDefault="00EA04BD" w:rsidP="005E3D7F">
            <w:pPr>
              <w:spacing w:after="120"/>
              <w:ind w:right="64"/>
              <w:jc w:val="right"/>
              <w:rPr>
                <w:rFonts w:ascii="Times New Roman" w:hAnsi="Times New Roman"/>
                <w:sz w:val="24"/>
                <w:szCs w:val="24"/>
              </w:rPr>
            </w:pPr>
            <w:r w:rsidRPr="00A0020A">
              <w:rPr>
                <w:rFonts w:ascii="Times New Roman" w:hAnsi="Times New Roman"/>
                <w:b/>
                <w:sz w:val="24"/>
                <w:szCs w:val="24"/>
              </w:rPr>
              <w:t xml:space="preserve">Nosaukums </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1FCAE91B" w14:textId="77777777" w:rsidR="00EA04BD" w:rsidRPr="00A0020A" w:rsidRDefault="00EA04BD" w:rsidP="005E3D7F">
            <w:pPr>
              <w:spacing w:after="120"/>
              <w:jc w:val="both"/>
              <w:rPr>
                <w:rFonts w:ascii="Times New Roman" w:hAnsi="Times New Roman"/>
                <w:sz w:val="24"/>
                <w:szCs w:val="24"/>
              </w:rPr>
            </w:pPr>
            <w:bookmarkStart w:id="8" w:name="_Hlk95114918"/>
            <w:r w:rsidRPr="00A0020A">
              <w:rPr>
                <w:rFonts w:ascii="Times New Roman" w:hAnsi="Times New Roman"/>
                <w:sz w:val="24"/>
                <w:szCs w:val="24"/>
              </w:rPr>
              <w:t>Biedrība „Latvijas Pašvaldību savienība”</w:t>
            </w:r>
            <w:bookmarkEnd w:id="8"/>
            <w:r w:rsidRPr="00A0020A">
              <w:rPr>
                <w:rFonts w:ascii="Times New Roman" w:hAnsi="Times New Roman"/>
                <w:sz w:val="24"/>
                <w:szCs w:val="24"/>
              </w:rPr>
              <w:t xml:space="preserve"> (turpmāk tekstā – LPS)</w:t>
            </w:r>
            <w:r w:rsidRPr="00A0020A">
              <w:rPr>
                <w:rFonts w:ascii="Times New Roman" w:hAnsi="Times New Roman"/>
                <w:color w:val="363636"/>
                <w:sz w:val="24"/>
                <w:szCs w:val="24"/>
              </w:rPr>
              <w:t xml:space="preserve"> </w:t>
            </w:r>
          </w:p>
        </w:tc>
      </w:tr>
      <w:tr w:rsidR="00A52B0C" w:rsidRPr="00A0020A" w14:paraId="02CCAE9A" w14:textId="77777777" w:rsidTr="00EA04BD">
        <w:trPr>
          <w:trHeight w:val="284"/>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59994AC" w14:textId="0847ECC2" w:rsidR="00A52B0C" w:rsidRPr="00A0020A" w:rsidRDefault="00A52B0C" w:rsidP="005E3D7F">
            <w:pPr>
              <w:spacing w:after="120"/>
              <w:ind w:right="64"/>
              <w:jc w:val="right"/>
              <w:rPr>
                <w:rFonts w:ascii="Times New Roman" w:hAnsi="Times New Roman"/>
                <w:b/>
                <w:sz w:val="24"/>
                <w:szCs w:val="24"/>
              </w:rPr>
            </w:pPr>
            <w:r w:rsidRPr="00A0020A">
              <w:rPr>
                <w:rFonts w:ascii="Times New Roman" w:hAnsi="Times New Roman"/>
                <w:b/>
                <w:sz w:val="24"/>
                <w:szCs w:val="24"/>
              </w:rPr>
              <w:t>Konkurss</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0FE9436F" w14:textId="5AE0F49A" w:rsidR="00A52B0C" w:rsidRPr="00A0020A" w:rsidRDefault="00A52B0C" w:rsidP="005E3D7F">
            <w:pPr>
              <w:spacing w:after="120"/>
              <w:jc w:val="both"/>
              <w:rPr>
                <w:rFonts w:ascii="Times New Roman" w:hAnsi="Times New Roman"/>
                <w:sz w:val="24"/>
                <w:szCs w:val="24"/>
              </w:rPr>
            </w:pPr>
            <w:r w:rsidRPr="00A0020A">
              <w:rPr>
                <w:rFonts w:ascii="Times New Roman" w:hAnsi="Times New Roman"/>
                <w:sz w:val="24"/>
                <w:szCs w:val="24"/>
              </w:rPr>
              <w:t>Slēgts konkurss ar dinamisko iepirkumu sistēmu “Semināru organizēšanas pakalpojumi sanāksmju reģionālo tīklu ietvaros, treneru apmācības sanāksmju un labas pārvaldības apmācības semināru norisēm” (identifikācijas Nr. LPS 2022/02 DIS)</w:t>
            </w:r>
          </w:p>
        </w:tc>
      </w:tr>
      <w:tr w:rsidR="00EA04BD" w:rsidRPr="00A0020A" w14:paraId="3B20439F" w14:textId="77777777" w:rsidTr="00EA04BD">
        <w:trPr>
          <w:trHeight w:val="288"/>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0C18D0F1" w14:textId="313F2847" w:rsidR="00EA04BD" w:rsidRPr="00A0020A" w:rsidRDefault="00EA04BD" w:rsidP="005E3D7F">
            <w:pPr>
              <w:spacing w:after="120"/>
              <w:ind w:right="61"/>
              <w:jc w:val="right"/>
              <w:rPr>
                <w:rFonts w:ascii="Times New Roman" w:hAnsi="Times New Roman"/>
                <w:sz w:val="24"/>
                <w:szCs w:val="24"/>
              </w:rPr>
            </w:pPr>
            <w:r w:rsidRPr="00A0020A">
              <w:rPr>
                <w:rFonts w:ascii="Times New Roman" w:hAnsi="Times New Roman"/>
                <w:b/>
                <w:sz w:val="24"/>
                <w:szCs w:val="24"/>
              </w:rPr>
              <w:t xml:space="preserve">Reģistrācijas Nr. </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F145C28" w14:textId="77777777" w:rsidR="00EA04BD" w:rsidRPr="00A0020A" w:rsidRDefault="00EA04BD" w:rsidP="005E3D7F">
            <w:pPr>
              <w:spacing w:after="120"/>
              <w:jc w:val="both"/>
              <w:rPr>
                <w:rFonts w:ascii="Times New Roman" w:hAnsi="Times New Roman"/>
                <w:sz w:val="24"/>
                <w:szCs w:val="24"/>
              </w:rPr>
            </w:pPr>
            <w:r w:rsidRPr="00A0020A">
              <w:rPr>
                <w:rFonts w:ascii="Times New Roman" w:hAnsi="Times New Roman"/>
                <w:sz w:val="24"/>
                <w:szCs w:val="24"/>
              </w:rPr>
              <w:t>40008020804</w:t>
            </w:r>
          </w:p>
        </w:tc>
      </w:tr>
      <w:tr w:rsidR="00EA04BD" w:rsidRPr="00A0020A" w14:paraId="608AA76D" w14:textId="77777777" w:rsidTr="00EA04BD">
        <w:trPr>
          <w:trHeight w:val="284"/>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5FCF037A" w14:textId="6EEFF70B" w:rsidR="00EA04BD" w:rsidRPr="00A0020A" w:rsidRDefault="00EA04BD" w:rsidP="005E3D7F">
            <w:pPr>
              <w:spacing w:after="120"/>
              <w:ind w:right="63"/>
              <w:jc w:val="right"/>
              <w:rPr>
                <w:rFonts w:ascii="Times New Roman" w:hAnsi="Times New Roman"/>
                <w:sz w:val="24"/>
                <w:szCs w:val="24"/>
              </w:rPr>
            </w:pPr>
            <w:r w:rsidRPr="00A0020A">
              <w:rPr>
                <w:rFonts w:ascii="Times New Roman" w:hAnsi="Times New Roman"/>
                <w:b/>
                <w:sz w:val="24"/>
                <w:szCs w:val="24"/>
              </w:rPr>
              <w:t xml:space="preserve">Juridiskā adrese </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3C53B8F" w14:textId="77777777" w:rsidR="00EA04BD" w:rsidRPr="00A0020A" w:rsidRDefault="00EA04BD" w:rsidP="005E3D7F">
            <w:pPr>
              <w:spacing w:after="120"/>
              <w:jc w:val="both"/>
              <w:rPr>
                <w:rFonts w:ascii="Times New Roman" w:hAnsi="Times New Roman"/>
                <w:sz w:val="24"/>
                <w:szCs w:val="24"/>
              </w:rPr>
            </w:pPr>
            <w:r w:rsidRPr="00A0020A">
              <w:rPr>
                <w:rFonts w:ascii="Times New Roman" w:hAnsi="Times New Roman"/>
                <w:sz w:val="24"/>
                <w:szCs w:val="24"/>
              </w:rPr>
              <w:t xml:space="preserve">Mazā Pils iela 1, Rīga, LV-1050 </w:t>
            </w:r>
          </w:p>
        </w:tc>
      </w:tr>
      <w:tr w:rsidR="00EA04BD" w:rsidRPr="00A0020A" w14:paraId="141263FB" w14:textId="77777777" w:rsidTr="00EA04BD">
        <w:trPr>
          <w:trHeight w:val="284"/>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4245EF91" w14:textId="77777777" w:rsidR="00EA04BD" w:rsidRPr="00A0020A" w:rsidRDefault="00EA04BD" w:rsidP="005E3D7F">
            <w:pPr>
              <w:spacing w:after="120"/>
              <w:ind w:right="63"/>
              <w:jc w:val="right"/>
              <w:rPr>
                <w:rFonts w:ascii="Times New Roman" w:hAnsi="Times New Roman"/>
                <w:b/>
                <w:sz w:val="24"/>
                <w:szCs w:val="24"/>
              </w:rPr>
            </w:pPr>
            <w:r w:rsidRPr="00A0020A">
              <w:rPr>
                <w:rFonts w:ascii="Times New Roman" w:hAnsi="Times New Roman"/>
                <w:b/>
                <w:sz w:val="24"/>
                <w:szCs w:val="24"/>
              </w:rPr>
              <w:t>Pasūtītāja profils</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100467E5" w14:textId="77777777" w:rsidR="00EA04BD" w:rsidRPr="00A0020A" w:rsidRDefault="002E3A3C" w:rsidP="005E3D7F">
            <w:pPr>
              <w:spacing w:after="120"/>
              <w:jc w:val="both"/>
              <w:rPr>
                <w:rFonts w:ascii="Times New Roman" w:hAnsi="Times New Roman"/>
                <w:sz w:val="24"/>
                <w:szCs w:val="24"/>
              </w:rPr>
            </w:pPr>
            <w:hyperlink r:id="rId12" w:history="1">
              <w:r w:rsidR="00EA04BD" w:rsidRPr="00A0020A">
                <w:rPr>
                  <w:rStyle w:val="Hyperlink"/>
                  <w:rFonts w:ascii="Times New Roman" w:hAnsi="Times New Roman"/>
                  <w:sz w:val="24"/>
                  <w:szCs w:val="24"/>
                </w:rPr>
                <w:t>https://www.eis.gov.lv/EKEIS/Supplier/Organizer/1373</w:t>
              </w:r>
            </w:hyperlink>
            <w:r w:rsidR="00EA04BD" w:rsidRPr="00A0020A">
              <w:rPr>
                <w:rStyle w:val="Hyperlink"/>
                <w:rFonts w:ascii="Times New Roman" w:hAnsi="Times New Roman"/>
                <w:sz w:val="24"/>
                <w:szCs w:val="24"/>
              </w:rPr>
              <w:t xml:space="preserve"> </w:t>
            </w:r>
          </w:p>
        </w:tc>
      </w:tr>
      <w:tr w:rsidR="00EA04BD" w:rsidRPr="00A0020A" w14:paraId="2D37224F" w14:textId="77777777" w:rsidTr="00EA04BD">
        <w:trPr>
          <w:trHeight w:val="288"/>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09258F8" w14:textId="77777777" w:rsidR="00EA04BD" w:rsidRPr="00A0020A" w:rsidRDefault="00EA04BD" w:rsidP="005E3D7F">
            <w:pPr>
              <w:spacing w:after="120"/>
              <w:ind w:right="64"/>
              <w:jc w:val="right"/>
              <w:rPr>
                <w:rFonts w:ascii="Times New Roman" w:hAnsi="Times New Roman"/>
                <w:sz w:val="24"/>
                <w:szCs w:val="24"/>
              </w:rPr>
            </w:pPr>
            <w:r w:rsidRPr="00A0020A">
              <w:rPr>
                <w:rFonts w:ascii="Times New Roman" w:hAnsi="Times New Roman"/>
                <w:b/>
                <w:sz w:val="24"/>
                <w:szCs w:val="24"/>
              </w:rPr>
              <w:t xml:space="preserve">Darba laiks </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96BF232" w14:textId="77777777" w:rsidR="00EA04BD" w:rsidRPr="00A0020A" w:rsidRDefault="00EA04BD" w:rsidP="005E3D7F">
            <w:pPr>
              <w:spacing w:after="120"/>
              <w:jc w:val="both"/>
              <w:rPr>
                <w:rFonts w:ascii="Times New Roman" w:hAnsi="Times New Roman"/>
                <w:sz w:val="24"/>
                <w:szCs w:val="24"/>
              </w:rPr>
            </w:pPr>
            <w:r w:rsidRPr="00A0020A">
              <w:rPr>
                <w:rFonts w:ascii="Times New Roman" w:hAnsi="Times New Roman"/>
                <w:sz w:val="24"/>
                <w:szCs w:val="24"/>
              </w:rPr>
              <w:t xml:space="preserve">Darba dienās 9:00 – 17:00 </w:t>
            </w:r>
          </w:p>
        </w:tc>
      </w:tr>
      <w:tr w:rsidR="00EA04BD" w:rsidRPr="00A0020A" w14:paraId="3314C902" w14:textId="77777777" w:rsidTr="00EA04BD">
        <w:trPr>
          <w:trHeight w:val="288"/>
        </w:trPr>
        <w:tc>
          <w:tcPr>
            <w:tcW w:w="2248"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372C08BE" w14:textId="77777777" w:rsidR="00EA04BD" w:rsidRPr="00A0020A" w:rsidRDefault="00EA04BD" w:rsidP="005E3D7F">
            <w:pPr>
              <w:spacing w:after="120"/>
              <w:ind w:right="66"/>
              <w:jc w:val="right"/>
              <w:rPr>
                <w:rFonts w:ascii="Times New Roman" w:hAnsi="Times New Roman"/>
                <w:sz w:val="24"/>
                <w:szCs w:val="24"/>
              </w:rPr>
            </w:pPr>
            <w:r w:rsidRPr="00A0020A">
              <w:rPr>
                <w:rFonts w:ascii="Times New Roman" w:hAnsi="Times New Roman"/>
                <w:b/>
                <w:sz w:val="24"/>
                <w:szCs w:val="24"/>
              </w:rPr>
              <w:t xml:space="preserve">Kontaktpersona </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4" w:type="dxa"/>
              <w:left w:w="108" w:type="dxa"/>
              <w:bottom w:w="0" w:type="dxa"/>
              <w:right w:w="48" w:type="dxa"/>
            </w:tcMar>
          </w:tcPr>
          <w:p w14:paraId="2F5824E9" w14:textId="77777777" w:rsidR="00EA04BD" w:rsidRPr="00A0020A" w:rsidRDefault="00EA04BD" w:rsidP="005E3D7F">
            <w:pPr>
              <w:spacing w:after="120"/>
              <w:jc w:val="both"/>
              <w:rPr>
                <w:rStyle w:val="Hyperlink"/>
                <w:rFonts w:ascii="Times New Roman" w:hAnsi="Times New Roman"/>
                <w:sz w:val="24"/>
                <w:szCs w:val="24"/>
              </w:rPr>
            </w:pPr>
            <w:r w:rsidRPr="00A0020A">
              <w:rPr>
                <w:rFonts w:ascii="Times New Roman" w:hAnsi="Times New Roman"/>
                <w:sz w:val="24"/>
                <w:szCs w:val="24"/>
              </w:rPr>
              <w:t xml:space="preserve">Zane Zvaigzne, e-pasts: </w:t>
            </w:r>
            <w:hyperlink r:id="rId13" w:history="1">
              <w:r w:rsidRPr="00A0020A">
                <w:rPr>
                  <w:rStyle w:val="Hyperlink"/>
                  <w:rFonts w:ascii="Times New Roman" w:hAnsi="Times New Roman"/>
                  <w:sz w:val="24"/>
                  <w:szCs w:val="24"/>
                </w:rPr>
                <w:t>zane.zvaigzne@lps.lv</w:t>
              </w:r>
            </w:hyperlink>
          </w:p>
          <w:p w14:paraId="638CC7D9" w14:textId="77777777" w:rsidR="00EA04BD" w:rsidRPr="00A0020A" w:rsidRDefault="00EA04BD" w:rsidP="005E3D7F">
            <w:pPr>
              <w:spacing w:after="120"/>
              <w:jc w:val="both"/>
              <w:rPr>
                <w:rFonts w:ascii="Times New Roman" w:hAnsi="Times New Roman"/>
                <w:sz w:val="24"/>
                <w:szCs w:val="24"/>
              </w:rPr>
            </w:pPr>
            <w:r w:rsidRPr="00A0020A">
              <w:rPr>
                <w:rFonts w:ascii="Times New Roman" w:hAnsi="Times New Roman"/>
                <w:sz w:val="24"/>
                <w:szCs w:val="24"/>
              </w:rPr>
              <w:t>T. +371 26895665</w:t>
            </w:r>
          </w:p>
          <w:p w14:paraId="2ADBBB6E" w14:textId="77777777" w:rsidR="00EA04BD" w:rsidRPr="00A0020A" w:rsidRDefault="00EA04BD" w:rsidP="005E3D7F">
            <w:pPr>
              <w:spacing w:after="120"/>
              <w:jc w:val="both"/>
              <w:rPr>
                <w:rStyle w:val="Hyperlink"/>
                <w:rFonts w:ascii="Times New Roman" w:hAnsi="Times New Roman"/>
                <w:color w:val="000000"/>
                <w:sz w:val="24"/>
                <w:szCs w:val="24"/>
              </w:rPr>
            </w:pPr>
            <w:r w:rsidRPr="00A0020A">
              <w:rPr>
                <w:rFonts w:ascii="Times New Roman" w:hAnsi="Times New Roman"/>
                <w:sz w:val="24"/>
                <w:szCs w:val="24"/>
              </w:rPr>
              <w:t xml:space="preserve">Annija Veismane, e-pasts: </w:t>
            </w:r>
            <w:hyperlink r:id="rId14" w:history="1">
              <w:r w:rsidRPr="00A0020A">
                <w:rPr>
                  <w:rStyle w:val="Hyperlink"/>
                  <w:rFonts w:ascii="Times New Roman" w:hAnsi="Times New Roman"/>
                  <w:sz w:val="24"/>
                  <w:szCs w:val="24"/>
                </w:rPr>
                <w:t>annija.veismane@lps.lv</w:t>
              </w:r>
            </w:hyperlink>
          </w:p>
          <w:p w14:paraId="4AB23E81" w14:textId="77777777" w:rsidR="00EA04BD" w:rsidRPr="00A0020A" w:rsidRDefault="00EA04BD" w:rsidP="005E3D7F">
            <w:pPr>
              <w:spacing w:after="120"/>
              <w:jc w:val="both"/>
              <w:rPr>
                <w:rFonts w:ascii="Times New Roman" w:hAnsi="Times New Roman"/>
                <w:sz w:val="24"/>
                <w:szCs w:val="24"/>
              </w:rPr>
            </w:pPr>
            <w:r w:rsidRPr="00A0020A">
              <w:rPr>
                <w:rFonts w:ascii="Times New Roman" w:hAnsi="Times New Roman"/>
                <w:sz w:val="24"/>
                <w:szCs w:val="24"/>
              </w:rPr>
              <w:t>T. +371 26808614</w:t>
            </w:r>
          </w:p>
        </w:tc>
      </w:tr>
    </w:tbl>
    <w:p w14:paraId="3F702C04" w14:textId="77777777" w:rsidR="00EA04BD" w:rsidRPr="00A0020A" w:rsidRDefault="00EA04BD" w:rsidP="005E3D7F">
      <w:pPr>
        <w:spacing w:after="120"/>
        <w:ind w:left="-5"/>
        <w:jc w:val="center"/>
        <w:rPr>
          <w:rFonts w:ascii="Times New Roman" w:hAnsi="Times New Roman"/>
          <w:sz w:val="24"/>
          <w:szCs w:val="24"/>
        </w:rPr>
      </w:pPr>
    </w:p>
    <w:p w14:paraId="0EC44F34" w14:textId="667D949E" w:rsidR="00734193" w:rsidRPr="00A0020A" w:rsidRDefault="00734193" w:rsidP="005E3D7F">
      <w:pPr>
        <w:pStyle w:val="ListParagraph"/>
        <w:numPr>
          <w:ilvl w:val="1"/>
          <w:numId w:val="18"/>
        </w:numPr>
        <w:spacing w:after="120"/>
        <w:ind w:left="0" w:firstLine="142"/>
        <w:jc w:val="both"/>
        <w:rPr>
          <w:rFonts w:ascii="Times New Roman" w:hAnsi="Times New Roman"/>
          <w:bCs/>
          <w:sz w:val="24"/>
          <w:szCs w:val="24"/>
        </w:rPr>
      </w:pPr>
      <w:r w:rsidRPr="00A0020A">
        <w:rPr>
          <w:rFonts w:ascii="Times New Roman" w:hAnsi="Times New Roman"/>
          <w:b/>
          <w:sz w:val="24"/>
          <w:szCs w:val="24"/>
        </w:rPr>
        <w:t xml:space="preserve">Nolikums – </w:t>
      </w:r>
      <w:r w:rsidRPr="00A0020A">
        <w:rPr>
          <w:rFonts w:ascii="Times New Roman" w:hAnsi="Times New Roman"/>
          <w:bCs/>
          <w:sz w:val="24"/>
          <w:szCs w:val="24"/>
        </w:rPr>
        <w:t>slēgta konkursa ar dinamisko iepirkumu sistēmu “Semināru organizēšanas pakalpojumi sanāksmju reģionālo tīklu ietvaros, treneru apmācības sanāksmju un labas pārvaldības apmācības semināru norisēm” (identifikācijas Nr. LPS 2022/02 DIS) kandidātu atlases nolikums.</w:t>
      </w:r>
    </w:p>
    <w:p w14:paraId="5D9C690E" w14:textId="4B9E8045" w:rsidR="00B14DD6" w:rsidRPr="00A0020A" w:rsidRDefault="00B14DD6" w:rsidP="005E3D7F">
      <w:pPr>
        <w:pStyle w:val="ListParagraph"/>
        <w:numPr>
          <w:ilvl w:val="1"/>
          <w:numId w:val="18"/>
        </w:numPr>
        <w:spacing w:after="120"/>
        <w:ind w:left="0" w:firstLine="142"/>
        <w:jc w:val="both"/>
        <w:rPr>
          <w:rFonts w:ascii="Times New Roman" w:hAnsi="Times New Roman"/>
          <w:bCs/>
          <w:sz w:val="24"/>
          <w:szCs w:val="24"/>
        </w:rPr>
      </w:pPr>
      <w:r w:rsidRPr="00A0020A">
        <w:rPr>
          <w:rFonts w:ascii="Times New Roman" w:hAnsi="Times New Roman"/>
          <w:b/>
          <w:sz w:val="24"/>
          <w:szCs w:val="24"/>
        </w:rPr>
        <w:t xml:space="preserve">Kandidāts </w:t>
      </w:r>
      <w:r w:rsidRPr="00A0020A">
        <w:rPr>
          <w:rFonts w:ascii="Times New Roman" w:hAnsi="Times New Roman"/>
          <w:bCs/>
          <w:sz w:val="24"/>
          <w:szCs w:val="24"/>
        </w:rPr>
        <w:t>ir piegādātājs, kurš ir reģistrēts Elektronisko iepirkumu sistēmā (turpmāk – EIS) un ir iesniedzis pieteikumu EIS e-konkursu apakšsistēmā dalībai DIS 1.kārtā</w:t>
      </w:r>
      <w:r w:rsidRPr="00A0020A">
        <w:rPr>
          <w:rFonts w:ascii="Times New Roman" w:hAnsi="Times New Roman"/>
          <w:sz w:val="24"/>
          <w:szCs w:val="24"/>
        </w:rPr>
        <w:t>, Kandidāts var būt fiziska vai juridiska persona vai šādu personu apvienība jebkurā to kombinācijā, kas attiecīgi piedāvā tirgū sniegt iepirkumā paredzētos pakalpojumus.</w:t>
      </w:r>
      <w:r w:rsidRPr="00A0020A">
        <w:rPr>
          <w:rFonts w:ascii="Times New Roman" w:hAnsi="Times New Roman"/>
          <w:bCs/>
          <w:sz w:val="24"/>
          <w:szCs w:val="24"/>
        </w:rPr>
        <w:t xml:space="preserve"> Ja pieteikumu iesniedz fizisko vai juridisko personu apvienība jebkurā to kombinācijā vai personālsabiedrība, jānorāda persona, kura pārstāv piegādātāju apvienību iepirkumā, kā arī katras personas atbildības apjoms, veicamo darbu uzskaitījums un vienošanās par sadarbību DIS izpildē.</w:t>
      </w:r>
    </w:p>
    <w:p w14:paraId="4D556A92" w14:textId="22A1DE57" w:rsidR="00EA04BD" w:rsidRPr="00A0020A" w:rsidRDefault="00EA04BD" w:rsidP="005E3D7F">
      <w:pPr>
        <w:pStyle w:val="ListParagraph"/>
        <w:widowControl w:val="0"/>
        <w:numPr>
          <w:ilvl w:val="1"/>
          <w:numId w:val="18"/>
        </w:numPr>
        <w:spacing w:after="120"/>
        <w:ind w:left="0" w:firstLine="0"/>
        <w:jc w:val="both"/>
        <w:rPr>
          <w:rFonts w:ascii="Times New Roman" w:hAnsi="Times New Roman"/>
          <w:b/>
          <w:sz w:val="24"/>
          <w:szCs w:val="24"/>
        </w:rPr>
      </w:pPr>
      <w:r w:rsidRPr="00A0020A">
        <w:rPr>
          <w:rFonts w:ascii="Times New Roman" w:hAnsi="Times New Roman"/>
          <w:b/>
          <w:bCs/>
          <w:sz w:val="24"/>
          <w:szCs w:val="24"/>
        </w:rPr>
        <w:t xml:space="preserve">Pretendents </w:t>
      </w:r>
      <w:r w:rsidR="00B14DD6" w:rsidRPr="00A0020A">
        <w:rPr>
          <w:rFonts w:ascii="Times New Roman" w:hAnsi="Times New Roman"/>
          <w:sz w:val="24"/>
          <w:szCs w:val="24"/>
        </w:rPr>
        <w:t>ir DIS dalībnieks, kurš iesniedzis piedāvājumus DIS 2.kārtā</w:t>
      </w:r>
      <w:r w:rsidRPr="00A0020A">
        <w:rPr>
          <w:rFonts w:ascii="Times New Roman" w:hAnsi="Times New Roman"/>
          <w:sz w:val="24"/>
          <w:szCs w:val="24"/>
        </w:rPr>
        <w:t xml:space="preserve"> </w:t>
      </w:r>
    </w:p>
    <w:p w14:paraId="46529CE0" w14:textId="721267B5" w:rsidR="00EE0C6D" w:rsidRPr="00A0020A" w:rsidRDefault="00EE0C6D" w:rsidP="005E3D7F">
      <w:pPr>
        <w:pStyle w:val="ListParagraph"/>
        <w:numPr>
          <w:ilvl w:val="1"/>
          <w:numId w:val="18"/>
        </w:numPr>
        <w:spacing w:after="120"/>
        <w:ind w:left="0" w:firstLine="0"/>
        <w:jc w:val="both"/>
        <w:rPr>
          <w:rFonts w:ascii="Times New Roman" w:hAnsi="Times New Roman"/>
          <w:bCs/>
          <w:sz w:val="24"/>
          <w:szCs w:val="24"/>
        </w:rPr>
      </w:pPr>
      <w:r w:rsidRPr="00A0020A">
        <w:rPr>
          <w:rFonts w:ascii="Times New Roman" w:hAnsi="Times New Roman"/>
          <w:b/>
          <w:sz w:val="24"/>
          <w:szCs w:val="24"/>
        </w:rPr>
        <w:t xml:space="preserve">Piegādātājs </w:t>
      </w:r>
      <w:r w:rsidRPr="00A0020A">
        <w:rPr>
          <w:rFonts w:ascii="Times New Roman" w:hAnsi="Times New Roman"/>
          <w:bCs/>
          <w:sz w:val="24"/>
          <w:szCs w:val="24"/>
        </w:rPr>
        <w:t>ir fiziska vai juridiska persona vai pasūtītājs, šādu personu apvienība jebkurā to kombinācijā, kas attiecīgi piedāvā tirgū veikt būvdarbus, piegādāt preces vai sniegt pakalpojumus.</w:t>
      </w:r>
    </w:p>
    <w:p w14:paraId="47216F88" w14:textId="14975A2B" w:rsidR="00B14DD6" w:rsidRPr="00A0020A" w:rsidRDefault="00B14DD6" w:rsidP="005E3D7F">
      <w:pPr>
        <w:pStyle w:val="ListParagraph"/>
        <w:numPr>
          <w:ilvl w:val="1"/>
          <w:numId w:val="18"/>
        </w:numPr>
        <w:spacing w:after="120"/>
        <w:ind w:left="0" w:firstLine="0"/>
        <w:jc w:val="both"/>
        <w:rPr>
          <w:rFonts w:ascii="Times New Roman" w:hAnsi="Times New Roman"/>
          <w:bCs/>
          <w:sz w:val="24"/>
          <w:szCs w:val="24"/>
        </w:rPr>
      </w:pPr>
      <w:r w:rsidRPr="00A0020A">
        <w:rPr>
          <w:rFonts w:ascii="Times New Roman" w:hAnsi="Times New Roman"/>
          <w:b/>
          <w:sz w:val="24"/>
          <w:szCs w:val="24"/>
        </w:rPr>
        <w:t xml:space="preserve">DIS dalībnieks </w:t>
      </w:r>
      <w:r w:rsidRPr="00A0020A">
        <w:rPr>
          <w:rFonts w:ascii="Times New Roman" w:hAnsi="Times New Roman"/>
          <w:bCs/>
          <w:sz w:val="24"/>
          <w:szCs w:val="24"/>
        </w:rPr>
        <w:t>ir Kandidāts, kura atbilstību kandidātu atlases prasībām Pasūtītājs ir izvērtējis un attiecībā uz kuru pieņēmis lēmumu par iekļaušanu DIS.</w:t>
      </w:r>
    </w:p>
    <w:p w14:paraId="1C3EFC0C" w14:textId="5238AFAE" w:rsidR="00EE0C6D" w:rsidRPr="00A0020A" w:rsidRDefault="00EE0C6D" w:rsidP="005E3D7F">
      <w:pPr>
        <w:pStyle w:val="ListParagraph"/>
        <w:widowControl w:val="0"/>
        <w:numPr>
          <w:ilvl w:val="1"/>
          <w:numId w:val="18"/>
        </w:numPr>
        <w:spacing w:after="120"/>
        <w:ind w:left="0" w:firstLine="0"/>
        <w:jc w:val="both"/>
        <w:rPr>
          <w:rFonts w:ascii="Times New Roman" w:hAnsi="Times New Roman"/>
          <w:sz w:val="24"/>
          <w:szCs w:val="24"/>
        </w:rPr>
      </w:pPr>
      <w:r w:rsidRPr="00A0020A">
        <w:rPr>
          <w:rFonts w:ascii="Times New Roman" w:hAnsi="Times New Roman"/>
          <w:b/>
          <w:sz w:val="24"/>
          <w:szCs w:val="24"/>
        </w:rPr>
        <w:t>Iepirkumu komisija.</w:t>
      </w:r>
      <w:r w:rsidRPr="00A0020A">
        <w:rPr>
          <w:rFonts w:ascii="Times New Roman" w:hAnsi="Times New Roman"/>
          <w:sz w:val="24"/>
          <w:szCs w:val="24"/>
        </w:rPr>
        <w:t xml:space="preserve"> Iepirkumu organizē LPS 26.11.2012. priekšsēža rīkojumu Nr. </w:t>
      </w:r>
      <w:r w:rsidRPr="00A0020A">
        <w:rPr>
          <w:rFonts w:ascii="Times New Roman" w:hAnsi="Times New Roman"/>
          <w:bCs/>
          <w:sz w:val="24"/>
          <w:szCs w:val="24"/>
        </w:rPr>
        <w:t xml:space="preserve">12421, grozījumi 07.11.2019. (rīkojums Nr.2019/R-PA-ĀK/75) izveidota </w:t>
      </w:r>
      <w:r w:rsidRPr="00A0020A">
        <w:rPr>
          <w:rFonts w:ascii="Times New Roman" w:hAnsi="Times New Roman"/>
          <w:sz w:val="24"/>
          <w:szCs w:val="24"/>
        </w:rPr>
        <w:t xml:space="preserve">iepirkumu komisija (turpmāk tekstā arī Komisija), atbilstoši PIL un šī nolikuma (turpmāk tekstā – Nolikums) prasībām. </w:t>
      </w:r>
    </w:p>
    <w:p w14:paraId="63B87662" w14:textId="1AABC344" w:rsidR="00B14DD6" w:rsidRPr="00A0020A" w:rsidRDefault="00B14DD6" w:rsidP="005E3D7F">
      <w:pPr>
        <w:pStyle w:val="ListParagraph"/>
        <w:widowControl w:val="0"/>
        <w:numPr>
          <w:ilvl w:val="1"/>
          <w:numId w:val="18"/>
        </w:numPr>
        <w:spacing w:after="120"/>
        <w:ind w:left="0" w:firstLine="0"/>
        <w:jc w:val="both"/>
        <w:rPr>
          <w:rFonts w:ascii="Times New Roman" w:hAnsi="Times New Roman"/>
          <w:sz w:val="24"/>
          <w:szCs w:val="24"/>
        </w:rPr>
      </w:pPr>
      <w:r w:rsidRPr="00A0020A">
        <w:rPr>
          <w:rFonts w:ascii="Times New Roman" w:hAnsi="Times New Roman"/>
          <w:b/>
          <w:bCs/>
          <w:sz w:val="24"/>
          <w:szCs w:val="24"/>
        </w:rPr>
        <w:t>Pieteikums</w:t>
      </w:r>
      <w:r w:rsidRPr="00A0020A">
        <w:rPr>
          <w:rFonts w:ascii="Times New Roman" w:hAnsi="Times New Roman"/>
          <w:sz w:val="24"/>
          <w:szCs w:val="24"/>
        </w:rPr>
        <w:t xml:space="preserve"> ir DIS 1.kārtā Kandidāta iesniedzamie dokumenti atbilstoši Nolikuma </w:t>
      </w:r>
      <w:r w:rsidRPr="00A0020A">
        <w:rPr>
          <w:rFonts w:ascii="Times New Roman" w:hAnsi="Times New Roman"/>
          <w:sz w:val="24"/>
          <w:szCs w:val="24"/>
        </w:rPr>
        <w:lastRenderedPageBreak/>
        <w:t>prasībām</w:t>
      </w:r>
      <w:r w:rsidR="004C26E1" w:rsidRPr="00A0020A">
        <w:rPr>
          <w:rFonts w:ascii="Times New Roman" w:hAnsi="Times New Roman"/>
          <w:sz w:val="24"/>
          <w:szCs w:val="24"/>
        </w:rPr>
        <w:t>.</w:t>
      </w:r>
    </w:p>
    <w:p w14:paraId="79AC7514" w14:textId="38F33A1E" w:rsidR="00734193" w:rsidRPr="00A0020A" w:rsidRDefault="00734193" w:rsidP="005E3D7F">
      <w:pPr>
        <w:pStyle w:val="ListParagraph"/>
        <w:widowControl w:val="0"/>
        <w:numPr>
          <w:ilvl w:val="1"/>
          <w:numId w:val="18"/>
        </w:numPr>
        <w:spacing w:after="120"/>
        <w:ind w:left="0" w:firstLine="0"/>
        <w:jc w:val="both"/>
        <w:rPr>
          <w:rFonts w:ascii="Times New Roman" w:hAnsi="Times New Roman"/>
          <w:sz w:val="24"/>
          <w:szCs w:val="24"/>
        </w:rPr>
      </w:pPr>
      <w:r w:rsidRPr="00A0020A">
        <w:rPr>
          <w:rFonts w:ascii="Times New Roman" w:hAnsi="Times New Roman"/>
          <w:b/>
          <w:bCs/>
          <w:sz w:val="24"/>
          <w:szCs w:val="24"/>
        </w:rPr>
        <w:t xml:space="preserve">Piedāvājums </w:t>
      </w:r>
      <w:r w:rsidRPr="00A0020A">
        <w:rPr>
          <w:rFonts w:ascii="Times New Roman" w:hAnsi="Times New Roman"/>
          <w:sz w:val="24"/>
          <w:szCs w:val="24"/>
        </w:rPr>
        <w:t>ir DIS 2.kārtā DIS dalībnieka iesniedzamie dokumenti atbilstoši uzaicinājumam iesniegt piedāvājumus.</w:t>
      </w:r>
    </w:p>
    <w:p w14:paraId="0AE10279" w14:textId="419B809F" w:rsidR="00EE0C6D" w:rsidRPr="00A0020A" w:rsidRDefault="00EE0C6D" w:rsidP="005E3D7F">
      <w:pPr>
        <w:pStyle w:val="ListParagraph"/>
        <w:numPr>
          <w:ilvl w:val="1"/>
          <w:numId w:val="18"/>
        </w:numPr>
        <w:spacing w:after="120"/>
        <w:ind w:left="0" w:firstLine="0"/>
        <w:jc w:val="both"/>
        <w:rPr>
          <w:rFonts w:ascii="Times New Roman" w:hAnsi="Times New Roman"/>
          <w:bCs/>
          <w:sz w:val="24"/>
          <w:szCs w:val="24"/>
        </w:rPr>
      </w:pPr>
      <w:r w:rsidRPr="00A0020A">
        <w:rPr>
          <w:rFonts w:ascii="Times New Roman" w:hAnsi="Times New Roman"/>
          <w:b/>
          <w:sz w:val="24"/>
          <w:szCs w:val="24"/>
        </w:rPr>
        <w:t xml:space="preserve">Iepirkuma procedūras veids </w:t>
      </w:r>
      <w:r w:rsidRPr="00A0020A">
        <w:rPr>
          <w:rFonts w:ascii="Times New Roman" w:hAnsi="Times New Roman"/>
          <w:bCs/>
          <w:sz w:val="24"/>
          <w:szCs w:val="24"/>
        </w:rPr>
        <w:t>ir slēgts konkurss ar dinamisko iepirkumu sistēmu</w:t>
      </w:r>
      <w:r w:rsidR="00B14DD6" w:rsidRPr="00A0020A">
        <w:rPr>
          <w:rFonts w:ascii="Times New Roman" w:hAnsi="Times New Roman"/>
          <w:bCs/>
          <w:sz w:val="24"/>
          <w:szCs w:val="24"/>
        </w:rPr>
        <w:t xml:space="preserve"> (turpmāk un iepriekš </w:t>
      </w:r>
      <w:r w:rsidR="00B14DD6" w:rsidRPr="00A0020A">
        <w:rPr>
          <w:rFonts w:ascii="Times New Roman" w:hAnsi="Times New Roman"/>
          <w:b/>
          <w:sz w:val="24"/>
          <w:szCs w:val="24"/>
        </w:rPr>
        <w:t>DIS</w:t>
      </w:r>
      <w:r w:rsidR="00B14DD6" w:rsidRPr="00A0020A">
        <w:rPr>
          <w:rFonts w:ascii="Times New Roman" w:hAnsi="Times New Roman"/>
          <w:bCs/>
          <w:sz w:val="24"/>
          <w:szCs w:val="24"/>
        </w:rPr>
        <w:t>)</w:t>
      </w:r>
      <w:r w:rsidR="00734193" w:rsidRPr="00A0020A">
        <w:rPr>
          <w:rFonts w:ascii="Times New Roman" w:hAnsi="Times New Roman"/>
          <w:bCs/>
          <w:sz w:val="24"/>
          <w:szCs w:val="24"/>
        </w:rPr>
        <w:t>:</w:t>
      </w:r>
    </w:p>
    <w:p w14:paraId="05A23745" w14:textId="25106BB0" w:rsidR="00734193" w:rsidRPr="00A0020A" w:rsidRDefault="00734193" w:rsidP="005E3D7F">
      <w:pPr>
        <w:pStyle w:val="ListParagraph"/>
        <w:numPr>
          <w:ilvl w:val="2"/>
          <w:numId w:val="18"/>
        </w:numPr>
        <w:spacing w:after="120"/>
        <w:jc w:val="both"/>
        <w:rPr>
          <w:rFonts w:ascii="Times New Roman" w:hAnsi="Times New Roman"/>
          <w:bCs/>
          <w:sz w:val="24"/>
          <w:szCs w:val="24"/>
        </w:rPr>
      </w:pPr>
      <w:r w:rsidRPr="00A0020A">
        <w:rPr>
          <w:rFonts w:ascii="Times New Roman" w:hAnsi="Times New Roman"/>
          <w:b/>
          <w:sz w:val="24"/>
          <w:szCs w:val="24"/>
        </w:rPr>
        <w:t>DIS 1.kārta</w:t>
      </w:r>
      <w:r w:rsidRPr="00A0020A">
        <w:rPr>
          <w:rFonts w:ascii="Times New Roman" w:hAnsi="Times New Roman"/>
          <w:bCs/>
          <w:sz w:val="24"/>
          <w:szCs w:val="24"/>
        </w:rPr>
        <w:t xml:space="preserve"> - DIS darbības laikā Pasūtītājs atlasa Nolikuma prasībām atbilstošus Kandidātus un pieņem lēmumu par iekļaušanu DIS. Visā DIS darbības laikā Pasūtītājs izskatīs jebkura Piegādātāja dalības pieteikumu DIS un lems par tā iekļaušanu DIS, ja tas atbilst noteiktajām Kandidātu atlases prasībām, vai lems par tā noraidīšanu, ja tiks konstatēta neatbilstība Kandidātu atlases prasībām.</w:t>
      </w:r>
    </w:p>
    <w:p w14:paraId="02000659" w14:textId="2E110CCF" w:rsidR="00734193" w:rsidRPr="00A0020A" w:rsidRDefault="00734193" w:rsidP="005E3D7F">
      <w:pPr>
        <w:pStyle w:val="ListParagraph"/>
        <w:numPr>
          <w:ilvl w:val="2"/>
          <w:numId w:val="18"/>
        </w:numPr>
        <w:spacing w:after="120"/>
        <w:jc w:val="both"/>
        <w:rPr>
          <w:rFonts w:ascii="Times New Roman" w:hAnsi="Times New Roman"/>
          <w:bCs/>
          <w:sz w:val="24"/>
          <w:szCs w:val="24"/>
        </w:rPr>
      </w:pPr>
      <w:r w:rsidRPr="00A0020A">
        <w:rPr>
          <w:rFonts w:ascii="Times New Roman" w:hAnsi="Times New Roman"/>
          <w:b/>
          <w:sz w:val="24"/>
          <w:szCs w:val="24"/>
        </w:rPr>
        <w:t>DIS 2.kārta</w:t>
      </w:r>
      <w:r w:rsidRPr="00A0020A">
        <w:rPr>
          <w:rFonts w:ascii="Times New Roman" w:hAnsi="Times New Roman"/>
          <w:bCs/>
          <w:sz w:val="24"/>
          <w:szCs w:val="24"/>
        </w:rPr>
        <w:t xml:space="preserve"> - DIS ietvaros iesniegto Piedāvājumu vērtēšana un Piedāvājuma izvēle. Piedāvājumu vērtēšanas laikā Pasūtītājs pārbauda Pretendentu iesniegto Piedāvājumu atbilstību uzaicinājuma iesniegt piedāvājumus prasībām un atbilstoši piedāvājuma izvēles kritērijam izvēlas Pretendentu, kuram tiek piešķirtas līguma slēgšanas tiesības. Visiem DIS dalībniekiem Pasūtītājs elektroniski, izmantojot EIS e-konkursu apakšsistēmā pieejamo funkcionalitāti, nosūtīs uzaicinājumu iesniegt piedāvājumus par katru konkrēto iepirkumu, ietverot tehnisko specifikāciju, finanšu piedāvājuma formu, piedāvājuma iesniegšanas veidlapu, kā arī citu dokumentāciju, ja nepieciešams. </w:t>
      </w:r>
      <w:r w:rsidRPr="00A0020A">
        <w:rPr>
          <w:rFonts w:ascii="Times New Roman" w:hAnsi="Times New Roman"/>
          <w:bCs/>
          <w:sz w:val="24"/>
          <w:szCs w:val="24"/>
          <w:u w:val="single"/>
        </w:rPr>
        <w:t>Piedāvājumu iesniegšanas termiņš ir 10 (desmit) darba dienas no dienas, kad nosūtīts uzaicinājums iesniegt piedāvājumu.</w:t>
      </w:r>
      <w:r w:rsidRPr="00A0020A">
        <w:rPr>
          <w:rFonts w:ascii="Times New Roman" w:hAnsi="Times New Roman"/>
          <w:bCs/>
          <w:sz w:val="24"/>
          <w:szCs w:val="24"/>
        </w:rPr>
        <w:t xml:space="preserve"> </w:t>
      </w:r>
    </w:p>
    <w:p w14:paraId="72596552" w14:textId="0B0FDC18" w:rsidR="00EE0C6D" w:rsidRPr="00A0020A" w:rsidRDefault="00EE0C6D" w:rsidP="005E3D7F">
      <w:pPr>
        <w:pStyle w:val="ListParagraph"/>
        <w:numPr>
          <w:ilvl w:val="1"/>
          <w:numId w:val="18"/>
        </w:numPr>
        <w:spacing w:after="120"/>
        <w:ind w:left="0" w:firstLine="0"/>
        <w:jc w:val="both"/>
        <w:rPr>
          <w:rFonts w:ascii="Times New Roman" w:hAnsi="Times New Roman"/>
          <w:bCs/>
          <w:sz w:val="24"/>
          <w:szCs w:val="24"/>
        </w:rPr>
      </w:pPr>
      <w:r w:rsidRPr="00A0020A">
        <w:rPr>
          <w:rFonts w:ascii="Times New Roman" w:hAnsi="Times New Roman"/>
          <w:b/>
          <w:sz w:val="24"/>
          <w:szCs w:val="24"/>
        </w:rPr>
        <w:t>Iepirkuma procedūrai piemērojamie tiesību akti</w:t>
      </w:r>
    </w:p>
    <w:p w14:paraId="7A7B3EDC" w14:textId="049C8ED7" w:rsidR="00EE0C6D" w:rsidRPr="00A0020A" w:rsidRDefault="00EE0C6D" w:rsidP="005E3D7F">
      <w:pPr>
        <w:pStyle w:val="ListParagraph"/>
        <w:numPr>
          <w:ilvl w:val="2"/>
          <w:numId w:val="18"/>
        </w:numPr>
        <w:spacing w:after="120"/>
        <w:jc w:val="both"/>
        <w:rPr>
          <w:rFonts w:ascii="Times New Roman" w:hAnsi="Times New Roman"/>
          <w:bCs/>
          <w:sz w:val="24"/>
          <w:szCs w:val="24"/>
        </w:rPr>
      </w:pPr>
      <w:r w:rsidRPr="00A0020A">
        <w:rPr>
          <w:rFonts w:ascii="Times New Roman" w:hAnsi="Times New Roman"/>
          <w:bCs/>
          <w:sz w:val="24"/>
          <w:szCs w:val="24"/>
        </w:rPr>
        <w:t>Publisko iepirkumu likums;</w:t>
      </w:r>
    </w:p>
    <w:p w14:paraId="5A0C08B6" w14:textId="2072E8B8" w:rsidR="00EE0C6D" w:rsidRPr="00A0020A" w:rsidRDefault="00EE0C6D" w:rsidP="005E3D7F">
      <w:pPr>
        <w:pStyle w:val="ListParagraph"/>
        <w:numPr>
          <w:ilvl w:val="2"/>
          <w:numId w:val="18"/>
        </w:numPr>
        <w:spacing w:after="120"/>
        <w:rPr>
          <w:rFonts w:ascii="Times New Roman" w:hAnsi="Times New Roman"/>
          <w:bCs/>
          <w:sz w:val="24"/>
          <w:szCs w:val="24"/>
        </w:rPr>
      </w:pPr>
      <w:r w:rsidRPr="00A0020A">
        <w:rPr>
          <w:rFonts w:ascii="Times New Roman" w:hAnsi="Times New Roman"/>
          <w:bCs/>
          <w:sz w:val="24"/>
          <w:szCs w:val="24"/>
        </w:rPr>
        <w:t>Ministru kabineta 2017.gada 28.februāra noteikumi Nr.107 “Iepirkuma procedūru un metu konkursu norises kārtība”.</w:t>
      </w:r>
    </w:p>
    <w:p w14:paraId="01CF0505" w14:textId="64D8A999" w:rsidR="00EE0C6D" w:rsidRPr="00A0020A" w:rsidRDefault="00EE0C6D" w:rsidP="005E3D7F">
      <w:pPr>
        <w:pStyle w:val="ListParagraph"/>
        <w:widowControl w:val="0"/>
        <w:numPr>
          <w:ilvl w:val="1"/>
          <w:numId w:val="18"/>
        </w:numPr>
        <w:spacing w:after="120"/>
        <w:ind w:left="0" w:firstLine="0"/>
        <w:jc w:val="both"/>
        <w:rPr>
          <w:rFonts w:ascii="Times New Roman" w:hAnsi="Times New Roman"/>
          <w:sz w:val="24"/>
          <w:szCs w:val="24"/>
        </w:rPr>
      </w:pPr>
      <w:r w:rsidRPr="00A0020A">
        <w:rPr>
          <w:rFonts w:ascii="Times New Roman" w:hAnsi="Times New Roman"/>
          <w:b/>
          <w:bCs/>
          <w:sz w:val="24"/>
          <w:szCs w:val="24"/>
        </w:rPr>
        <w:t xml:space="preserve">Informācija apmaiņa </w:t>
      </w:r>
      <w:r w:rsidRPr="00A0020A">
        <w:rPr>
          <w:rFonts w:ascii="Times New Roman" w:hAnsi="Times New Roman"/>
          <w:sz w:val="24"/>
          <w:szCs w:val="24"/>
        </w:rPr>
        <w:t xml:space="preserve">starp Pasūtītāju / Komisiju un Piegādātājiem vai Pretendentiem notiek </w:t>
      </w:r>
      <w:proofErr w:type="spellStart"/>
      <w:r w:rsidRPr="00A0020A">
        <w:rPr>
          <w:rFonts w:ascii="Times New Roman" w:hAnsi="Times New Roman"/>
          <w:sz w:val="24"/>
          <w:szCs w:val="24"/>
        </w:rPr>
        <w:t>rakstveidā</w:t>
      </w:r>
      <w:proofErr w:type="spellEnd"/>
      <w:r w:rsidRPr="00A0020A">
        <w:rPr>
          <w:rFonts w:ascii="Times New Roman" w:hAnsi="Times New Roman"/>
          <w:sz w:val="24"/>
          <w:szCs w:val="24"/>
        </w:rPr>
        <w:t xml:space="preserve"> – izmantojot EIS funkciju “Pretendentu jautājumi” vai elektroniski, izmantojot drošu elektronisko parakstu vai pievienojot elektroniskajam pastam skenētu dokumentu.</w:t>
      </w:r>
    </w:p>
    <w:p w14:paraId="52D8C08A" w14:textId="4A6EC645" w:rsidR="00EE0C6D" w:rsidRPr="00A0020A" w:rsidRDefault="00EE0C6D" w:rsidP="007036E9">
      <w:pPr>
        <w:pStyle w:val="ListParagraph"/>
        <w:numPr>
          <w:ilvl w:val="1"/>
          <w:numId w:val="18"/>
        </w:numPr>
        <w:spacing w:after="120"/>
        <w:ind w:left="0" w:firstLine="0"/>
        <w:jc w:val="both"/>
        <w:rPr>
          <w:rFonts w:ascii="Times New Roman" w:hAnsi="Times New Roman"/>
          <w:sz w:val="24"/>
          <w:szCs w:val="24"/>
        </w:rPr>
      </w:pPr>
      <w:r w:rsidRPr="00A0020A">
        <w:rPr>
          <w:rFonts w:ascii="Times New Roman" w:hAnsi="Times New Roman"/>
          <w:b/>
          <w:sz w:val="24"/>
          <w:szCs w:val="24"/>
        </w:rPr>
        <w:t>Iepirkuma dokumentācijas pieejamība.</w:t>
      </w:r>
      <w:r w:rsidRPr="00A0020A">
        <w:rPr>
          <w:rFonts w:ascii="Times New Roman" w:hAnsi="Times New Roman"/>
          <w:sz w:val="24"/>
          <w:szCs w:val="24"/>
        </w:rPr>
        <w:t xml:space="preserve"> Pasūtītājs nodrošina brīvu un tiešu elektronisku piekļuvi iepirkuma dokumentiem un visiem papildu nepieciešamajiem dokumentiem Valsts reģionālās attīstības aģentūras uzturētajā tīmekļvietnē www.eis.gov.lv pieejamajā Elektronisko iepirkumu sistēmas (turpmāk – EIS) e – konkursu apakšsistēmā (turpmāk – EIS e-konkursu apakšsistēma) pircēja profilā  </w:t>
      </w:r>
      <w:hyperlink r:id="rId15" w:history="1">
        <w:r w:rsidRPr="00A0020A">
          <w:rPr>
            <w:rStyle w:val="Hyperlink"/>
            <w:rFonts w:ascii="Times New Roman" w:hAnsi="Times New Roman"/>
            <w:sz w:val="24"/>
            <w:szCs w:val="24"/>
          </w:rPr>
          <w:t>https://www.eis.gov.lv/EKEIS/Supplier/Organizer/1373</w:t>
        </w:r>
      </w:hyperlink>
      <w:r w:rsidRPr="00A0020A">
        <w:rPr>
          <w:rFonts w:ascii="Times New Roman" w:hAnsi="Times New Roman"/>
          <w:sz w:val="24"/>
          <w:szCs w:val="24"/>
        </w:rPr>
        <w:t xml:space="preserve">. Tiek uzskatīts, ka visi ieinteresētie Piegādātāji jebkuru papildu informāciju par konkursu ir saņēmuši brīdī, kad tā publicēta </w:t>
      </w:r>
      <w:r w:rsidR="00AE61B5" w:rsidRPr="00A0020A">
        <w:rPr>
          <w:rFonts w:ascii="Times New Roman" w:hAnsi="Times New Roman"/>
          <w:sz w:val="24"/>
          <w:szCs w:val="24"/>
        </w:rPr>
        <w:t>p</w:t>
      </w:r>
      <w:r w:rsidRPr="00A0020A">
        <w:rPr>
          <w:rFonts w:ascii="Times New Roman" w:hAnsi="Times New Roman"/>
          <w:sz w:val="24"/>
          <w:szCs w:val="24"/>
        </w:rPr>
        <w:t xml:space="preserve">ircēja profilā šī konkursa sadaļā. </w:t>
      </w:r>
    </w:p>
    <w:p w14:paraId="40E05E12" w14:textId="7D247CEF" w:rsidR="00EE0C6D" w:rsidRPr="00A0020A" w:rsidRDefault="00EE0C6D" w:rsidP="007036E9">
      <w:pPr>
        <w:pStyle w:val="ListParagraph"/>
        <w:numPr>
          <w:ilvl w:val="1"/>
          <w:numId w:val="18"/>
        </w:numPr>
        <w:spacing w:after="120"/>
        <w:ind w:left="0" w:firstLine="0"/>
        <w:jc w:val="both"/>
        <w:rPr>
          <w:rFonts w:ascii="Times New Roman" w:hAnsi="Times New Roman"/>
          <w:sz w:val="24"/>
          <w:szCs w:val="24"/>
        </w:rPr>
      </w:pPr>
      <w:r w:rsidRPr="00A0020A">
        <w:rPr>
          <w:rFonts w:ascii="Times New Roman" w:hAnsi="Times New Roman"/>
          <w:b/>
          <w:sz w:val="24"/>
          <w:szCs w:val="24"/>
        </w:rPr>
        <w:t>Papildu informācijas pieprasīšanas kārtība</w:t>
      </w:r>
    </w:p>
    <w:p w14:paraId="0F31140E" w14:textId="30F34AF3" w:rsidR="00EE0C6D" w:rsidRPr="00A0020A" w:rsidRDefault="00EE0C6D" w:rsidP="007036E9">
      <w:pPr>
        <w:pStyle w:val="ListParagraph"/>
        <w:numPr>
          <w:ilvl w:val="2"/>
          <w:numId w:val="18"/>
        </w:numPr>
        <w:spacing w:after="120"/>
        <w:jc w:val="both"/>
        <w:rPr>
          <w:rFonts w:ascii="Times New Roman" w:hAnsi="Times New Roman"/>
          <w:bCs/>
          <w:sz w:val="24"/>
          <w:szCs w:val="24"/>
        </w:rPr>
      </w:pPr>
      <w:r w:rsidRPr="00A0020A">
        <w:rPr>
          <w:rFonts w:ascii="Times New Roman" w:hAnsi="Times New Roman"/>
          <w:bCs/>
          <w:sz w:val="24"/>
          <w:szCs w:val="24"/>
        </w:rPr>
        <w:t>Papildu</w:t>
      </w:r>
      <w:r w:rsidRPr="00A0020A">
        <w:rPr>
          <w:rFonts w:ascii="Times New Roman" w:hAnsi="Times New Roman"/>
          <w:sz w:val="24"/>
          <w:szCs w:val="24"/>
        </w:rPr>
        <w:t xml:space="preserve"> </w:t>
      </w:r>
      <w:r w:rsidRPr="00A0020A">
        <w:rPr>
          <w:rFonts w:ascii="Times New Roman" w:hAnsi="Times New Roman"/>
          <w:bCs/>
          <w:sz w:val="24"/>
          <w:szCs w:val="24"/>
        </w:rPr>
        <w:t>informāciju</w:t>
      </w:r>
      <w:r w:rsidR="00734193" w:rsidRPr="00A0020A">
        <w:rPr>
          <w:rFonts w:ascii="Times New Roman" w:hAnsi="Times New Roman"/>
          <w:bCs/>
          <w:sz w:val="24"/>
          <w:szCs w:val="24"/>
        </w:rPr>
        <w:t xml:space="preserve"> ieinteresētais</w:t>
      </w:r>
      <w:r w:rsidRPr="00A0020A">
        <w:rPr>
          <w:rFonts w:ascii="Times New Roman" w:hAnsi="Times New Roman"/>
          <w:bCs/>
          <w:sz w:val="24"/>
          <w:szCs w:val="24"/>
        </w:rPr>
        <w:t xml:space="preserve"> </w:t>
      </w:r>
      <w:r w:rsidR="00734193" w:rsidRPr="00A0020A">
        <w:rPr>
          <w:rFonts w:ascii="Times New Roman" w:hAnsi="Times New Roman"/>
          <w:bCs/>
          <w:sz w:val="24"/>
          <w:szCs w:val="24"/>
        </w:rPr>
        <w:t>P</w:t>
      </w:r>
      <w:r w:rsidRPr="00A0020A">
        <w:rPr>
          <w:rFonts w:ascii="Times New Roman" w:hAnsi="Times New Roman"/>
          <w:bCs/>
          <w:sz w:val="24"/>
          <w:szCs w:val="24"/>
        </w:rPr>
        <w:t>iegādātājs var pieprasīt latviešu valodā, izmantojot EIS funkciju “Pretendentu jautājumi” vai nosūtot pieprasījumu nolikuma 1.2.punktā norādītajai kontaktpersonai elektroniski. Ja jautājums netiek nosūtīts EIS sistēmā, tajā jānorāda konkursa nosaukums un identifikācijas numurs.</w:t>
      </w:r>
    </w:p>
    <w:p w14:paraId="68DB1A3A" w14:textId="60958ABE" w:rsidR="00EE0C6D" w:rsidRPr="00A0020A" w:rsidRDefault="00EE0C6D" w:rsidP="007036E9">
      <w:pPr>
        <w:pStyle w:val="ListParagraph"/>
        <w:numPr>
          <w:ilvl w:val="2"/>
          <w:numId w:val="18"/>
        </w:numPr>
        <w:spacing w:after="120"/>
        <w:jc w:val="both"/>
        <w:rPr>
          <w:rFonts w:ascii="Times New Roman" w:hAnsi="Times New Roman"/>
          <w:bCs/>
          <w:sz w:val="24"/>
          <w:szCs w:val="24"/>
        </w:rPr>
      </w:pPr>
      <w:r w:rsidRPr="00A0020A">
        <w:rPr>
          <w:rFonts w:ascii="Times New Roman" w:hAnsi="Times New Roman"/>
          <w:bCs/>
          <w:sz w:val="24"/>
          <w:szCs w:val="24"/>
        </w:rPr>
        <w:t xml:space="preserve">Ja ieinteresētais Piegādātājs laikus rakstiski pieprasa papildu informāciju par konkursa nolikumu, Komisija to sniedz piecu darba dienu laikā, bet ne vēlāk kā </w:t>
      </w:r>
      <w:r w:rsidRPr="00A0020A">
        <w:rPr>
          <w:rFonts w:ascii="Times New Roman" w:hAnsi="Times New Roman"/>
          <w:bCs/>
          <w:sz w:val="24"/>
          <w:szCs w:val="24"/>
        </w:rPr>
        <w:lastRenderedPageBreak/>
        <w:t>sešas dienas pirms pie</w:t>
      </w:r>
      <w:r w:rsidR="00734193" w:rsidRPr="00A0020A">
        <w:rPr>
          <w:rFonts w:ascii="Times New Roman" w:hAnsi="Times New Roman"/>
          <w:bCs/>
          <w:sz w:val="24"/>
          <w:szCs w:val="24"/>
        </w:rPr>
        <w:t xml:space="preserve">teikumu </w:t>
      </w:r>
      <w:r w:rsidRPr="00A0020A">
        <w:rPr>
          <w:rFonts w:ascii="Times New Roman" w:hAnsi="Times New Roman"/>
          <w:bCs/>
          <w:sz w:val="24"/>
          <w:szCs w:val="24"/>
        </w:rPr>
        <w:t>iesniegšanas termiņa beigām, kas norādīts nolikuma 1.1</w:t>
      </w:r>
      <w:r w:rsidR="00734193" w:rsidRPr="00A0020A">
        <w:rPr>
          <w:rFonts w:ascii="Times New Roman" w:hAnsi="Times New Roman"/>
          <w:bCs/>
          <w:sz w:val="24"/>
          <w:szCs w:val="24"/>
        </w:rPr>
        <w:t>6</w:t>
      </w:r>
      <w:r w:rsidRPr="00A0020A">
        <w:rPr>
          <w:rFonts w:ascii="Times New Roman" w:hAnsi="Times New Roman"/>
          <w:bCs/>
          <w:sz w:val="24"/>
          <w:szCs w:val="24"/>
        </w:rPr>
        <w:t>.1.apakšpunktā.</w:t>
      </w:r>
    </w:p>
    <w:p w14:paraId="497E5C06" w14:textId="52A17AAA" w:rsidR="00EE0C6D" w:rsidRPr="007036E9" w:rsidRDefault="00EE0C6D" w:rsidP="007036E9">
      <w:pPr>
        <w:pStyle w:val="ListParagraph"/>
        <w:numPr>
          <w:ilvl w:val="2"/>
          <w:numId w:val="18"/>
        </w:numPr>
        <w:spacing w:after="120"/>
        <w:jc w:val="both"/>
        <w:rPr>
          <w:rFonts w:ascii="Times New Roman" w:hAnsi="Times New Roman"/>
          <w:bCs/>
          <w:sz w:val="24"/>
          <w:szCs w:val="24"/>
        </w:rPr>
      </w:pPr>
      <w:r w:rsidRPr="00A0020A">
        <w:rPr>
          <w:rFonts w:ascii="Times New Roman" w:hAnsi="Times New Roman"/>
          <w:bCs/>
          <w:sz w:val="24"/>
          <w:szCs w:val="24"/>
        </w:rPr>
        <w:t>Jebkura papildu informācija, kas tiks sniegta saistībā ar šo konkursu, tiks nosūtīta</w:t>
      </w:r>
      <w:r w:rsidRPr="007036E9">
        <w:rPr>
          <w:rFonts w:ascii="Times New Roman" w:hAnsi="Times New Roman"/>
          <w:bCs/>
          <w:sz w:val="24"/>
          <w:szCs w:val="24"/>
        </w:rPr>
        <w:t xml:space="preserve"> </w:t>
      </w:r>
      <w:r w:rsidR="00734193" w:rsidRPr="007036E9">
        <w:rPr>
          <w:rFonts w:ascii="Times New Roman" w:hAnsi="Times New Roman"/>
          <w:bCs/>
          <w:sz w:val="24"/>
          <w:szCs w:val="24"/>
        </w:rPr>
        <w:t>P</w:t>
      </w:r>
      <w:r w:rsidRPr="007036E9">
        <w:rPr>
          <w:rFonts w:ascii="Times New Roman" w:hAnsi="Times New Roman"/>
          <w:bCs/>
          <w:sz w:val="24"/>
          <w:szCs w:val="24"/>
        </w:rPr>
        <w:t>iegādātājam, kurš uzdevis jautājumu, kā arī publicēta Pasūtītāja pircēja profilā EIS e-konkursu apakšsistēmā šī konkursa sadaļā. Piegādātājam ir pienākums sekot līdzi publicētajai informācijai.</w:t>
      </w:r>
    </w:p>
    <w:p w14:paraId="5C7C3DE3" w14:textId="22258AAB" w:rsidR="00B14DD6" w:rsidRPr="00A919A5" w:rsidRDefault="00B14DD6" w:rsidP="007036E9">
      <w:pPr>
        <w:pStyle w:val="ListParagraph"/>
        <w:numPr>
          <w:ilvl w:val="1"/>
          <w:numId w:val="18"/>
        </w:numPr>
        <w:spacing w:after="120"/>
        <w:ind w:left="709" w:hanging="709"/>
        <w:jc w:val="both"/>
        <w:rPr>
          <w:rFonts w:ascii="Times New Roman" w:hAnsi="Times New Roman"/>
          <w:bCs/>
          <w:sz w:val="24"/>
          <w:szCs w:val="24"/>
        </w:rPr>
      </w:pPr>
      <w:r w:rsidRPr="00A919A5">
        <w:rPr>
          <w:rFonts w:ascii="Times New Roman" w:hAnsi="Times New Roman"/>
          <w:b/>
          <w:sz w:val="24"/>
          <w:szCs w:val="24"/>
        </w:rPr>
        <w:t>Pieteikuma iesniegšanas vieta, datums</w:t>
      </w:r>
      <w:r w:rsidR="00734193" w:rsidRPr="00A919A5">
        <w:rPr>
          <w:rFonts w:ascii="Times New Roman" w:hAnsi="Times New Roman"/>
          <w:b/>
          <w:sz w:val="24"/>
          <w:szCs w:val="24"/>
        </w:rPr>
        <w:t>,</w:t>
      </w:r>
      <w:r w:rsidRPr="00A919A5">
        <w:rPr>
          <w:rFonts w:ascii="Times New Roman" w:hAnsi="Times New Roman"/>
          <w:b/>
          <w:sz w:val="24"/>
          <w:szCs w:val="24"/>
        </w:rPr>
        <w:t xml:space="preserve"> laiks un kārtība</w:t>
      </w:r>
    </w:p>
    <w:p w14:paraId="582AD5AD" w14:textId="416B7113" w:rsidR="00734193" w:rsidRPr="00A919A5" w:rsidRDefault="00734193" w:rsidP="005E3D7F">
      <w:pPr>
        <w:pStyle w:val="BodyText"/>
        <w:numPr>
          <w:ilvl w:val="2"/>
          <w:numId w:val="18"/>
        </w:numPr>
        <w:tabs>
          <w:tab w:val="num" w:pos="1571"/>
          <w:tab w:val="num" w:pos="1980"/>
        </w:tabs>
        <w:suppressAutoHyphens w:val="0"/>
        <w:autoSpaceDN/>
        <w:jc w:val="both"/>
        <w:textAlignment w:val="auto"/>
        <w:rPr>
          <w:bCs/>
          <w:sz w:val="24"/>
          <w:szCs w:val="24"/>
        </w:rPr>
      </w:pPr>
      <w:bookmarkStart w:id="9" w:name="_Ref38365063"/>
      <w:bookmarkStart w:id="10" w:name="_Ref38366512"/>
      <w:r w:rsidRPr="00A919A5">
        <w:rPr>
          <w:bCs/>
          <w:sz w:val="24"/>
          <w:szCs w:val="24"/>
        </w:rPr>
        <w:t xml:space="preserve">Pieteikumi jāiesniedz EIS e-konkursu apakšsistēmā ne vēlāk kā līdz </w:t>
      </w:r>
      <w:bookmarkEnd w:id="9"/>
      <w:r w:rsidRPr="007C7D96">
        <w:rPr>
          <w:b/>
          <w:sz w:val="24"/>
          <w:szCs w:val="24"/>
          <w:u w:val="single"/>
        </w:rPr>
        <w:t>2022.</w:t>
      </w:r>
      <w:r w:rsidR="007C7D96" w:rsidRPr="007C7D96">
        <w:rPr>
          <w:b/>
          <w:sz w:val="24"/>
          <w:szCs w:val="24"/>
          <w:u w:val="single"/>
        </w:rPr>
        <w:t> </w:t>
      </w:r>
      <w:r w:rsidRPr="007C7D96">
        <w:rPr>
          <w:b/>
          <w:sz w:val="24"/>
          <w:szCs w:val="24"/>
          <w:u w:val="single"/>
        </w:rPr>
        <w:t xml:space="preserve">gada </w:t>
      </w:r>
      <w:r w:rsidR="007C7D96" w:rsidRPr="007C7D96">
        <w:rPr>
          <w:b/>
          <w:sz w:val="24"/>
          <w:szCs w:val="24"/>
          <w:u w:val="single"/>
        </w:rPr>
        <w:t>2</w:t>
      </w:r>
      <w:r w:rsidR="00081FA7">
        <w:rPr>
          <w:b/>
          <w:sz w:val="24"/>
          <w:szCs w:val="24"/>
          <w:u w:val="single"/>
        </w:rPr>
        <w:t>8</w:t>
      </w:r>
      <w:r w:rsidRPr="007C7D96">
        <w:rPr>
          <w:b/>
          <w:sz w:val="24"/>
          <w:szCs w:val="24"/>
          <w:u w:val="single"/>
        </w:rPr>
        <w:t>.</w:t>
      </w:r>
      <w:r w:rsidR="007C7D96" w:rsidRPr="007C7D96">
        <w:rPr>
          <w:b/>
          <w:sz w:val="24"/>
          <w:szCs w:val="24"/>
          <w:u w:val="single"/>
        </w:rPr>
        <w:t xml:space="preserve"> </w:t>
      </w:r>
      <w:r w:rsidRPr="007C7D96">
        <w:rPr>
          <w:b/>
          <w:sz w:val="24"/>
          <w:szCs w:val="24"/>
          <w:u w:val="single"/>
        </w:rPr>
        <w:t>martam pulksten 13.00</w:t>
      </w:r>
      <w:r w:rsidRPr="00A919A5">
        <w:rPr>
          <w:bCs/>
          <w:sz w:val="24"/>
          <w:szCs w:val="24"/>
        </w:rPr>
        <w:t>.</w:t>
      </w:r>
      <w:bookmarkEnd w:id="10"/>
      <w:r w:rsidRPr="00A919A5">
        <w:rPr>
          <w:bCs/>
          <w:i/>
          <w:sz w:val="24"/>
          <w:szCs w:val="24"/>
        </w:rPr>
        <w:t xml:space="preserve"> </w:t>
      </w:r>
    </w:p>
    <w:p w14:paraId="3678ED0D" w14:textId="224CA531" w:rsidR="00734193" w:rsidRPr="007036E9" w:rsidRDefault="00734193" w:rsidP="007036E9">
      <w:pPr>
        <w:pStyle w:val="ListParagraph"/>
        <w:numPr>
          <w:ilvl w:val="2"/>
          <w:numId w:val="18"/>
        </w:numPr>
        <w:spacing w:after="120"/>
        <w:jc w:val="both"/>
        <w:rPr>
          <w:rFonts w:ascii="Times New Roman" w:hAnsi="Times New Roman"/>
          <w:bCs/>
          <w:sz w:val="24"/>
          <w:szCs w:val="24"/>
        </w:rPr>
      </w:pPr>
      <w:r w:rsidRPr="007036E9">
        <w:rPr>
          <w:rFonts w:ascii="Times New Roman" w:eastAsia="MS Mincho" w:hAnsi="Times New Roman"/>
          <w:bCs/>
          <w:sz w:val="24"/>
          <w:szCs w:val="24"/>
        </w:rPr>
        <w:t xml:space="preserve">Ārpus EIS e-konkursu apakšsistēmas iesniegtie pieteikumi tiks atzīti par neatbilstošiem nolikuma prasībām. Tie </w:t>
      </w:r>
      <w:r w:rsidRPr="007036E9">
        <w:rPr>
          <w:rFonts w:ascii="Times New Roman" w:hAnsi="Times New Roman"/>
          <w:sz w:val="24"/>
          <w:szCs w:val="24"/>
        </w:rPr>
        <w:t>netiks atvērti un neatvērti tiks nosūtīti atpakaļ iesniedzējam.</w:t>
      </w:r>
    </w:p>
    <w:p w14:paraId="716A0F02" w14:textId="16B9123F" w:rsidR="008919A0" w:rsidRPr="007036E9" w:rsidRDefault="008919A0" w:rsidP="007036E9">
      <w:pPr>
        <w:pStyle w:val="ListParagraph"/>
        <w:numPr>
          <w:ilvl w:val="2"/>
          <w:numId w:val="18"/>
        </w:numPr>
        <w:spacing w:after="120"/>
        <w:jc w:val="both"/>
        <w:rPr>
          <w:rFonts w:ascii="Times New Roman" w:hAnsi="Times New Roman"/>
          <w:bCs/>
          <w:sz w:val="24"/>
          <w:szCs w:val="24"/>
        </w:rPr>
      </w:pPr>
      <w:r w:rsidRPr="007036E9">
        <w:rPr>
          <w:rFonts w:ascii="Times New Roman" w:hAnsi="Times New Roman"/>
          <w:bCs/>
          <w:sz w:val="24"/>
          <w:szCs w:val="24"/>
        </w:rPr>
        <w:t>Iesniegto pieteikumu Kandidāts var grozīt un papildināt tikai līdz pieteikumu iesniegšanas termiņa beigām.</w:t>
      </w:r>
    </w:p>
    <w:p w14:paraId="66EF3DEA" w14:textId="20159E39" w:rsidR="00EE0C6D" w:rsidRPr="007036E9" w:rsidRDefault="00734193" w:rsidP="005E3D7F">
      <w:pPr>
        <w:pStyle w:val="ListParagraph"/>
        <w:widowControl w:val="0"/>
        <w:numPr>
          <w:ilvl w:val="1"/>
          <w:numId w:val="18"/>
        </w:numPr>
        <w:spacing w:after="120"/>
        <w:ind w:left="709" w:hanging="709"/>
        <w:jc w:val="both"/>
        <w:rPr>
          <w:rFonts w:ascii="Times New Roman" w:hAnsi="Times New Roman"/>
          <w:sz w:val="24"/>
          <w:szCs w:val="24"/>
        </w:rPr>
      </w:pPr>
      <w:r w:rsidRPr="007036E9">
        <w:rPr>
          <w:rFonts w:ascii="Times New Roman" w:hAnsi="Times New Roman"/>
          <w:b/>
          <w:bCs/>
          <w:sz w:val="24"/>
          <w:szCs w:val="24"/>
        </w:rPr>
        <w:t>Pieteikumu atvēršanas vieta, datums, laiks un kārtība</w:t>
      </w:r>
    </w:p>
    <w:p w14:paraId="088D35C8" w14:textId="3F06505F" w:rsidR="00734193" w:rsidRPr="007036E9" w:rsidRDefault="00734193" w:rsidP="005E3D7F">
      <w:pPr>
        <w:pStyle w:val="ListParagraph"/>
        <w:widowControl w:val="0"/>
        <w:numPr>
          <w:ilvl w:val="2"/>
          <w:numId w:val="18"/>
        </w:numPr>
        <w:spacing w:after="120"/>
        <w:jc w:val="both"/>
        <w:rPr>
          <w:rFonts w:ascii="Times New Roman" w:hAnsi="Times New Roman"/>
          <w:sz w:val="24"/>
          <w:szCs w:val="24"/>
        </w:rPr>
      </w:pPr>
      <w:r w:rsidRPr="007036E9">
        <w:rPr>
          <w:rFonts w:ascii="Times New Roman" w:hAnsi="Times New Roman"/>
          <w:sz w:val="24"/>
          <w:szCs w:val="24"/>
        </w:rPr>
        <w:t xml:space="preserve">Pieteikumu atvēršana sākas tūlīt pēc pieteikumu iesniegšanas termiņa beigām, kas norādīts nolikuma 1.16.1.punktā. </w:t>
      </w:r>
    </w:p>
    <w:p w14:paraId="2C54E1E5" w14:textId="69461E0B" w:rsidR="00734193" w:rsidRPr="007036E9" w:rsidRDefault="00734193" w:rsidP="005E3D7F">
      <w:pPr>
        <w:pStyle w:val="ListParagraph"/>
        <w:widowControl w:val="0"/>
        <w:numPr>
          <w:ilvl w:val="2"/>
          <w:numId w:val="18"/>
        </w:numPr>
        <w:spacing w:after="120"/>
        <w:jc w:val="both"/>
        <w:rPr>
          <w:rFonts w:ascii="Times New Roman" w:hAnsi="Times New Roman"/>
          <w:sz w:val="24"/>
          <w:szCs w:val="24"/>
        </w:rPr>
      </w:pPr>
      <w:r w:rsidRPr="007036E9">
        <w:rPr>
          <w:rFonts w:ascii="Times New Roman" w:hAnsi="Times New Roman"/>
          <w:sz w:val="24"/>
          <w:szCs w:val="24"/>
        </w:rPr>
        <w:t>Iesniegto pieteikumu atvēršanas procesam Kandidāts var sekot līdzi tiešsaistes režīmā EIS e-konkursu apakšsistēmā.</w:t>
      </w:r>
    </w:p>
    <w:p w14:paraId="0329C86B" w14:textId="12B08306" w:rsidR="00734193" w:rsidRPr="007036E9" w:rsidRDefault="00734193" w:rsidP="005E3D7F">
      <w:pPr>
        <w:pStyle w:val="ListParagraph"/>
        <w:widowControl w:val="0"/>
        <w:numPr>
          <w:ilvl w:val="2"/>
          <w:numId w:val="18"/>
        </w:numPr>
        <w:spacing w:after="120"/>
        <w:jc w:val="both"/>
        <w:rPr>
          <w:rFonts w:ascii="Times New Roman" w:hAnsi="Times New Roman"/>
          <w:sz w:val="24"/>
          <w:szCs w:val="24"/>
        </w:rPr>
      </w:pPr>
      <w:r w:rsidRPr="007036E9">
        <w:rPr>
          <w:rFonts w:ascii="Times New Roman" w:hAnsi="Times New Roman"/>
          <w:sz w:val="24"/>
          <w:szCs w:val="24"/>
        </w:rPr>
        <w:t>Ja Kandidāts pieteikuma datu aizsardzībai izmantojis piedāvājuma šifrēšanu, Kandidātam ne vēlāk kā piecpadsmit minūtes pēc pieteikumu iesniegšanas termiņa beigām Komisijai jāiesniedz elektroniskā atslēga ar paroli šifrētā dokumenta atvēršanai.</w:t>
      </w:r>
    </w:p>
    <w:p w14:paraId="189F2D96" w14:textId="77777777" w:rsidR="004C26E1" w:rsidRPr="005E3D7F" w:rsidRDefault="004C26E1" w:rsidP="005E3D7F">
      <w:pPr>
        <w:widowControl w:val="0"/>
        <w:spacing w:after="120"/>
        <w:ind w:left="720"/>
        <w:jc w:val="both"/>
        <w:rPr>
          <w:rFonts w:ascii="Times New Roman" w:hAnsi="Times New Roman"/>
          <w:sz w:val="24"/>
          <w:szCs w:val="24"/>
        </w:rPr>
      </w:pPr>
    </w:p>
    <w:p w14:paraId="03774740" w14:textId="0DB7A77C" w:rsidR="00734193" w:rsidRPr="007036E9" w:rsidRDefault="00734193" w:rsidP="005E3D7F">
      <w:pPr>
        <w:numPr>
          <w:ilvl w:val="0"/>
          <w:numId w:val="4"/>
        </w:numPr>
        <w:spacing w:after="0"/>
        <w:ind w:left="357" w:hanging="357"/>
        <w:jc w:val="center"/>
        <w:rPr>
          <w:rFonts w:ascii="Times New Roman" w:eastAsia="Times New Roman" w:hAnsi="Times New Roman"/>
          <w:b/>
          <w:sz w:val="24"/>
          <w:szCs w:val="24"/>
        </w:rPr>
      </w:pPr>
      <w:r w:rsidRPr="007036E9">
        <w:rPr>
          <w:rFonts w:ascii="Times New Roman" w:eastAsia="Times New Roman" w:hAnsi="Times New Roman"/>
          <w:b/>
          <w:sz w:val="24"/>
          <w:szCs w:val="24"/>
        </w:rPr>
        <w:t>INFORMĀCIJA PAR IEPIRKUMA PRIEKŠMETU</w:t>
      </w:r>
    </w:p>
    <w:p w14:paraId="59A0FCAA" w14:textId="77777777" w:rsidR="004C26E1" w:rsidRPr="007036E9" w:rsidRDefault="004C26E1" w:rsidP="005E3D7F">
      <w:pPr>
        <w:spacing w:after="120"/>
        <w:rPr>
          <w:rFonts w:ascii="Times New Roman" w:eastAsia="Times New Roman" w:hAnsi="Times New Roman"/>
          <w:b/>
          <w:sz w:val="24"/>
          <w:szCs w:val="24"/>
        </w:rPr>
      </w:pPr>
    </w:p>
    <w:p w14:paraId="15A7E9FE" w14:textId="77777777" w:rsidR="0014366A" w:rsidRPr="007036E9" w:rsidRDefault="00EA04BD" w:rsidP="005E3D7F">
      <w:pPr>
        <w:pStyle w:val="ListParagraph"/>
        <w:widowControl w:val="0"/>
        <w:numPr>
          <w:ilvl w:val="1"/>
          <w:numId w:val="4"/>
        </w:numPr>
        <w:spacing w:after="120"/>
        <w:ind w:left="0" w:firstLine="0"/>
        <w:jc w:val="both"/>
        <w:rPr>
          <w:rFonts w:ascii="Times New Roman" w:hAnsi="Times New Roman"/>
          <w:sz w:val="24"/>
          <w:szCs w:val="24"/>
        </w:rPr>
      </w:pPr>
      <w:r w:rsidRPr="007036E9">
        <w:rPr>
          <w:rFonts w:ascii="Times New Roman" w:hAnsi="Times New Roman"/>
          <w:b/>
          <w:sz w:val="24"/>
          <w:szCs w:val="24"/>
        </w:rPr>
        <w:t xml:space="preserve">Iepirkuma priekšmets </w:t>
      </w:r>
    </w:p>
    <w:p w14:paraId="7DB43EA5" w14:textId="107670C4" w:rsidR="00EA04BD" w:rsidRPr="007036E9" w:rsidRDefault="0014366A" w:rsidP="005E3D7F">
      <w:pPr>
        <w:pStyle w:val="ListParagraph"/>
        <w:widowControl w:val="0"/>
        <w:numPr>
          <w:ilvl w:val="2"/>
          <w:numId w:val="4"/>
        </w:numPr>
        <w:spacing w:after="120"/>
        <w:ind w:left="1276" w:hanging="567"/>
        <w:jc w:val="both"/>
        <w:rPr>
          <w:rFonts w:ascii="Times New Roman" w:hAnsi="Times New Roman"/>
          <w:sz w:val="24"/>
          <w:szCs w:val="24"/>
        </w:rPr>
      </w:pPr>
      <w:r w:rsidRPr="007036E9">
        <w:rPr>
          <w:rFonts w:ascii="Times New Roman" w:hAnsi="Times New Roman"/>
          <w:b/>
          <w:bCs/>
          <w:sz w:val="24"/>
          <w:szCs w:val="24"/>
        </w:rPr>
        <w:t>Iepirkuma priekšmeta apraksts</w:t>
      </w:r>
      <w:r w:rsidRPr="007036E9">
        <w:rPr>
          <w:rFonts w:ascii="Times New Roman" w:hAnsi="Times New Roman"/>
          <w:sz w:val="24"/>
          <w:szCs w:val="24"/>
        </w:rPr>
        <w:t xml:space="preserve"> - semināru organizēšanas pakalpojumi sanāksmju reģionālo tīklu ietvaros, treneru apmācības sanāksmju un labas pārvaldības apmācības semināru norisēm” projektā “Latvijas pašvaldību sadarbības veicināšana un labas pārvaldības stiprināšana” </w:t>
      </w:r>
      <w:r w:rsidR="00EA04BD" w:rsidRPr="007036E9">
        <w:rPr>
          <w:rFonts w:ascii="Times New Roman" w:hAnsi="Times New Roman"/>
          <w:sz w:val="24"/>
          <w:szCs w:val="24"/>
        </w:rPr>
        <w:t xml:space="preserve">(turpmāk – </w:t>
      </w:r>
      <w:r w:rsidR="00EA04BD" w:rsidRPr="007036E9">
        <w:rPr>
          <w:rFonts w:ascii="Times New Roman" w:hAnsi="Times New Roman"/>
          <w:b/>
          <w:bCs/>
          <w:sz w:val="24"/>
          <w:szCs w:val="24"/>
        </w:rPr>
        <w:t>Pakalpojumi</w:t>
      </w:r>
      <w:r w:rsidR="00EA04BD" w:rsidRPr="007036E9">
        <w:rPr>
          <w:rFonts w:ascii="Times New Roman" w:hAnsi="Times New Roman"/>
          <w:sz w:val="24"/>
          <w:szCs w:val="24"/>
        </w:rPr>
        <w:t xml:space="preserve">), saskaņā ar </w:t>
      </w:r>
      <w:r w:rsidRPr="007036E9">
        <w:rPr>
          <w:rFonts w:ascii="Times New Roman" w:hAnsi="Times New Roman"/>
          <w:sz w:val="24"/>
          <w:szCs w:val="24"/>
        </w:rPr>
        <w:t>N</w:t>
      </w:r>
      <w:r w:rsidR="00EA04BD" w:rsidRPr="007036E9">
        <w:rPr>
          <w:rFonts w:ascii="Times New Roman" w:hAnsi="Times New Roman"/>
          <w:sz w:val="24"/>
          <w:szCs w:val="24"/>
        </w:rPr>
        <w:t xml:space="preserve">olikuma pielikumā Nr.2. </w:t>
      </w:r>
      <w:r w:rsidRPr="007036E9">
        <w:rPr>
          <w:rFonts w:ascii="Times New Roman" w:hAnsi="Times New Roman"/>
          <w:sz w:val="24"/>
          <w:szCs w:val="24"/>
        </w:rPr>
        <w:t xml:space="preserve">“Tehniskā specifikācija” </w:t>
      </w:r>
      <w:r w:rsidR="00EA04BD" w:rsidRPr="007036E9">
        <w:rPr>
          <w:rFonts w:ascii="Times New Roman" w:hAnsi="Times New Roman"/>
          <w:sz w:val="24"/>
          <w:szCs w:val="24"/>
        </w:rPr>
        <w:t xml:space="preserve">(turpmāk tekstā – </w:t>
      </w:r>
      <w:r w:rsidR="00EA04BD" w:rsidRPr="007036E9">
        <w:rPr>
          <w:rFonts w:ascii="Times New Roman" w:hAnsi="Times New Roman"/>
          <w:b/>
          <w:bCs/>
          <w:sz w:val="24"/>
          <w:szCs w:val="24"/>
        </w:rPr>
        <w:t xml:space="preserve">Tehniskā </w:t>
      </w:r>
      <w:r w:rsidRPr="007036E9">
        <w:rPr>
          <w:rFonts w:ascii="Times New Roman" w:hAnsi="Times New Roman"/>
          <w:b/>
          <w:bCs/>
          <w:sz w:val="24"/>
          <w:szCs w:val="24"/>
        </w:rPr>
        <w:t>s</w:t>
      </w:r>
      <w:r w:rsidR="00EA04BD" w:rsidRPr="007036E9">
        <w:rPr>
          <w:rFonts w:ascii="Times New Roman" w:hAnsi="Times New Roman"/>
          <w:b/>
          <w:bCs/>
          <w:sz w:val="24"/>
          <w:szCs w:val="24"/>
        </w:rPr>
        <w:t>pecifikācija</w:t>
      </w:r>
      <w:r w:rsidR="00EA04BD" w:rsidRPr="007036E9">
        <w:rPr>
          <w:rFonts w:ascii="Times New Roman" w:hAnsi="Times New Roman"/>
          <w:sz w:val="24"/>
          <w:szCs w:val="24"/>
        </w:rPr>
        <w:t>)</w:t>
      </w:r>
      <w:r w:rsidRPr="007036E9">
        <w:rPr>
          <w:rFonts w:ascii="Times New Roman" w:hAnsi="Times New Roman"/>
          <w:sz w:val="24"/>
          <w:szCs w:val="24"/>
        </w:rPr>
        <w:t xml:space="preserve"> un Nolikuma pielikumā </w:t>
      </w:r>
      <w:r w:rsidRPr="000D4BE0">
        <w:rPr>
          <w:rFonts w:ascii="Times New Roman" w:hAnsi="Times New Roman"/>
          <w:sz w:val="24"/>
          <w:szCs w:val="24"/>
          <w:u w:val="single"/>
        </w:rPr>
        <w:t>Nr.</w:t>
      </w:r>
      <w:r w:rsidR="000D4BE0" w:rsidRPr="000D4BE0">
        <w:rPr>
          <w:rFonts w:ascii="Times New Roman" w:hAnsi="Times New Roman"/>
          <w:sz w:val="24"/>
          <w:szCs w:val="24"/>
          <w:u w:val="single"/>
        </w:rPr>
        <w:t>4</w:t>
      </w:r>
      <w:r w:rsidRPr="007036E9">
        <w:rPr>
          <w:rFonts w:ascii="Times New Roman" w:hAnsi="Times New Roman"/>
          <w:sz w:val="24"/>
          <w:szCs w:val="24"/>
        </w:rPr>
        <w:t xml:space="preserve">. Dinamiskās iepirkumu sistēmas darbības noteikumi (turpmāk tekstā – </w:t>
      </w:r>
      <w:r w:rsidRPr="007036E9">
        <w:rPr>
          <w:rFonts w:ascii="Times New Roman" w:hAnsi="Times New Roman"/>
          <w:b/>
          <w:bCs/>
          <w:sz w:val="24"/>
          <w:szCs w:val="24"/>
        </w:rPr>
        <w:t>DIS noteikumi</w:t>
      </w:r>
      <w:r w:rsidRPr="007036E9">
        <w:rPr>
          <w:rFonts w:ascii="Times New Roman" w:hAnsi="Times New Roman"/>
          <w:sz w:val="24"/>
          <w:szCs w:val="24"/>
        </w:rPr>
        <w:t>)</w:t>
      </w:r>
      <w:r w:rsidR="00EA04BD" w:rsidRPr="007036E9">
        <w:rPr>
          <w:rFonts w:ascii="Times New Roman" w:hAnsi="Times New Roman"/>
          <w:sz w:val="24"/>
          <w:szCs w:val="24"/>
        </w:rPr>
        <w:t xml:space="preserve"> ietvertajām prasībām.</w:t>
      </w:r>
    </w:p>
    <w:p w14:paraId="06D4434B" w14:textId="523B5B79" w:rsidR="00EA04BD" w:rsidRPr="007036E9" w:rsidRDefault="00EA04BD" w:rsidP="005E3D7F">
      <w:pPr>
        <w:pStyle w:val="ListParagraph"/>
        <w:widowControl w:val="0"/>
        <w:numPr>
          <w:ilvl w:val="2"/>
          <w:numId w:val="4"/>
        </w:numPr>
        <w:spacing w:after="120"/>
        <w:ind w:left="1276" w:hanging="567"/>
        <w:jc w:val="both"/>
        <w:rPr>
          <w:rFonts w:ascii="Times New Roman" w:hAnsi="Times New Roman"/>
          <w:sz w:val="24"/>
          <w:szCs w:val="24"/>
        </w:rPr>
      </w:pPr>
      <w:r w:rsidRPr="007036E9">
        <w:rPr>
          <w:rFonts w:ascii="Times New Roman" w:hAnsi="Times New Roman"/>
          <w:b/>
          <w:sz w:val="24"/>
          <w:szCs w:val="24"/>
        </w:rPr>
        <w:t xml:space="preserve">Iepirkuma priekšmeta CPV kods: </w:t>
      </w:r>
      <w:r w:rsidR="0014366A" w:rsidRPr="007036E9">
        <w:rPr>
          <w:rFonts w:ascii="Times New Roman" w:hAnsi="Times New Roman"/>
          <w:sz w:val="24"/>
          <w:szCs w:val="24"/>
        </w:rPr>
        <w:t>79951000-5</w:t>
      </w:r>
      <w:r w:rsidRPr="007036E9">
        <w:rPr>
          <w:rFonts w:ascii="Times New Roman" w:hAnsi="Times New Roman"/>
          <w:sz w:val="24"/>
          <w:szCs w:val="24"/>
        </w:rPr>
        <w:t xml:space="preserve"> (</w:t>
      </w:r>
      <w:r w:rsidR="0014366A" w:rsidRPr="007036E9">
        <w:rPr>
          <w:rFonts w:ascii="Times New Roman" w:hAnsi="Times New Roman"/>
          <w:sz w:val="24"/>
          <w:szCs w:val="24"/>
        </w:rPr>
        <w:t>Semināru organizēšanas pakalpojumi</w:t>
      </w:r>
      <w:r w:rsidRPr="007036E9">
        <w:rPr>
          <w:rFonts w:ascii="Times New Roman" w:hAnsi="Times New Roman"/>
          <w:sz w:val="24"/>
          <w:szCs w:val="24"/>
        </w:rPr>
        <w:t>)</w:t>
      </w:r>
      <w:r w:rsidR="00C516A2">
        <w:rPr>
          <w:rFonts w:ascii="Times New Roman" w:hAnsi="Times New Roman"/>
          <w:sz w:val="24"/>
          <w:szCs w:val="24"/>
        </w:rPr>
        <w:t xml:space="preserve">, </w:t>
      </w:r>
      <w:r w:rsidR="00C516A2" w:rsidRPr="00C516A2">
        <w:rPr>
          <w:rFonts w:ascii="Times New Roman" w:hAnsi="Times New Roman"/>
          <w:sz w:val="24"/>
          <w:szCs w:val="24"/>
        </w:rPr>
        <w:t>55523000-2 (ēdināšanas pakalpojumi citiem uzņēmumiem vai citām iestādēm)</w:t>
      </w:r>
      <w:r w:rsidR="00AD0BD4" w:rsidRPr="007036E9">
        <w:rPr>
          <w:rFonts w:ascii="Times New Roman" w:hAnsi="Times New Roman"/>
          <w:sz w:val="24"/>
          <w:szCs w:val="24"/>
        </w:rPr>
        <w:t>.</w:t>
      </w:r>
    </w:p>
    <w:p w14:paraId="182657C2" w14:textId="7A33B8E8" w:rsidR="00EA04BD" w:rsidRPr="00C516A2" w:rsidRDefault="00EA04BD" w:rsidP="005E3D7F">
      <w:pPr>
        <w:pStyle w:val="ListParagraph"/>
        <w:widowControl w:val="0"/>
        <w:numPr>
          <w:ilvl w:val="2"/>
          <w:numId w:val="4"/>
        </w:numPr>
        <w:spacing w:after="120"/>
        <w:ind w:left="1276" w:hanging="567"/>
        <w:jc w:val="both"/>
        <w:rPr>
          <w:rFonts w:ascii="Times New Roman" w:hAnsi="Times New Roman"/>
          <w:sz w:val="24"/>
          <w:szCs w:val="24"/>
        </w:rPr>
      </w:pPr>
      <w:r w:rsidRPr="007036E9">
        <w:rPr>
          <w:rFonts w:ascii="Times New Roman" w:hAnsi="Times New Roman"/>
          <w:sz w:val="24"/>
          <w:szCs w:val="24"/>
        </w:rPr>
        <w:t>Pretendents iesniedz pie</w:t>
      </w:r>
      <w:r w:rsidR="00605C4B" w:rsidRPr="007036E9">
        <w:rPr>
          <w:rFonts w:ascii="Times New Roman" w:hAnsi="Times New Roman"/>
          <w:sz w:val="24"/>
          <w:szCs w:val="24"/>
        </w:rPr>
        <w:t>teikumu</w:t>
      </w:r>
      <w:r w:rsidRPr="007036E9">
        <w:rPr>
          <w:rFonts w:ascii="Times New Roman" w:hAnsi="Times New Roman"/>
          <w:sz w:val="24"/>
          <w:szCs w:val="24"/>
        </w:rPr>
        <w:t xml:space="preserve"> par visu iepirkuma priekšmetu. </w:t>
      </w:r>
      <w:bookmarkStart w:id="11" w:name="_Hlk86855416"/>
      <w:r w:rsidRPr="007036E9">
        <w:rPr>
          <w:rFonts w:ascii="Times New Roman" w:hAnsi="Times New Roman"/>
          <w:sz w:val="24"/>
          <w:szCs w:val="24"/>
        </w:rPr>
        <w:t xml:space="preserve">Pretendents nevar </w:t>
      </w:r>
      <w:r w:rsidRPr="00C516A2">
        <w:rPr>
          <w:rFonts w:ascii="Times New Roman" w:hAnsi="Times New Roman"/>
          <w:sz w:val="24"/>
          <w:szCs w:val="24"/>
        </w:rPr>
        <w:t>iesniegt piedāvājuma variantus.</w:t>
      </w:r>
      <w:bookmarkEnd w:id="11"/>
      <w:r w:rsidRPr="00C516A2">
        <w:rPr>
          <w:rFonts w:ascii="Times New Roman" w:hAnsi="Times New Roman"/>
          <w:sz w:val="24"/>
          <w:szCs w:val="24"/>
        </w:rPr>
        <w:t xml:space="preserve"> </w:t>
      </w:r>
    </w:p>
    <w:p w14:paraId="703A6AFD" w14:textId="2F1D49F7" w:rsidR="00AD0BD4" w:rsidRPr="00C516A2" w:rsidRDefault="0014366A" w:rsidP="005E3D7F">
      <w:pPr>
        <w:pStyle w:val="ListParagraph"/>
        <w:numPr>
          <w:ilvl w:val="1"/>
          <w:numId w:val="4"/>
        </w:numPr>
        <w:spacing w:after="120"/>
        <w:jc w:val="both"/>
        <w:rPr>
          <w:rFonts w:ascii="Times New Roman" w:hAnsi="Times New Roman"/>
          <w:sz w:val="24"/>
          <w:szCs w:val="24"/>
        </w:rPr>
      </w:pPr>
      <w:r w:rsidRPr="00C516A2">
        <w:rPr>
          <w:rFonts w:ascii="Times New Roman" w:hAnsi="Times New Roman"/>
          <w:sz w:val="24"/>
          <w:szCs w:val="24"/>
        </w:rPr>
        <w:t xml:space="preserve">Iepirkums tiek veikts </w:t>
      </w:r>
      <w:r w:rsidR="00AD0BD4" w:rsidRPr="00C516A2">
        <w:rPr>
          <w:rFonts w:ascii="Times New Roman" w:hAnsi="Times New Roman"/>
          <w:sz w:val="24"/>
          <w:szCs w:val="24"/>
        </w:rPr>
        <w:t>Eiropas Ekonomikas zonas finanšu instrumenta 2014.-2021.gada programmas “Vietējā attīstība, nabadzības mazināšana un kultūras sadarbība” projekta “Latvijas pašvaldību sadarbības veicināšana un labas pārvaldības stiprināšana”</w:t>
      </w:r>
      <w:r w:rsidR="00C824C7" w:rsidRPr="00C516A2">
        <w:rPr>
          <w:rFonts w:ascii="Times New Roman" w:hAnsi="Times New Roman"/>
          <w:sz w:val="24"/>
          <w:szCs w:val="24"/>
        </w:rPr>
        <w:t xml:space="preserve"> ((projekta līgum</w:t>
      </w:r>
      <w:r w:rsidR="00F87FE5" w:rsidRPr="00C516A2">
        <w:rPr>
          <w:rFonts w:ascii="Times New Roman" w:hAnsi="Times New Roman"/>
          <w:sz w:val="24"/>
          <w:szCs w:val="24"/>
        </w:rPr>
        <w:t>s</w:t>
      </w:r>
      <w:r w:rsidR="00C824C7" w:rsidRPr="00C516A2">
        <w:rPr>
          <w:rFonts w:ascii="Times New Roman" w:hAnsi="Times New Roman"/>
          <w:sz w:val="24"/>
          <w:szCs w:val="24"/>
        </w:rPr>
        <w:t xml:space="preserve"> Nr. EEZ/INP/03)</w:t>
      </w:r>
      <w:r w:rsidR="00AD0BD4" w:rsidRPr="00C516A2">
        <w:rPr>
          <w:rFonts w:ascii="Times New Roman" w:hAnsi="Times New Roman"/>
          <w:sz w:val="24"/>
          <w:szCs w:val="24"/>
        </w:rPr>
        <w:t xml:space="preserve"> ietvaros.</w:t>
      </w:r>
    </w:p>
    <w:p w14:paraId="12017A35" w14:textId="77777777" w:rsidR="00EA04BD" w:rsidRPr="007036E9" w:rsidRDefault="00EA04BD" w:rsidP="005E3D7F">
      <w:pPr>
        <w:pStyle w:val="ListParagraph"/>
        <w:widowControl w:val="0"/>
        <w:numPr>
          <w:ilvl w:val="1"/>
          <w:numId w:val="4"/>
        </w:numPr>
        <w:spacing w:after="120"/>
        <w:ind w:left="0" w:firstLine="0"/>
        <w:jc w:val="both"/>
        <w:rPr>
          <w:rFonts w:ascii="Times New Roman" w:hAnsi="Times New Roman"/>
          <w:sz w:val="24"/>
          <w:szCs w:val="24"/>
        </w:rPr>
      </w:pPr>
      <w:r w:rsidRPr="007036E9">
        <w:rPr>
          <w:rFonts w:ascii="Times New Roman" w:hAnsi="Times New Roman"/>
          <w:b/>
          <w:sz w:val="24"/>
          <w:szCs w:val="24"/>
        </w:rPr>
        <w:lastRenderedPageBreak/>
        <w:t>Līguma izpildes laiks, vieta un darbības termiņš</w:t>
      </w:r>
      <w:r w:rsidRPr="007036E9">
        <w:rPr>
          <w:rFonts w:ascii="Times New Roman" w:hAnsi="Times New Roman"/>
          <w:sz w:val="24"/>
          <w:szCs w:val="24"/>
        </w:rPr>
        <w:t xml:space="preserve"> </w:t>
      </w:r>
    </w:p>
    <w:p w14:paraId="7A1F48B9" w14:textId="51AD69A3" w:rsidR="00605C4B" w:rsidRPr="007036E9" w:rsidRDefault="00605C4B" w:rsidP="005E3D7F">
      <w:pPr>
        <w:pStyle w:val="ListParagraph"/>
        <w:widowControl w:val="0"/>
        <w:numPr>
          <w:ilvl w:val="2"/>
          <w:numId w:val="4"/>
        </w:numPr>
        <w:spacing w:after="120"/>
        <w:ind w:left="1276" w:hanging="567"/>
        <w:jc w:val="both"/>
        <w:rPr>
          <w:rFonts w:ascii="Times New Roman" w:hAnsi="Times New Roman"/>
          <w:sz w:val="24"/>
          <w:szCs w:val="24"/>
        </w:rPr>
      </w:pPr>
      <w:bookmarkStart w:id="12" w:name="_Hlk97883931"/>
      <w:r w:rsidRPr="007036E9">
        <w:rPr>
          <w:rFonts w:ascii="Times New Roman" w:hAnsi="Times New Roman"/>
          <w:sz w:val="24"/>
          <w:szCs w:val="24"/>
        </w:rPr>
        <w:t xml:space="preserve">DIS darbības termiņš ir līdz 2024. gada 20. aprīlim. </w:t>
      </w:r>
      <w:r w:rsidR="00F32865" w:rsidRPr="005F77AB">
        <w:rPr>
          <w:rFonts w:ascii="Times New Roman" w:hAnsi="Times New Roman"/>
          <w:sz w:val="24"/>
          <w:szCs w:val="24"/>
          <w:u w:val="single"/>
        </w:rPr>
        <w:t>Pasūtītājam ir tiesības pagarināt DIS darbības termiņu ievērojot Ministru kabineta noteikumu Nr.107. “Iepirkuma procedūru un metu konkursu norises kārtība” 194.punktā noteikto</w:t>
      </w:r>
      <w:bookmarkEnd w:id="12"/>
      <w:r w:rsidR="00F32865" w:rsidRPr="005F77AB">
        <w:rPr>
          <w:rFonts w:ascii="Times New Roman" w:hAnsi="Times New Roman"/>
          <w:sz w:val="24"/>
          <w:szCs w:val="24"/>
          <w:u w:val="single"/>
        </w:rPr>
        <w:t>.</w:t>
      </w:r>
    </w:p>
    <w:p w14:paraId="07E30D0D" w14:textId="075E4974" w:rsidR="00605C4B" w:rsidRPr="007036E9" w:rsidRDefault="00605C4B" w:rsidP="005E3D7F">
      <w:pPr>
        <w:pStyle w:val="ListParagraph"/>
        <w:widowControl w:val="0"/>
        <w:numPr>
          <w:ilvl w:val="2"/>
          <w:numId w:val="4"/>
        </w:numPr>
        <w:spacing w:after="120"/>
        <w:ind w:left="1276" w:hanging="567"/>
        <w:jc w:val="both"/>
        <w:rPr>
          <w:rFonts w:ascii="Times New Roman" w:hAnsi="Times New Roman"/>
          <w:sz w:val="24"/>
          <w:szCs w:val="24"/>
        </w:rPr>
      </w:pPr>
      <w:r w:rsidRPr="007036E9">
        <w:rPr>
          <w:rFonts w:ascii="Times New Roman" w:hAnsi="Times New Roman"/>
          <w:sz w:val="24"/>
          <w:szCs w:val="24"/>
        </w:rPr>
        <w:t>Plānotais DIS ietvaros slēgto līgumu izpildes termiņš tiks norādīts DIS 2.kārtā nosūtīto uzaicinājumu dokumentos.</w:t>
      </w:r>
    </w:p>
    <w:p w14:paraId="344BFA5E" w14:textId="0C80EED6" w:rsidR="00EA04BD" w:rsidRPr="007036E9" w:rsidRDefault="00EA04BD" w:rsidP="005E3D7F">
      <w:pPr>
        <w:pStyle w:val="ListParagraph"/>
        <w:widowControl w:val="0"/>
        <w:numPr>
          <w:ilvl w:val="2"/>
          <w:numId w:val="4"/>
        </w:numPr>
        <w:spacing w:after="120"/>
        <w:ind w:left="1276" w:hanging="567"/>
        <w:jc w:val="both"/>
        <w:rPr>
          <w:rFonts w:ascii="Times New Roman" w:hAnsi="Times New Roman"/>
          <w:sz w:val="24"/>
          <w:szCs w:val="24"/>
        </w:rPr>
      </w:pPr>
      <w:r w:rsidRPr="007036E9">
        <w:rPr>
          <w:rFonts w:ascii="Times New Roman" w:hAnsi="Times New Roman"/>
          <w:sz w:val="24"/>
          <w:szCs w:val="24"/>
        </w:rPr>
        <w:t>Līguma izpildes vieta ir Latvijas Republikas teritorija saskaņā ar šī nolikuma Tehniskajā specifikācijā (2.pielikums) norādītajām prasībām</w:t>
      </w:r>
      <w:r w:rsidR="00605C4B" w:rsidRPr="007036E9">
        <w:rPr>
          <w:rFonts w:ascii="Times New Roman" w:hAnsi="Times New Roman"/>
          <w:sz w:val="24"/>
          <w:szCs w:val="24"/>
        </w:rPr>
        <w:t>. Konkrēta Pakalpojumu sniegšanas vieta tiks norādīta DIS 2.kārtā nosūtīto uzaicinājumu dokumentos</w:t>
      </w:r>
      <w:r w:rsidRPr="007036E9">
        <w:rPr>
          <w:rFonts w:ascii="Times New Roman" w:hAnsi="Times New Roman"/>
          <w:sz w:val="24"/>
          <w:szCs w:val="24"/>
        </w:rPr>
        <w:t xml:space="preserve">. </w:t>
      </w:r>
    </w:p>
    <w:p w14:paraId="49574050" w14:textId="36007879" w:rsidR="00605C4B" w:rsidRPr="007036E9" w:rsidRDefault="00605C4B" w:rsidP="005E3D7F">
      <w:pPr>
        <w:pStyle w:val="ListParagraph"/>
        <w:widowControl w:val="0"/>
        <w:numPr>
          <w:ilvl w:val="1"/>
          <w:numId w:val="4"/>
        </w:numPr>
        <w:spacing w:after="120"/>
        <w:ind w:left="709" w:hanging="709"/>
        <w:jc w:val="both"/>
        <w:rPr>
          <w:rFonts w:ascii="Times New Roman" w:hAnsi="Times New Roman"/>
          <w:sz w:val="24"/>
          <w:szCs w:val="24"/>
        </w:rPr>
      </w:pPr>
      <w:r w:rsidRPr="007036E9">
        <w:rPr>
          <w:rFonts w:ascii="Times New Roman" w:hAnsi="Times New Roman"/>
          <w:b/>
          <w:bCs/>
          <w:sz w:val="24"/>
          <w:szCs w:val="24"/>
        </w:rPr>
        <w:t xml:space="preserve">Tehniskā specifikācija - iepirkuma priekšmeta apraksts </w:t>
      </w:r>
      <w:r w:rsidRPr="007036E9">
        <w:rPr>
          <w:rFonts w:ascii="Times New Roman" w:hAnsi="Times New Roman"/>
          <w:sz w:val="24"/>
          <w:szCs w:val="24"/>
        </w:rPr>
        <w:t xml:space="preserve">ir pievienots Nolikuma 2.pielikumā. </w:t>
      </w:r>
    </w:p>
    <w:p w14:paraId="4B1A8050" w14:textId="77777777" w:rsidR="008919A0" w:rsidRPr="007036E9" w:rsidRDefault="008919A0" w:rsidP="007036E9">
      <w:pPr>
        <w:pStyle w:val="ListParagraph"/>
        <w:widowControl w:val="0"/>
        <w:spacing w:after="120"/>
        <w:ind w:left="709"/>
        <w:jc w:val="both"/>
        <w:rPr>
          <w:rFonts w:ascii="Times New Roman" w:hAnsi="Times New Roman"/>
          <w:sz w:val="24"/>
          <w:szCs w:val="24"/>
        </w:rPr>
      </w:pPr>
    </w:p>
    <w:p w14:paraId="090F22F1" w14:textId="70C1F01B" w:rsidR="00AD0BD4" w:rsidRPr="007036E9" w:rsidRDefault="008919A0" w:rsidP="007036E9">
      <w:pPr>
        <w:numPr>
          <w:ilvl w:val="0"/>
          <w:numId w:val="4"/>
        </w:numPr>
        <w:spacing w:after="120"/>
        <w:jc w:val="center"/>
        <w:rPr>
          <w:rFonts w:ascii="Times New Roman" w:eastAsia="Times New Roman" w:hAnsi="Times New Roman"/>
          <w:b/>
          <w:sz w:val="24"/>
          <w:szCs w:val="24"/>
        </w:rPr>
      </w:pPr>
      <w:r w:rsidRPr="007036E9">
        <w:rPr>
          <w:rFonts w:ascii="Times New Roman" w:eastAsia="Times New Roman" w:hAnsi="Times New Roman"/>
          <w:b/>
          <w:sz w:val="24"/>
          <w:szCs w:val="24"/>
        </w:rPr>
        <w:t>PIETEIKUMA NOFORMĒŠANAS UN IESNIEGŠANAS KĀRTĪBA</w:t>
      </w:r>
    </w:p>
    <w:p w14:paraId="5B2530D8" w14:textId="77777777" w:rsidR="00AD0BD4" w:rsidRPr="007036E9" w:rsidRDefault="00AD0BD4" w:rsidP="005E3D7F">
      <w:pPr>
        <w:spacing w:after="120"/>
        <w:ind w:left="360"/>
        <w:rPr>
          <w:rFonts w:ascii="Times New Roman" w:eastAsia="Times New Roman" w:hAnsi="Times New Roman"/>
          <w:b/>
          <w:sz w:val="24"/>
          <w:szCs w:val="24"/>
        </w:rPr>
      </w:pPr>
    </w:p>
    <w:p w14:paraId="43E61B62" w14:textId="5916F11B"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Lai iesniegtu pieteikumu, Kandidātam ir jāreģistrējas EIS e-konkursu sistēmā. Visa informācija par reģistrēšanos EIS e-konkursu sistēmā ir pieejama Ministru kabineta 2017. gada 28. februāra noteikumos Nr.108 “Publisko elektronisko iepirkumu noteikumi”, kā arī EIS tīmekļvietnē </w:t>
      </w:r>
      <w:hyperlink r:id="rId16" w:history="1">
        <w:r w:rsidRPr="007036E9">
          <w:rPr>
            <w:rStyle w:val="Hyperlink"/>
            <w:rFonts w:ascii="Times New Roman" w:eastAsia="Times New Roman" w:hAnsi="Times New Roman"/>
            <w:bCs/>
            <w:sz w:val="24"/>
            <w:szCs w:val="24"/>
          </w:rPr>
          <w:t>https://www.eis.gov.lv/EKEIS/Publication/View/785?subsystemCode=KON</w:t>
        </w:r>
      </w:hyperlink>
      <w:r w:rsidRPr="007036E9">
        <w:rPr>
          <w:rFonts w:ascii="Times New Roman" w:eastAsia="Times New Roman" w:hAnsi="Times New Roman"/>
          <w:bCs/>
          <w:sz w:val="24"/>
          <w:szCs w:val="24"/>
        </w:rPr>
        <w:t xml:space="preserve">  .</w:t>
      </w:r>
    </w:p>
    <w:p w14:paraId="6DB56583" w14:textId="658C5AAB"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Pieteikums jāiesniedz elektroniski EIS (www.eis.gov.lv) e-konkursu apakšsistēmā, ievērojot šādas Kandidāta izvēles iespējas:</w:t>
      </w:r>
    </w:p>
    <w:p w14:paraId="6304521E" w14:textId="77777777"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Izmantojot EIS e-konkursu apakšsistēmas piedāvātos rīkus, aizpildot minētās sistēmas e-konkursu apakšsistēmā šī iepirkuma sadaļā ievietotās formas;</w:t>
      </w:r>
    </w:p>
    <w:p w14:paraId="37CF28BC" w14:textId="77777777"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elektroniski aizpildāmos dokumentus elektroniski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215A73FD" w14:textId="289F7E08"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elektroniski (PDF formas veidā) sagatavoto pieteikumu šifrējot ārpus e-konkursu apakšsistēmas ar trešās personas piedāvātiem datu aizsardzības rīkiem un aizsargājot ar elektronisku atslēgu un paroli (šādā gadījumā Kandidāts ir atbildīgs par aizpildāmo formu atbilstību dokumentācijas prasībām un veidlapu paraugiem, kā arī dokumenta atvēršanas un nolasīšanas iespējām).</w:t>
      </w:r>
    </w:p>
    <w:p w14:paraId="26207386" w14:textId="7DEB9583"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Pieteikuma noformējums:</w:t>
      </w:r>
    </w:p>
    <w:p w14:paraId="45FCA183" w14:textId="3333BD17"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Pieteikuma vēstule, veidlapa jāaizpilda tikai elektroniski, atsevišķā elektroniskā dokumentā ar Microsoft Office 2010 (vai jaunākas programmatūras versijas) rīkiem lasāmā formātā;</w:t>
      </w:r>
    </w:p>
    <w:p w14:paraId="07CD0386" w14:textId="77777777"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dokumentus pretendents pēc saviem ieskatiem ir tiesīgs iesniegt elektroniskā formā, gan parakstot ar EIS piedāvāto elektronisko parakstu, gan parakstot ar drošu elektronisko parakstu; </w:t>
      </w:r>
    </w:p>
    <w:p w14:paraId="5F0CD27E" w14:textId="297A6F92" w:rsidR="008919A0" w:rsidRPr="007036E9" w:rsidRDefault="00683039" w:rsidP="007036E9">
      <w:pPr>
        <w:pStyle w:val="ListParagraph"/>
        <w:numPr>
          <w:ilvl w:val="2"/>
          <w:numId w:val="4"/>
        </w:numPr>
        <w:spacing w:after="120"/>
        <w:ind w:left="1276" w:hanging="567"/>
        <w:jc w:val="both"/>
        <w:rPr>
          <w:rFonts w:ascii="Times New Roman" w:eastAsia="Times New Roman" w:hAnsi="Times New Roman"/>
          <w:bCs/>
          <w:sz w:val="24"/>
          <w:szCs w:val="24"/>
        </w:rPr>
      </w:pPr>
      <w:r w:rsidRPr="007036E9">
        <w:rPr>
          <w:rFonts w:ascii="Times New Roman" w:eastAsia="Times New Roman" w:hAnsi="Times New Roman"/>
          <w:bCs/>
          <w:sz w:val="24"/>
          <w:szCs w:val="24"/>
        </w:rPr>
        <w:t>P</w:t>
      </w:r>
      <w:r w:rsidR="008919A0" w:rsidRPr="007036E9">
        <w:rPr>
          <w:rFonts w:ascii="Times New Roman" w:eastAsia="Times New Roman" w:hAnsi="Times New Roman"/>
          <w:bCs/>
          <w:sz w:val="24"/>
          <w:szCs w:val="24"/>
        </w:rPr>
        <w:t>ie</w:t>
      </w:r>
      <w:r w:rsidRPr="007036E9">
        <w:rPr>
          <w:rFonts w:ascii="Times New Roman" w:eastAsia="Times New Roman" w:hAnsi="Times New Roman"/>
          <w:bCs/>
          <w:sz w:val="24"/>
          <w:szCs w:val="24"/>
        </w:rPr>
        <w:t>teikuma</w:t>
      </w:r>
      <w:r w:rsidR="008919A0" w:rsidRPr="007036E9">
        <w:rPr>
          <w:rFonts w:ascii="Times New Roman" w:eastAsia="Times New Roman" w:hAnsi="Times New Roman"/>
          <w:bCs/>
          <w:sz w:val="24"/>
          <w:szCs w:val="24"/>
        </w:rPr>
        <w:t xml:space="preserve"> dokumentus paraksta </w:t>
      </w:r>
      <w:r w:rsidRPr="007036E9">
        <w:rPr>
          <w:rFonts w:ascii="Times New Roman" w:eastAsia="Times New Roman" w:hAnsi="Times New Roman"/>
          <w:bCs/>
          <w:sz w:val="24"/>
          <w:szCs w:val="24"/>
        </w:rPr>
        <w:t>Kandidāta</w:t>
      </w:r>
      <w:r w:rsidR="008919A0" w:rsidRPr="007036E9">
        <w:rPr>
          <w:rFonts w:ascii="Times New Roman" w:eastAsia="Times New Roman" w:hAnsi="Times New Roman"/>
          <w:bCs/>
          <w:sz w:val="24"/>
          <w:szCs w:val="24"/>
        </w:rPr>
        <w:t xml:space="preserve"> pārstāvis ar Latvijas Republikas Uzņēmumu reģistrā vai atbilstošā reģistrā ārvalstīs nostiprinātām paraksta tiesībām vai šīs personas pilnvarota persona, pievienojot atbilstoši noformētu </w:t>
      </w:r>
      <w:r w:rsidR="008919A0" w:rsidRPr="007036E9">
        <w:rPr>
          <w:rFonts w:ascii="Times New Roman" w:eastAsia="Times New Roman" w:hAnsi="Times New Roman"/>
          <w:bCs/>
          <w:sz w:val="24"/>
          <w:szCs w:val="24"/>
        </w:rPr>
        <w:lastRenderedPageBreak/>
        <w:t xml:space="preserve">pilnvaru un dokumentu, kas apliecina pilnvaras izdevēja paraksta (pārstāvības) tiesības. Pilnvarā precīzi jānorāda pilnvarotajai personai piešķirto tiesību un saistību apjoms. Ja </w:t>
      </w:r>
      <w:r w:rsidRPr="007036E9">
        <w:rPr>
          <w:rFonts w:ascii="Times New Roman" w:eastAsia="Times New Roman" w:hAnsi="Times New Roman"/>
          <w:bCs/>
          <w:sz w:val="24"/>
          <w:szCs w:val="24"/>
        </w:rPr>
        <w:t>Kandidāts</w:t>
      </w:r>
      <w:r w:rsidR="008919A0" w:rsidRPr="007036E9">
        <w:rPr>
          <w:rFonts w:ascii="Times New Roman" w:eastAsia="Times New Roman" w:hAnsi="Times New Roman"/>
          <w:bCs/>
          <w:sz w:val="24"/>
          <w:szCs w:val="24"/>
        </w:rPr>
        <w:t xml:space="preserve"> ir piegādātāju apvienība un sabiedrības līgumā nav atrunātas pārstāvības tiesības, pieteikums jāparaksta katrai personai, kas iekļauta piegādātāju apvienībā, pārstāvim ar pārstāvības tiesībām;</w:t>
      </w:r>
    </w:p>
    <w:p w14:paraId="09F40910" w14:textId="77777777" w:rsidR="008919A0" w:rsidRPr="007036E9" w:rsidRDefault="008919A0" w:rsidP="007036E9">
      <w:pPr>
        <w:pStyle w:val="ListParagraph"/>
        <w:numPr>
          <w:ilvl w:val="2"/>
          <w:numId w:val="4"/>
        </w:numPr>
        <w:spacing w:after="120"/>
        <w:ind w:left="1276" w:hanging="567"/>
        <w:jc w:val="both"/>
        <w:rPr>
          <w:rFonts w:ascii="Times New Roman" w:eastAsia="Times New Roman" w:hAnsi="Times New Roman"/>
          <w:b/>
          <w:sz w:val="24"/>
          <w:szCs w:val="24"/>
        </w:rPr>
      </w:pPr>
      <w:r w:rsidRPr="007036E9">
        <w:rPr>
          <w:rFonts w:ascii="Times New Roman" w:eastAsia="Times New Roman" w:hAnsi="Times New Roman"/>
          <w:b/>
          <w:sz w:val="24"/>
          <w:szCs w:val="24"/>
        </w:rPr>
        <w:t>Ja pieteikumu nav parakstījusi persona ar pārstāvības tiesībām, tad piedāvājums tiek noraidīts.</w:t>
      </w:r>
    </w:p>
    <w:p w14:paraId="720C63C1" w14:textId="0B2B57F2"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w:t>
      </w:r>
      <w:r w:rsidR="00683039" w:rsidRPr="007036E9">
        <w:rPr>
          <w:rFonts w:ascii="Times New Roman" w:eastAsia="Times New Roman" w:hAnsi="Times New Roman"/>
          <w:bCs/>
          <w:sz w:val="24"/>
          <w:szCs w:val="24"/>
        </w:rPr>
        <w:t>teikumi</w:t>
      </w:r>
      <w:r w:rsidRPr="007036E9">
        <w:rPr>
          <w:rFonts w:ascii="Times New Roman" w:eastAsia="Times New Roman" w:hAnsi="Times New Roman"/>
          <w:bCs/>
          <w:sz w:val="24"/>
          <w:szCs w:val="24"/>
        </w:rPr>
        <w:t xml:space="preserve"> jāiesniedz latviešu valodā. Atbilstību apliecinošus dokumentus (piemēram, sertifikātus, licences, atļaujas, apliecinājumus, EK atbilstības deklarācijas (CE </w:t>
      </w:r>
      <w:proofErr w:type="spellStart"/>
      <w:r w:rsidRPr="007036E9">
        <w:rPr>
          <w:rFonts w:ascii="Times New Roman" w:eastAsia="Times New Roman" w:hAnsi="Times New Roman"/>
          <w:bCs/>
          <w:sz w:val="24"/>
          <w:szCs w:val="24"/>
        </w:rPr>
        <w:t>Declaration</w:t>
      </w:r>
      <w:proofErr w:type="spellEnd"/>
      <w:r w:rsidRPr="007036E9">
        <w:rPr>
          <w:rFonts w:ascii="Times New Roman" w:eastAsia="Times New Roman" w:hAnsi="Times New Roman"/>
          <w:bCs/>
          <w:sz w:val="24"/>
          <w:szCs w:val="24"/>
        </w:rPr>
        <w:t xml:space="preserve"> </w:t>
      </w:r>
      <w:proofErr w:type="spellStart"/>
      <w:r w:rsidRPr="007036E9">
        <w:rPr>
          <w:rFonts w:ascii="Times New Roman" w:eastAsia="Times New Roman" w:hAnsi="Times New Roman"/>
          <w:bCs/>
          <w:sz w:val="24"/>
          <w:szCs w:val="24"/>
        </w:rPr>
        <w:t>of</w:t>
      </w:r>
      <w:proofErr w:type="spellEnd"/>
      <w:r w:rsidRPr="007036E9">
        <w:rPr>
          <w:rFonts w:ascii="Times New Roman" w:eastAsia="Times New Roman" w:hAnsi="Times New Roman"/>
          <w:bCs/>
          <w:sz w:val="24"/>
          <w:szCs w:val="24"/>
        </w:rPr>
        <w:t xml:space="preserve"> </w:t>
      </w:r>
      <w:proofErr w:type="spellStart"/>
      <w:r w:rsidRPr="007036E9">
        <w:rPr>
          <w:rFonts w:ascii="Times New Roman" w:eastAsia="Times New Roman" w:hAnsi="Times New Roman"/>
          <w:bCs/>
          <w:sz w:val="24"/>
          <w:szCs w:val="24"/>
        </w:rPr>
        <w:t>Conformity</w:t>
      </w:r>
      <w:proofErr w:type="spellEnd"/>
      <w:r w:rsidRPr="007036E9">
        <w:rPr>
          <w:rFonts w:ascii="Times New Roman" w:eastAsia="Times New Roman" w:hAnsi="Times New Roman"/>
          <w:bCs/>
          <w:sz w:val="24"/>
          <w:szCs w:val="24"/>
        </w:rPr>
        <w:t>) u.c.) var iesniegt citā valodā. Citā valodā sagatavotiem pie</w:t>
      </w:r>
      <w:r w:rsidR="00683039" w:rsidRPr="007036E9">
        <w:rPr>
          <w:rFonts w:ascii="Times New Roman" w:eastAsia="Times New Roman" w:hAnsi="Times New Roman"/>
          <w:bCs/>
          <w:sz w:val="24"/>
          <w:szCs w:val="24"/>
        </w:rPr>
        <w:t>teikuma</w:t>
      </w:r>
      <w:r w:rsidRPr="007036E9">
        <w:rPr>
          <w:rFonts w:ascii="Times New Roman" w:eastAsia="Times New Roman" w:hAnsi="Times New Roman"/>
          <w:bCs/>
          <w:sz w:val="24"/>
          <w:szCs w:val="24"/>
        </w:rPr>
        <w:t xml:space="preserve"> dokumentiem jāpievieno pretendenta apliecināts tulkojums latviešu valodā saskaņā ar Ministru kabineta 2000.gada 22.augusta noteikumiem Nr.291 „Kārtība, kādā apliecināmi dokumentu tulkojumi valsts valodā”. Par dokumentu tulkojuma atbilstību oriģinālam atbild pretendents. Informatīvie materiāli (piemēram, bukleti) var būt svešvalodā.</w:t>
      </w:r>
    </w:p>
    <w:p w14:paraId="605BE51D" w14:textId="069F7555"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Sagatavojot </w:t>
      </w:r>
      <w:r w:rsidR="00683039" w:rsidRPr="007036E9">
        <w:rPr>
          <w:rFonts w:ascii="Times New Roman" w:eastAsia="Times New Roman" w:hAnsi="Times New Roman"/>
          <w:bCs/>
          <w:sz w:val="24"/>
          <w:szCs w:val="24"/>
        </w:rPr>
        <w:t>P</w:t>
      </w:r>
      <w:r w:rsidRPr="007036E9">
        <w:rPr>
          <w:rFonts w:ascii="Times New Roman" w:eastAsia="Times New Roman" w:hAnsi="Times New Roman"/>
          <w:bCs/>
          <w:sz w:val="24"/>
          <w:szCs w:val="24"/>
        </w:rPr>
        <w:t>ie</w:t>
      </w:r>
      <w:r w:rsidR="00683039" w:rsidRPr="007036E9">
        <w:rPr>
          <w:rFonts w:ascii="Times New Roman" w:eastAsia="Times New Roman" w:hAnsi="Times New Roman"/>
          <w:bCs/>
          <w:sz w:val="24"/>
          <w:szCs w:val="24"/>
        </w:rPr>
        <w:t>teikumu</w:t>
      </w:r>
      <w:r w:rsidRPr="007036E9">
        <w:rPr>
          <w:rFonts w:ascii="Times New Roman" w:eastAsia="Times New Roman" w:hAnsi="Times New Roman"/>
          <w:bCs/>
          <w:sz w:val="24"/>
          <w:szCs w:val="24"/>
        </w:rPr>
        <w:t>, pretendentam jāievēro Dokumentu juridiskā spēka likuma, Elektronisko dokumentu likuma, Ministru kabineta 2018.gada 4.septembra noteikumu Nr.558 “Dokumentu izstrādāšanas un noformēšanas kārtība” un Dokumentu legalizācijas likuma prasības. Ja pretendents iesniedzis dokumenta kopija un tā nav apliecināta atbilstoši šajā apakšpunktā minēto normatīvo aktu prasībām, Pasūtītājs, ja tam rodas šaubas par iesniegtā dokumenta kopijas autentiskumu, var pieprasīt, lai Pretendents uzrāda dokumenta oriģinālu vai iesniedz apliecinātu dokumenta kopiju.</w:t>
      </w:r>
    </w:p>
    <w:p w14:paraId="40716912" w14:textId="0ED82C52"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Pretendents ir tiesīgs apliecināt visus </w:t>
      </w:r>
      <w:r w:rsidR="00683039" w:rsidRPr="007036E9">
        <w:rPr>
          <w:rFonts w:ascii="Times New Roman" w:eastAsia="Times New Roman" w:hAnsi="Times New Roman"/>
          <w:bCs/>
          <w:sz w:val="24"/>
          <w:szCs w:val="24"/>
        </w:rPr>
        <w:t>Pieteikumā</w:t>
      </w:r>
      <w:r w:rsidRPr="007036E9">
        <w:rPr>
          <w:rFonts w:ascii="Times New Roman" w:eastAsia="Times New Roman" w:hAnsi="Times New Roman"/>
          <w:bCs/>
          <w:sz w:val="24"/>
          <w:szCs w:val="24"/>
        </w:rPr>
        <w:t xml:space="preserve"> esošos atvasinātos dokumentus un tulkojumus, iesniedzot vienu kopēju apliecinājumu, kas attiecas uz visiem atvasinātajiem dokumentiem un tulkojumiem.</w:t>
      </w:r>
    </w:p>
    <w:p w14:paraId="59D8A1B8" w14:textId="31BA7EB5"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Iesniedzot </w:t>
      </w:r>
      <w:r w:rsidR="00683039" w:rsidRPr="007036E9">
        <w:rPr>
          <w:rFonts w:ascii="Times New Roman" w:eastAsia="Times New Roman" w:hAnsi="Times New Roman"/>
          <w:bCs/>
          <w:sz w:val="24"/>
          <w:szCs w:val="24"/>
        </w:rPr>
        <w:t>Pieteikumu</w:t>
      </w:r>
      <w:r w:rsidRPr="007036E9">
        <w:rPr>
          <w:rFonts w:ascii="Times New Roman" w:eastAsia="Times New Roman" w:hAnsi="Times New Roman"/>
          <w:bCs/>
          <w:sz w:val="24"/>
          <w:szCs w:val="24"/>
        </w:rPr>
        <w:t xml:space="preserve">, Pretendents pilnīgi akceptē visus </w:t>
      </w:r>
      <w:r w:rsidR="00683039" w:rsidRPr="007036E9">
        <w:rPr>
          <w:rFonts w:ascii="Times New Roman" w:eastAsia="Times New Roman" w:hAnsi="Times New Roman"/>
          <w:bCs/>
          <w:sz w:val="24"/>
          <w:szCs w:val="24"/>
        </w:rPr>
        <w:t>N</w:t>
      </w:r>
      <w:r w:rsidRPr="007036E9">
        <w:rPr>
          <w:rFonts w:ascii="Times New Roman" w:eastAsia="Times New Roman" w:hAnsi="Times New Roman"/>
          <w:bCs/>
          <w:sz w:val="24"/>
          <w:szCs w:val="24"/>
        </w:rPr>
        <w:t xml:space="preserve">olikumā ietvertos nosacījumus un uzņemas pilnu atbildību par sniegtās informācijas patiesumu. </w:t>
      </w:r>
    </w:p>
    <w:p w14:paraId="66C0E2F0" w14:textId="598EC993"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w:t>
      </w:r>
      <w:r w:rsidR="00683039" w:rsidRPr="007036E9">
        <w:rPr>
          <w:rFonts w:ascii="Times New Roman" w:eastAsia="Times New Roman" w:hAnsi="Times New Roman"/>
          <w:bCs/>
          <w:sz w:val="24"/>
          <w:szCs w:val="24"/>
        </w:rPr>
        <w:t>teikums</w:t>
      </w:r>
      <w:r w:rsidRPr="007036E9">
        <w:rPr>
          <w:rFonts w:ascii="Times New Roman" w:eastAsia="Times New Roman" w:hAnsi="Times New Roman"/>
          <w:bCs/>
          <w:sz w:val="24"/>
          <w:szCs w:val="24"/>
        </w:rPr>
        <w:t xml:space="preserve">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ja </w:t>
      </w:r>
      <w:r w:rsidR="00683039" w:rsidRPr="007036E9">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noteiktajā termiņā neiesniegs derīgu elektronisko atslēgu un paroli šifrētā dokumenta atvēršanai vai ja iesniegtā atslēga nedarbojas (nav iespējams atvērt šifrētos dokumentus), </w:t>
      </w:r>
      <w:r w:rsidR="00683039" w:rsidRPr="007036E9">
        <w:rPr>
          <w:rFonts w:ascii="Times New Roman" w:eastAsia="Times New Roman" w:hAnsi="Times New Roman"/>
          <w:bCs/>
          <w:sz w:val="24"/>
          <w:szCs w:val="24"/>
        </w:rPr>
        <w:t xml:space="preserve">Pieteikums </w:t>
      </w:r>
      <w:r w:rsidRPr="007036E9">
        <w:rPr>
          <w:rFonts w:ascii="Times New Roman" w:eastAsia="Times New Roman" w:hAnsi="Times New Roman"/>
          <w:bCs/>
          <w:sz w:val="24"/>
          <w:szCs w:val="24"/>
        </w:rPr>
        <w:t>netiks izskatīts.</w:t>
      </w:r>
    </w:p>
    <w:p w14:paraId="10CEFBE3" w14:textId="78F97243" w:rsidR="008919A0" w:rsidRPr="007036E9" w:rsidRDefault="00683039"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Kandidāts</w:t>
      </w:r>
      <w:r w:rsidR="008919A0" w:rsidRPr="007036E9">
        <w:rPr>
          <w:rFonts w:ascii="Times New Roman" w:eastAsia="Times New Roman" w:hAnsi="Times New Roman"/>
          <w:bCs/>
          <w:sz w:val="24"/>
          <w:szCs w:val="24"/>
        </w:rPr>
        <w:t xml:space="preserve"> nedrīkst veikt izmaiņas EIS e-konkursu apakšsistēmā šā iepirkuma sadaļā publicēto veidlapu struktūrā, t.sk. dzēst vai pievienot rindas vai kolonnas.</w:t>
      </w:r>
    </w:p>
    <w:p w14:paraId="6FA2001D" w14:textId="32F4AE2D"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Informāciju, kas ir komercnoslēpums atbilstoši Komerclikuma 19.pantam vai tā uzskatāma par konfidenciālu informāciju, </w:t>
      </w:r>
      <w:r w:rsidR="00A404DE">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norāda savā </w:t>
      </w:r>
      <w:r w:rsidR="00683039" w:rsidRPr="007036E9">
        <w:rPr>
          <w:rFonts w:ascii="Times New Roman" w:eastAsia="Times New Roman" w:hAnsi="Times New Roman"/>
          <w:bCs/>
          <w:sz w:val="24"/>
          <w:szCs w:val="24"/>
        </w:rPr>
        <w:t>Pieteikumā</w:t>
      </w:r>
      <w:r w:rsidRPr="007036E9">
        <w:rPr>
          <w:rFonts w:ascii="Times New Roman" w:eastAsia="Times New Roman" w:hAnsi="Times New Roman"/>
          <w:bCs/>
          <w:sz w:val="24"/>
          <w:szCs w:val="24"/>
        </w:rPr>
        <w:t>. Komercnoslēpums vai konfidenciāla informācija nevar būt informācija, kas Publisko iepirkumu likumā ir noteikta par vispārpieejamu informāciju.</w:t>
      </w:r>
    </w:p>
    <w:p w14:paraId="34EB51C5" w14:textId="35AD1487"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bookmarkStart w:id="13" w:name="_Hlk97884060"/>
      <w:r w:rsidRPr="007036E9">
        <w:rPr>
          <w:rFonts w:ascii="Times New Roman" w:eastAsia="Times New Roman" w:hAnsi="Times New Roman"/>
          <w:bCs/>
          <w:sz w:val="24"/>
          <w:szCs w:val="24"/>
        </w:rPr>
        <w:t xml:space="preserve">Saskaņā ar PIL 49. pantu Pasūtītājs pieņem Eiropas vienoto iepirkuma procedūras dokumentu kā sākotnējo pierādījumu atbilstībai paziņojumā par līgumu vai iepirkuma procedūras dokumentos noteiktajām </w:t>
      </w:r>
      <w:r w:rsidR="00A404DE" w:rsidRPr="00A404DE">
        <w:rPr>
          <w:rFonts w:ascii="Times New Roman" w:eastAsia="Times New Roman" w:hAnsi="Times New Roman"/>
          <w:bCs/>
          <w:sz w:val="24"/>
          <w:szCs w:val="24"/>
          <w:u w:val="single"/>
        </w:rPr>
        <w:t>kandidātu</w:t>
      </w:r>
      <w:r w:rsidRPr="007036E9">
        <w:rPr>
          <w:rFonts w:ascii="Times New Roman" w:eastAsia="Times New Roman" w:hAnsi="Times New Roman"/>
          <w:bCs/>
          <w:sz w:val="24"/>
          <w:szCs w:val="24"/>
        </w:rPr>
        <w:t xml:space="preserve"> atlases prasībām. Eiropas vienotā iepirkuma procedūras dokumenta veidlapu paraugus nosaka Eiropas Komisijas 2016.gada 5.janvāra Īstenošanas regula 2016/7, ar ko nosaka standarta veidlapu Eiropas vienotajam iepirkuma procedūras dokumentam. Ja </w:t>
      </w:r>
      <w:r w:rsidR="00683039" w:rsidRPr="007036E9">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izvēlējies iesniegt Eiropas vienoto iepirkuma procedūras dokumentu, tas iesniedz šo dokumentu arī par </w:t>
      </w:r>
      <w:r w:rsidRPr="007036E9">
        <w:rPr>
          <w:rFonts w:ascii="Times New Roman" w:eastAsia="Times New Roman" w:hAnsi="Times New Roman"/>
          <w:bCs/>
          <w:sz w:val="24"/>
          <w:szCs w:val="24"/>
        </w:rPr>
        <w:lastRenderedPageBreak/>
        <w:t xml:space="preserve">katru personu, uz kuras iespējām </w:t>
      </w:r>
      <w:r w:rsidR="00683039" w:rsidRPr="007036E9">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balstās, lai apliecinātu, ka tā kvalifikācija atbilst paziņojumā par līgumu vai iepirkuma procedūras dokumentos noteiktajām prasībām, un par katru tā norādīto apakšuzņēmēju, kura veicamo </w:t>
      </w:r>
      <w:r w:rsidR="00683039" w:rsidRPr="007036E9">
        <w:rPr>
          <w:rFonts w:ascii="Times New Roman" w:eastAsia="Times New Roman" w:hAnsi="Times New Roman"/>
          <w:bCs/>
          <w:sz w:val="24"/>
          <w:szCs w:val="24"/>
        </w:rPr>
        <w:t>pakalpojumu</w:t>
      </w:r>
      <w:r w:rsidRPr="007036E9">
        <w:rPr>
          <w:rFonts w:ascii="Times New Roman" w:eastAsia="Times New Roman" w:hAnsi="Times New Roman"/>
          <w:bCs/>
          <w:sz w:val="24"/>
          <w:szCs w:val="24"/>
        </w:rPr>
        <w:t xml:space="preserve"> vērtība ir vismaz 10 (desmit) procenti no iepirkuma līguma vērtības. Piegādātāju apvienība iesniedz atsevišķu Eiropas vienoto iepirkuma procedūras dokumentu par katru tās dalībnieku (Eiropas vienotais iepirkuma procedūras dokuments, ko </w:t>
      </w:r>
      <w:r w:rsidR="00683039" w:rsidRPr="007036E9">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var aizpildīt, tad saglabāt un iesniegt Pasūtītājam EIS e-konkursu apakšsistēmā, pieejams EIS: </w:t>
      </w:r>
      <w:hyperlink r:id="rId17" w:history="1">
        <w:r w:rsidR="00683039" w:rsidRPr="007036E9">
          <w:rPr>
            <w:rStyle w:val="Hyperlink"/>
            <w:rFonts w:ascii="Times New Roman" w:eastAsia="Times New Roman" w:hAnsi="Times New Roman"/>
            <w:bCs/>
            <w:sz w:val="24"/>
            <w:szCs w:val="24"/>
          </w:rPr>
          <w:t>http://espd.eis.gov.lv/</w:t>
        </w:r>
      </w:hyperlink>
      <w:r w:rsidR="00683039" w:rsidRPr="007036E9">
        <w:rPr>
          <w:rFonts w:ascii="Times New Roman" w:eastAsia="Times New Roman" w:hAnsi="Times New Roman"/>
          <w:bCs/>
          <w:sz w:val="24"/>
          <w:szCs w:val="24"/>
        </w:rPr>
        <w:t xml:space="preserve"> </w:t>
      </w:r>
      <w:r w:rsidRPr="007036E9">
        <w:rPr>
          <w:rFonts w:ascii="Times New Roman" w:eastAsia="Times New Roman" w:hAnsi="Times New Roman"/>
          <w:bCs/>
          <w:sz w:val="24"/>
          <w:szCs w:val="24"/>
        </w:rPr>
        <w:t xml:space="preserve">). </w:t>
      </w:r>
      <w:r w:rsidR="00683039" w:rsidRPr="007036E9">
        <w:rPr>
          <w:rFonts w:ascii="Times New Roman" w:eastAsia="Times New Roman" w:hAnsi="Times New Roman"/>
          <w:bCs/>
          <w:sz w:val="24"/>
          <w:szCs w:val="24"/>
        </w:rPr>
        <w:t>Kandidātam</w:t>
      </w:r>
      <w:r w:rsidRPr="007036E9">
        <w:rPr>
          <w:rFonts w:ascii="Times New Roman" w:eastAsia="Times New Roman" w:hAnsi="Times New Roman"/>
          <w:bCs/>
          <w:sz w:val="24"/>
          <w:szCs w:val="24"/>
        </w:rPr>
        <w:t xml:space="preserve"> Eiropas vienoto iepirkuma procedūras dokumenta III daļas D sadaļā “Citi izslēgšanas iemesli, kurus var noteikt līgumslēdzējas iestādes vai līgumslēdzēja dalībvalsts tiesību normās” ir jāiekļauj informācija par Starptautisko un Latvijas Republikas nacionālo sankciju likuma 11¹.panta pirmo daļu un PIL 42.panta pirmās daļas 12.-14.punktu. </w:t>
      </w:r>
      <w:r w:rsidR="00683039" w:rsidRPr="007036E9">
        <w:rPr>
          <w:rFonts w:ascii="Times New Roman" w:eastAsia="Times New Roman" w:hAnsi="Times New Roman"/>
          <w:bCs/>
          <w:sz w:val="24"/>
          <w:szCs w:val="24"/>
        </w:rPr>
        <w:t>Kandidāts</w:t>
      </w:r>
      <w:r w:rsidRPr="007036E9">
        <w:rPr>
          <w:rFonts w:ascii="Times New Roman" w:eastAsia="Times New Roman" w:hAnsi="Times New Roman"/>
          <w:bCs/>
          <w:sz w:val="24"/>
          <w:szCs w:val="24"/>
        </w:rPr>
        <w:t xml:space="preserve"> var Pasūtītājam iesniegt Eiropas vienoto iepirkuma dokumentu, kas ir bijis iesniegts citā iepirkuma procedūrā, ja apliecina, ka tajā iekļautā informācija ir pareiza. Šajā punktā noteiktajā gadījumā </w:t>
      </w:r>
      <w:r w:rsidR="00683039" w:rsidRPr="007036E9">
        <w:rPr>
          <w:rFonts w:ascii="Times New Roman" w:eastAsia="Times New Roman" w:hAnsi="Times New Roman"/>
          <w:bCs/>
          <w:sz w:val="24"/>
          <w:szCs w:val="24"/>
        </w:rPr>
        <w:t>Kandidātam</w:t>
      </w:r>
      <w:r w:rsidRPr="007036E9">
        <w:rPr>
          <w:rFonts w:ascii="Times New Roman" w:eastAsia="Times New Roman" w:hAnsi="Times New Roman"/>
          <w:bCs/>
          <w:sz w:val="24"/>
          <w:szCs w:val="24"/>
        </w:rPr>
        <w:t xml:space="preserve"> kopā ar piedāvājumu nav jāiesniedz nolikuma </w:t>
      </w:r>
      <w:r w:rsidR="00683039" w:rsidRPr="007036E9">
        <w:rPr>
          <w:rFonts w:ascii="Times New Roman" w:eastAsia="Times New Roman" w:hAnsi="Times New Roman"/>
          <w:bCs/>
          <w:sz w:val="24"/>
          <w:szCs w:val="24"/>
        </w:rPr>
        <w:t>4</w:t>
      </w:r>
      <w:r w:rsidRPr="007036E9">
        <w:rPr>
          <w:rFonts w:ascii="Times New Roman" w:eastAsia="Times New Roman" w:hAnsi="Times New Roman"/>
          <w:bCs/>
          <w:sz w:val="24"/>
          <w:szCs w:val="24"/>
        </w:rPr>
        <w:t xml:space="preserve">.1. un </w:t>
      </w:r>
      <w:r w:rsidR="00683039" w:rsidRPr="007036E9">
        <w:rPr>
          <w:rFonts w:ascii="Times New Roman" w:eastAsia="Times New Roman" w:hAnsi="Times New Roman"/>
          <w:bCs/>
          <w:sz w:val="24"/>
          <w:szCs w:val="24"/>
        </w:rPr>
        <w:t>4</w:t>
      </w:r>
      <w:r w:rsidRPr="007036E9">
        <w:rPr>
          <w:rFonts w:ascii="Times New Roman" w:eastAsia="Times New Roman" w:hAnsi="Times New Roman"/>
          <w:bCs/>
          <w:sz w:val="24"/>
          <w:szCs w:val="24"/>
        </w:rPr>
        <w:t xml:space="preserve">.2. punktā norādītie dokumenti attiecībā uz kvalifikācijas prasību un izslēgšanas nosacījumu atbilstību. Ja </w:t>
      </w:r>
      <w:r w:rsidR="00683039" w:rsidRPr="007036E9">
        <w:rPr>
          <w:rFonts w:ascii="Times New Roman" w:eastAsia="Times New Roman" w:hAnsi="Times New Roman"/>
          <w:bCs/>
          <w:sz w:val="24"/>
          <w:szCs w:val="24"/>
        </w:rPr>
        <w:t>Kandidātam</w:t>
      </w:r>
      <w:r w:rsidRPr="007036E9">
        <w:rPr>
          <w:rFonts w:ascii="Times New Roman" w:eastAsia="Times New Roman" w:hAnsi="Times New Roman"/>
          <w:bCs/>
          <w:sz w:val="24"/>
          <w:szCs w:val="24"/>
        </w:rPr>
        <w:t xml:space="preserve">, kuram būtu piešķiramas iepirkuma līguma slēgšanas tiesības, ir iesniedzis Eiropas vienoto iepirkuma procedūras dokumentu kā sākotnējo pierādījumu atbilstībai </w:t>
      </w:r>
      <w:r w:rsidR="00683039" w:rsidRPr="007036E9">
        <w:rPr>
          <w:rFonts w:ascii="Times New Roman" w:eastAsia="Times New Roman" w:hAnsi="Times New Roman"/>
          <w:bCs/>
          <w:sz w:val="24"/>
          <w:szCs w:val="24"/>
        </w:rPr>
        <w:t>kandidātu</w:t>
      </w:r>
      <w:r w:rsidRPr="007036E9">
        <w:rPr>
          <w:rFonts w:ascii="Times New Roman" w:eastAsia="Times New Roman" w:hAnsi="Times New Roman"/>
          <w:bCs/>
          <w:sz w:val="24"/>
          <w:szCs w:val="24"/>
        </w:rPr>
        <w:t xml:space="preserve"> atlases prasībām, kas noteiktas paziņojumā par līgumu vai iepirkuma procedūras dokumentos, </w:t>
      </w:r>
      <w:r w:rsidR="00683039" w:rsidRPr="007036E9">
        <w:rPr>
          <w:rFonts w:ascii="Times New Roman" w:eastAsia="Times New Roman" w:hAnsi="Times New Roman"/>
          <w:bCs/>
          <w:sz w:val="24"/>
          <w:szCs w:val="24"/>
        </w:rPr>
        <w:t>Komisija</w:t>
      </w:r>
      <w:r w:rsidRPr="007036E9">
        <w:rPr>
          <w:rFonts w:ascii="Times New Roman" w:eastAsia="Times New Roman" w:hAnsi="Times New Roman"/>
          <w:bCs/>
          <w:sz w:val="24"/>
          <w:szCs w:val="24"/>
        </w:rPr>
        <w:t xml:space="preserve"> pirms lēmuma pieņemšanas par </w:t>
      </w:r>
      <w:r w:rsidR="00683039" w:rsidRPr="007036E9">
        <w:rPr>
          <w:rFonts w:ascii="Times New Roman" w:eastAsia="Times New Roman" w:hAnsi="Times New Roman"/>
          <w:bCs/>
          <w:sz w:val="24"/>
          <w:szCs w:val="24"/>
        </w:rPr>
        <w:t>Kandidāta iekļaušanu DIS</w:t>
      </w:r>
      <w:r w:rsidRPr="007036E9">
        <w:rPr>
          <w:rFonts w:ascii="Times New Roman" w:eastAsia="Times New Roman" w:hAnsi="Times New Roman"/>
          <w:bCs/>
          <w:sz w:val="24"/>
          <w:szCs w:val="24"/>
        </w:rPr>
        <w:t xml:space="preserve"> pieprasa iesniegt dokumentus, kas apliecina </w:t>
      </w:r>
      <w:r w:rsidR="00683039" w:rsidRPr="007036E9">
        <w:rPr>
          <w:rFonts w:ascii="Times New Roman" w:eastAsia="Times New Roman" w:hAnsi="Times New Roman"/>
          <w:bCs/>
          <w:sz w:val="24"/>
          <w:szCs w:val="24"/>
        </w:rPr>
        <w:t>Kandidāta</w:t>
      </w:r>
      <w:r w:rsidRPr="007036E9">
        <w:rPr>
          <w:rFonts w:ascii="Times New Roman" w:eastAsia="Times New Roman" w:hAnsi="Times New Roman"/>
          <w:bCs/>
          <w:sz w:val="24"/>
          <w:szCs w:val="24"/>
        </w:rPr>
        <w:t xml:space="preserve"> atbilstību </w:t>
      </w:r>
      <w:r w:rsidR="00683039" w:rsidRPr="007036E9">
        <w:rPr>
          <w:rFonts w:ascii="Times New Roman" w:eastAsia="Times New Roman" w:hAnsi="Times New Roman"/>
          <w:bCs/>
          <w:sz w:val="24"/>
          <w:szCs w:val="24"/>
        </w:rPr>
        <w:t>kandidātu</w:t>
      </w:r>
      <w:r w:rsidRPr="007036E9">
        <w:rPr>
          <w:rFonts w:ascii="Times New Roman" w:eastAsia="Times New Roman" w:hAnsi="Times New Roman"/>
          <w:bCs/>
          <w:sz w:val="24"/>
          <w:szCs w:val="24"/>
        </w:rPr>
        <w:t xml:space="preserve"> atlases prasībām. Pasūtītājs nepieprasa tādus dokumentus un informāciju, kas ir tā rīcībā vai ir pieejama publiskās datubāzēs.</w:t>
      </w:r>
    </w:p>
    <w:bookmarkEnd w:id="13"/>
    <w:p w14:paraId="42ACC882" w14:textId="77777777" w:rsidR="008919A0" w:rsidRPr="007036E9" w:rsidRDefault="008919A0"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
          <w:sz w:val="24"/>
          <w:szCs w:val="24"/>
        </w:rPr>
        <w:t>Cita informācija</w:t>
      </w:r>
      <w:r w:rsidRPr="007036E9">
        <w:rPr>
          <w:rFonts w:ascii="Times New Roman" w:eastAsia="Times New Roman" w:hAnsi="Times New Roman"/>
          <w:bCs/>
          <w:sz w:val="24"/>
          <w:szCs w:val="24"/>
        </w:rPr>
        <w:t>:</w:t>
      </w:r>
    </w:p>
    <w:p w14:paraId="79950A2D" w14:textId="7245BBBA" w:rsidR="008919A0" w:rsidRPr="007036E9" w:rsidRDefault="008919A0" w:rsidP="007036E9">
      <w:pPr>
        <w:pStyle w:val="ListParagraph"/>
        <w:numPr>
          <w:ilvl w:val="2"/>
          <w:numId w:val="4"/>
        </w:numPr>
        <w:spacing w:after="120"/>
        <w:ind w:left="1418"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w:t>
      </w:r>
      <w:r w:rsidR="00683039" w:rsidRPr="007036E9">
        <w:rPr>
          <w:rFonts w:ascii="Times New Roman" w:eastAsia="Times New Roman" w:hAnsi="Times New Roman"/>
          <w:bCs/>
          <w:sz w:val="24"/>
          <w:szCs w:val="24"/>
        </w:rPr>
        <w:t>teikumā</w:t>
      </w:r>
      <w:r w:rsidRPr="007036E9">
        <w:rPr>
          <w:rFonts w:ascii="Times New Roman" w:eastAsia="Times New Roman" w:hAnsi="Times New Roman"/>
          <w:bCs/>
          <w:sz w:val="24"/>
          <w:szCs w:val="24"/>
        </w:rPr>
        <w:t xml:space="preserve"> sniegto ziņu parakstītāji atbild par sniegto ziņu patiesumu un precizitāti.</w:t>
      </w:r>
    </w:p>
    <w:p w14:paraId="28BA1F30" w14:textId="7430A12E" w:rsidR="008919A0" w:rsidRPr="007036E9" w:rsidRDefault="00086BFB" w:rsidP="007036E9">
      <w:pPr>
        <w:pStyle w:val="ListParagraph"/>
        <w:numPr>
          <w:ilvl w:val="2"/>
          <w:numId w:val="4"/>
        </w:numPr>
        <w:spacing w:after="120"/>
        <w:ind w:left="1418"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Kandidātam</w:t>
      </w:r>
      <w:r w:rsidR="008919A0" w:rsidRPr="007036E9">
        <w:rPr>
          <w:rFonts w:ascii="Times New Roman" w:eastAsia="Times New Roman" w:hAnsi="Times New Roman"/>
          <w:bCs/>
          <w:sz w:val="24"/>
          <w:szCs w:val="24"/>
        </w:rPr>
        <w:t xml:space="preserve"> jāsedz visas izmaksas, kas saistītas ar piedāvājuma sagatavošanu un iesniegšanu Pasūtītājam.</w:t>
      </w:r>
    </w:p>
    <w:p w14:paraId="08A4490A" w14:textId="77777777" w:rsidR="00086BFB" w:rsidRPr="007036E9" w:rsidRDefault="00086BFB" w:rsidP="007036E9">
      <w:pPr>
        <w:pStyle w:val="ListParagraph"/>
        <w:spacing w:after="120"/>
        <w:ind w:left="1418"/>
        <w:jc w:val="both"/>
        <w:rPr>
          <w:rFonts w:ascii="Times New Roman" w:eastAsia="Times New Roman" w:hAnsi="Times New Roman"/>
          <w:bCs/>
          <w:sz w:val="24"/>
          <w:szCs w:val="24"/>
        </w:rPr>
      </w:pPr>
    </w:p>
    <w:p w14:paraId="4D23DF0C" w14:textId="2E393AE9" w:rsidR="00086BFB" w:rsidRPr="007036E9" w:rsidRDefault="00867B51" w:rsidP="005E3D7F">
      <w:pPr>
        <w:numPr>
          <w:ilvl w:val="0"/>
          <w:numId w:val="4"/>
        </w:numPr>
        <w:spacing w:after="0"/>
        <w:ind w:left="357" w:hanging="357"/>
        <w:jc w:val="center"/>
        <w:rPr>
          <w:rFonts w:ascii="Times New Roman" w:eastAsia="Times New Roman" w:hAnsi="Times New Roman"/>
          <w:b/>
          <w:sz w:val="24"/>
          <w:szCs w:val="24"/>
        </w:rPr>
      </w:pPr>
      <w:r w:rsidRPr="007036E9">
        <w:rPr>
          <w:rFonts w:ascii="Times New Roman" w:eastAsia="Times New Roman" w:hAnsi="Times New Roman"/>
          <w:b/>
          <w:sz w:val="24"/>
          <w:szCs w:val="24"/>
        </w:rPr>
        <w:t>KANDIDĀTU ATLASES PRASĪBAS</w:t>
      </w:r>
    </w:p>
    <w:p w14:paraId="6495B8BC" w14:textId="77777777" w:rsidR="00AD0BD4" w:rsidRPr="007036E9" w:rsidRDefault="00AD0BD4" w:rsidP="005E3D7F">
      <w:pPr>
        <w:spacing w:after="120"/>
        <w:rPr>
          <w:rFonts w:ascii="Times New Roman" w:eastAsia="Times New Roman" w:hAnsi="Times New Roman"/>
          <w:b/>
          <w:sz w:val="24"/>
          <w:szCs w:val="24"/>
        </w:rPr>
      </w:pPr>
    </w:p>
    <w:p w14:paraId="4C6050C5" w14:textId="2BA27E51" w:rsidR="00A82518" w:rsidRPr="007036E9" w:rsidRDefault="00A82518" w:rsidP="007036E9">
      <w:pPr>
        <w:pStyle w:val="ListParagraph"/>
        <w:numPr>
          <w:ilvl w:val="1"/>
          <w:numId w:val="4"/>
        </w:numPr>
        <w:spacing w:after="120"/>
        <w:ind w:left="709" w:hanging="709"/>
        <w:rPr>
          <w:rFonts w:ascii="Times New Roman" w:eastAsia="Times New Roman" w:hAnsi="Times New Roman"/>
          <w:b/>
          <w:sz w:val="24"/>
          <w:szCs w:val="24"/>
        </w:rPr>
      </w:pPr>
      <w:r w:rsidRPr="007036E9">
        <w:rPr>
          <w:rFonts w:ascii="Times New Roman" w:eastAsia="Times New Roman" w:hAnsi="Times New Roman"/>
          <w:b/>
          <w:sz w:val="24"/>
          <w:szCs w:val="24"/>
        </w:rPr>
        <w:t>Izslēgšanas nosacījumi:</w:t>
      </w:r>
    </w:p>
    <w:p w14:paraId="2E018094" w14:textId="3A810BDA"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Publisko iepirkumu likuma 42.panta pirmās daļas izslēgšanas noteikumu pārbaudi Komisija veiks attiecībā uz Kandidātu, kuram būtu piešķiramas tiesības tikt iekļautam DIS. Kandidātu izslēgšanas gadījumi tiks pārbaudīti PIL 42. pantā un 43.panta otrajā daļā noteiktajā kārtībā. </w:t>
      </w:r>
    </w:p>
    <w:p w14:paraId="0AAE79D2" w14:textId="1DC8C658"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Pasūtītājs izslēdz Kandidātu no dalības iepirkumā, ja tiek konstatēts, ka uz Kandidātu ir attiecināmi Starptautisko un Latvijas Republikas nacionālo sankciju likuma 11.¹ panta noteikumi.</w:t>
      </w:r>
    </w:p>
    <w:p w14:paraId="62842EC6" w14:textId="2126E40B"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Ja Komisija nepieciešamo informāciju par Kandidātu iegūst tieši no kompetentās institūcijas, datubāzēs vai no citiem avotiem, attiecīgais Kandidātus ir tiesīgs iesniegt izziņu vai citu dokumentu par attiecīgo faktu, ja Komisijas iegūtā informācija neatbilst faktiskajai situācijai. </w:t>
      </w:r>
    </w:p>
    <w:p w14:paraId="040358B2" w14:textId="7B8960C8"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Kandidāts var balstīties uz citu personu tehniskajām un profesionālajām iespējām, ja tas ir nepieciešams konkrētā iepirkuma izpildei, neatkarīgi no savstarpējo attiecību tiesiskā rakstura. Kandidāts, lai apliecinātu saimniecisko un finansiālo stāvokli vai profesionālās spējas, var balstīties uz citu personu </w:t>
      </w:r>
      <w:r w:rsidRPr="007036E9">
        <w:rPr>
          <w:rFonts w:ascii="Times New Roman" w:eastAsia="Times New Roman" w:hAnsi="Times New Roman"/>
          <w:bCs/>
          <w:sz w:val="24"/>
          <w:szCs w:val="24"/>
        </w:rPr>
        <w:lastRenderedPageBreak/>
        <w:t>iespējām tikai tad, ja šīs personas veiks darbus vai sniegs pakalpojumus, kuru izpildei attiecīgās spējas ir nepieciešamas. Šādā gadījumā Kandidāts iesniedz informāciju par Kandidāta piesaistītajiem apakšuzņēmējiem un Kandidāta piesaistītajām personām, uz kuru iespējām Kandidāts balstās, ja tādi tiek piesaistīti, Kandidāts norāda pieteikumā (forma Nolikuma 1.pielikumā).</w:t>
      </w:r>
    </w:p>
    <w:p w14:paraId="0F6E5452" w14:textId="312B4987"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Ja Kandidāts piedāvājumā norāda personu, uz kuras iespējām tas balstās, lai apliecinātu, ka Kandidāta kvalifikācija atbilst Konkursa nolikuma 4.2.punktā noteiktajām kandidātu kvalifikācijas prasībām, pretendents iesniedz attiecīgās personas apliecinājumu par sadarbību iepirkuma līguma izpildē vai pretendenta un šīs personas vienošanos par sadarbību iepirkuma izpildē. </w:t>
      </w:r>
    </w:p>
    <w:p w14:paraId="16A59559" w14:textId="77777777" w:rsidR="00867B51" w:rsidRPr="007036E9" w:rsidRDefault="00867B51" w:rsidP="007036E9">
      <w:pPr>
        <w:pStyle w:val="ListParagraph"/>
        <w:numPr>
          <w:ilvl w:val="2"/>
          <w:numId w:val="4"/>
        </w:numPr>
        <w:spacing w:after="120"/>
        <w:ind w:left="1560" w:hanging="851"/>
        <w:jc w:val="both"/>
        <w:rPr>
          <w:rFonts w:ascii="Times New Roman" w:eastAsia="Times New Roman" w:hAnsi="Times New Roman"/>
          <w:bCs/>
          <w:sz w:val="24"/>
          <w:szCs w:val="24"/>
        </w:rPr>
      </w:pPr>
      <w:r w:rsidRPr="007036E9">
        <w:rPr>
          <w:rFonts w:ascii="Times New Roman" w:eastAsia="Times New Roman" w:hAnsi="Times New Roman"/>
          <w:bCs/>
          <w:sz w:val="24"/>
          <w:szCs w:val="24"/>
        </w:rPr>
        <w:t>Uzticamības nodrošināšanai iesniegto pierādījumu vērtēšana:</w:t>
      </w:r>
    </w:p>
    <w:p w14:paraId="695F3CB7" w14:textId="7F6EAB19" w:rsidR="00867B51" w:rsidRPr="007036E9" w:rsidRDefault="00867B51" w:rsidP="007036E9">
      <w:pPr>
        <w:pStyle w:val="ListParagraph"/>
        <w:numPr>
          <w:ilvl w:val="3"/>
          <w:numId w:val="4"/>
        </w:numPr>
        <w:spacing w:after="120"/>
        <w:jc w:val="both"/>
        <w:rPr>
          <w:rFonts w:ascii="Times New Roman" w:eastAsia="Times New Roman" w:hAnsi="Times New Roman"/>
          <w:bCs/>
          <w:sz w:val="24"/>
          <w:szCs w:val="24"/>
        </w:rPr>
      </w:pPr>
      <w:r w:rsidRPr="007036E9">
        <w:rPr>
          <w:rFonts w:ascii="Times New Roman" w:eastAsia="Times New Roman" w:hAnsi="Times New Roman"/>
          <w:bCs/>
          <w:sz w:val="24"/>
          <w:szCs w:val="24"/>
        </w:rPr>
        <w:t xml:space="preserve">Kandidāts vai personālsabiedrības biedrs, ja Kandidāts ir personālsabiedrība, norāda </w:t>
      </w:r>
      <w:r w:rsidR="00904E89" w:rsidRPr="00904E89">
        <w:rPr>
          <w:rFonts w:ascii="Times New Roman" w:eastAsia="Times New Roman" w:hAnsi="Times New Roman"/>
          <w:bCs/>
          <w:sz w:val="24"/>
          <w:szCs w:val="24"/>
          <w:u w:val="single"/>
        </w:rPr>
        <w:t>pieteikumā</w:t>
      </w:r>
      <w:r w:rsidRPr="007036E9">
        <w:rPr>
          <w:rFonts w:ascii="Times New Roman" w:eastAsia="Times New Roman" w:hAnsi="Times New Roman"/>
          <w:bCs/>
          <w:sz w:val="24"/>
          <w:szCs w:val="24"/>
        </w:rPr>
        <w:t>, ja tas atbilst PIL 42.panta 1. daļas 1., 3., 4., 5., 6. vai 7.punkta izslēgšanas nosacījumiem.</w:t>
      </w:r>
    </w:p>
    <w:p w14:paraId="05A919F7" w14:textId="10592DAA" w:rsidR="00867B51" w:rsidRPr="007036E9" w:rsidRDefault="00867B51" w:rsidP="007036E9">
      <w:pPr>
        <w:pStyle w:val="ListParagraph"/>
        <w:numPr>
          <w:ilvl w:val="3"/>
          <w:numId w:val="4"/>
        </w:numPr>
        <w:spacing w:after="120"/>
        <w:jc w:val="both"/>
        <w:rPr>
          <w:rFonts w:ascii="Times New Roman" w:eastAsia="Times New Roman" w:hAnsi="Times New Roman"/>
          <w:bCs/>
          <w:sz w:val="24"/>
          <w:szCs w:val="24"/>
        </w:rPr>
      </w:pPr>
      <w:bookmarkStart w:id="14" w:name="_Hlk97733290"/>
      <w:r w:rsidRPr="007036E9">
        <w:rPr>
          <w:rFonts w:ascii="Times New Roman" w:eastAsia="Times New Roman" w:hAnsi="Times New Roman"/>
          <w:bCs/>
          <w:sz w:val="24"/>
          <w:szCs w:val="24"/>
        </w:rPr>
        <w:t xml:space="preserve">Ja Kandidāts, atbilst PIL 42.panta 1.daļas 1., 3., 4., 5., 6. vai 7.punktā minētajiem izslēgšanas gadījumiem, </w:t>
      </w:r>
      <w:r w:rsidR="005233A0" w:rsidRPr="005233A0">
        <w:rPr>
          <w:rFonts w:ascii="Times New Roman" w:eastAsia="Times New Roman" w:hAnsi="Times New Roman"/>
          <w:bCs/>
          <w:sz w:val="24"/>
          <w:szCs w:val="24"/>
          <w:u w:val="single"/>
        </w:rPr>
        <w:t>Kandidāts kopā ar pieteikumu iesniedz</w:t>
      </w:r>
      <w:r w:rsidR="005233A0">
        <w:rPr>
          <w:rFonts w:ascii="Times New Roman" w:eastAsia="Times New Roman" w:hAnsi="Times New Roman"/>
          <w:bCs/>
          <w:sz w:val="24"/>
          <w:szCs w:val="24"/>
        </w:rPr>
        <w:t xml:space="preserve"> skaidrojumu un </w:t>
      </w:r>
      <w:r w:rsidRPr="007036E9">
        <w:rPr>
          <w:rFonts w:ascii="Times New Roman" w:eastAsia="Times New Roman" w:hAnsi="Times New Roman"/>
          <w:bCs/>
          <w:sz w:val="24"/>
          <w:szCs w:val="24"/>
        </w:rPr>
        <w:t>pierādījumus par nodarītā kaitējuma atlīdzināšanu vai noslēgtu vienošanos par nodarītā kaitējuma atlīdzināšanu, sadarbošanos ar izmeklēšanas iestādē</w:t>
      </w:r>
      <w:r w:rsidR="003B30DC">
        <w:rPr>
          <w:rFonts w:ascii="Times New Roman" w:eastAsia="Times New Roman" w:hAnsi="Times New Roman"/>
          <w:bCs/>
          <w:sz w:val="24"/>
          <w:szCs w:val="24"/>
        </w:rPr>
        <w:t>m</w:t>
      </w:r>
      <w:r w:rsidRPr="007036E9">
        <w:rPr>
          <w:rFonts w:ascii="Times New Roman" w:eastAsia="Times New Roman" w:hAnsi="Times New Roman"/>
          <w:bCs/>
          <w:sz w:val="24"/>
          <w:szCs w:val="24"/>
        </w:rPr>
        <w:t xml:space="preserve"> un veiktajiem tehniskajiem, organizatoriskajiem vai </w:t>
      </w:r>
      <w:proofErr w:type="spellStart"/>
      <w:r w:rsidRPr="007036E9">
        <w:rPr>
          <w:rFonts w:ascii="Times New Roman" w:eastAsia="Times New Roman" w:hAnsi="Times New Roman"/>
          <w:bCs/>
          <w:sz w:val="24"/>
          <w:szCs w:val="24"/>
        </w:rPr>
        <w:t>personālvadības</w:t>
      </w:r>
      <w:proofErr w:type="spellEnd"/>
      <w:r w:rsidRPr="007036E9">
        <w:rPr>
          <w:rFonts w:ascii="Times New Roman" w:eastAsia="Times New Roman" w:hAnsi="Times New Roman"/>
          <w:bCs/>
          <w:sz w:val="24"/>
          <w:szCs w:val="24"/>
        </w:rPr>
        <w:t xml:space="preserve"> pasākumiem, lai pierādītu savu uzticamību un novērsu tādu pašu un līdzīgu gadījumu atkārtošanos nākotnē;</w:t>
      </w:r>
    </w:p>
    <w:bookmarkEnd w:id="14"/>
    <w:p w14:paraId="4355D845" w14:textId="12E7C560" w:rsidR="00867B51" w:rsidRPr="007036E9" w:rsidRDefault="00867B51" w:rsidP="007036E9">
      <w:pPr>
        <w:pStyle w:val="ListParagraph"/>
        <w:numPr>
          <w:ilvl w:val="3"/>
          <w:numId w:val="4"/>
        </w:numPr>
        <w:spacing w:after="120"/>
        <w:jc w:val="both"/>
        <w:rPr>
          <w:rFonts w:ascii="Times New Roman" w:eastAsia="Times New Roman" w:hAnsi="Times New Roman"/>
          <w:bCs/>
          <w:sz w:val="24"/>
          <w:szCs w:val="24"/>
        </w:rPr>
      </w:pPr>
      <w:r w:rsidRPr="007036E9">
        <w:rPr>
          <w:rFonts w:ascii="Times New Roman" w:eastAsia="Times New Roman" w:hAnsi="Times New Roman"/>
          <w:bCs/>
          <w:sz w:val="24"/>
          <w:szCs w:val="24"/>
        </w:rPr>
        <w:t>Ja Kandidāts neiesniedz skaidrojumus un pierādījumus, Pasūtītājs izslēdz attiecīgo Kandidātu no dalības Konkursā kā atbilstošu PIL 42.panta 1.daļas 1., 3., 4., .5, 6. vai 7.punktā minētajiem izslēgšanas gadījumiem.</w:t>
      </w:r>
    </w:p>
    <w:p w14:paraId="4F56AA1B" w14:textId="4E1F0CE2" w:rsidR="00867B51" w:rsidRPr="007036E9" w:rsidRDefault="00867B51" w:rsidP="007036E9">
      <w:pPr>
        <w:pStyle w:val="ListParagraph"/>
        <w:numPr>
          <w:ilvl w:val="3"/>
          <w:numId w:val="4"/>
        </w:numPr>
        <w:spacing w:after="120"/>
        <w:jc w:val="both"/>
        <w:rPr>
          <w:rFonts w:ascii="Times New Roman" w:eastAsia="Times New Roman" w:hAnsi="Times New Roman"/>
          <w:bCs/>
          <w:sz w:val="24"/>
          <w:szCs w:val="24"/>
        </w:rPr>
      </w:pPr>
      <w:r w:rsidRPr="007036E9">
        <w:rPr>
          <w:rFonts w:ascii="Times New Roman" w:eastAsia="Times New Roman" w:hAnsi="Times New Roman"/>
          <w:bCs/>
          <w:sz w:val="24"/>
          <w:szCs w:val="24"/>
        </w:rPr>
        <w:t>Pasūtītājs izvērtē Kandidāta veiktos pasākumus un to pierādījumus, ņemot vērā noziedzīga nodarījuma vai pārkāpuma smagumu un konkrētos apstākļus. Pasūtītājs var prasīt no attiecīgā noziedzīgā nodarījuma vai pārkāpuma jomā kompetentām institūcijām atzinumus par to, vai Kandidāta veiktie pasākumi ir pietiekami uzticamības atjaunošanai un tādu pašu un līdzīgu gadījumu novēršanai nākotnē. Atzinumu nepieprasa, ja Pasūtītājam ir pieejams vai Kandidāts ir iesniedzis attiecīgā noziedzīgā nodarījuma vai pārkāpuma jomā kompetentas institūcijas atzinumu par konkrētā pretendenta veikto pasākumu pietiekamību uzticamības atjaunošanai un tādu pašu un līdzīgu gadījumu novēršanai nākotnē.</w:t>
      </w:r>
    </w:p>
    <w:p w14:paraId="4AC89BE2" w14:textId="7B74572F" w:rsidR="00867B51" w:rsidRPr="00A0020A" w:rsidRDefault="00867B51" w:rsidP="007036E9">
      <w:pPr>
        <w:pStyle w:val="ListParagraph"/>
        <w:numPr>
          <w:ilvl w:val="3"/>
          <w:numId w:val="4"/>
        </w:numPr>
        <w:spacing w:after="120"/>
        <w:jc w:val="both"/>
        <w:rPr>
          <w:rFonts w:ascii="Times New Roman" w:eastAsia="Times New Roman" w:hAnsi="Times New Roman"/>
          <w:bCs/>
          <w:sz w:val="24"/>
          <w:szCs w:val="24"/>
        </w:rPr>
      </w:pPr>
      <w:r w:rsidRPr="007036E9">
        <w:rPr>
          <w:rFonts w:ascii="Times New Roman" w:eastAsia="Times New Roman" w:hAnsi="Times New Roman"/>
          <w:bCs/>
          <w:sz w:val="24"/>
          <w:szCs w:val="24"/>
        </w:rPr>
        <w:t>Ja Pasūtītājs veikto</w:t>
      </w:r>
      <w:r w:rsidR="003B30DC">
        <w:rPr>
          <w:rFonts w:ascii="Times New Roman" w:eastAsia="Times New Roman" w:hAnsi="Times New Roman"/>
          <w:bCs/>
          <w:sz w:val="24"/>
          <w:szCs w:val="24"/>
        </w:rPr>
        <w:t>s</w:t>
      </w:r>
      <w:r w:rsidRPr="007036E9">
        <w:rPr>
          <w:rFonts w:ascii="Times New Roman" w:eastAsia="Times New Roman" w:hAnsi="Times New Roman"/>
          <w:bCs/>
          <w:sz w:val="24"/>
          <w:szCs w:val="24"/>
        </w:rPr>
        <w:t xml:space="preserve"> pasākumus uzskata </w:t>
      </w:r>
      <w:r w:rsidRPr="00A0020A">
        <w:rPr>
          <w:rFonts w:ascii="Times New Roman" w:eastAsia="Times New Roman" w:hAnsi="Times New Roman"/>
          <w:bCs/>
          <w:sz w:val="24"/>
          <w:szCs w:val="24"/>
        </w:rPr>
        <w:t>par pietiekamiem uzticamības atjaunošanai un līdzīgu gadījumu novēršanai nākotnē, tas pieņem lēmumu neizslēgt attiecīgo pretendentu no dalības iepirkuma procedūrā. Ja veiktie pasākumi ir nepietiekami, Pasūtītājs pieņem lēmumu izslēgt Kandidātu no turpmākas dalības Konkursā.</w:t>
      </w:r>
    </w:p>
    <w:p w14:paraId="2B9C52DB" w14:textId="3EA149B0" w:rsidR="00A82518" w:rsidRPr="00A0020A" w:rsidRDefault="00A82518" w:rsidP="007036E9">
      <w:pPr>
        <w:pStyle w:val="ListParagraph"/>
        <w:numPr>
          <w:ilvl w:val="1"/>
          <w:numId w:val="4"/>
        </w:numPr>
        <w:spacing w:after="120"/>
        <w:ind w:left="709" w:hanging="709"/>
        <w:rPr>
          <w:rFonts w:ascii="Times New Roman" w:eastAsia="Times New Roman" w:hAnsi="Times New Roman"/>
          <w:b/>
          <w:sz w:val="24"/>
          <w:szCs w:val="24"/>
        </w:rPr>
      </w:pPr>
      <w:r w:rsidRPr="00A0020A">
        <w:rPr>
          <w:rFonts w:ascii="Times New Roman" w:eastAsia="Times New Roman" w:hAnsi="Times New Roman"/>
          <w:b/>
          <w:sz w:val="24"/>
          <w:szCs w:val="24"/>
        </w:rPr>
        <w:t>Kvalifikācijas prasības un iesniedzamie kvalifikācijas dokumenti:</w:t>
      </w:r>
    </w:p>
    <w:p w14:paraId="17C6F107" w14:textId="77777777" w:rsidR="00A404DE" w:rsidRPr="00A404DE" w:rsidRDefault="00A404DE" w:rsidP="00A404DE">
      <w:pPr>
        <w:spacing w:before="120"/>
        <w:jc w:val="both"/>
        <w:rPr>
          <w:rFonts w:ascii="Times New Roman" w:hAnsi="Times New Roman"/>
          <w:sz w:val="24"/>
          <w:szCs w:val="24"/>
        </w:rPr>
      </w:pPr>
      <w:r w:rsidRPr="00A404DE">
        <w:rPr>
          <w:rFonts w:ascii="Times New Roman" w:hAnsi="Times New Roman"/>
          <w:sz w:val="24"/>
          <w:szCs w:val="24"/>
        </w:rPr>
        <w:t>4.2.1.</w:t>
      </w:r>
      <w:r w:rsidRPr="00A404DE">
        <w:rPr>
          <w:rFonts w:ascii="Times New Roman" w:hAnsi="Times New Roman"/>
          <w:sz w:val="24"/>
          <w:szCs w:val="24"/>
        </w:rPr>
        <w:tab/>
      </w:r>
      <w:r w:rsidRPr="009F7D3C">
        <w:rPr>
          <w:rFonts w:ascii="Times New Roman" w:hAnsi="Times New Roman"/>
          <w:sz w:val="24"/>
          <w:szCs w:val="24"/>
          <w:u w:val="single"/>
        </w:rPr>
        <w:t>Kandidāts</w:t>
      </w:r>
      <w:r w:rsidRPr="00A404DE">
        <w:rPr>
          <w:rFonts w:ascii="Times New Roman" w:hAnsi="Times New Roman"/>
          <w:sz w:val="24"/>
          <w:szCs w:val="24"/>
        </w:rPr>
        <w:t xml:space="preserve"> iepriekšējo 5 gadu laikā (2017., 2018., 2019., 2020., 2021. un 2022.gadā līdz piedāvājuma iesniegšanas termiņa pēdējai dienai) ir klātienē organizējis vismaz 3 (trīs) seminārus, kur </w:t>
      </w:r>
      <w:r w:rsidRPr="00A404DE">
        <w:rPr>
          <w:rFonts w:ascii="Times New Roman" w:hAnsi="Times New Roman"/>
          <w:sz w:val="24"/>
          <w:szCs w:val="24"/>
          <w:u w:val="single"/>
        </w:rPr>
        <w:t>katrā no tiem</w:t>
      </w:r>
      <w:r w:rsidRPr="00A404DE">
        <w:rPr>
          <w:rFonts w:ascii="Times New Roman" w:hAnsi="Times New Roman"/>
          <w:sz w:val="24"/>
          <w:szCs w:val="24"/>
        </w:rPr>
        <w:t xml:space="preserve"> piedalījušies vismaz 30 (trīsdesmit) dalībnieki,  un </w:t>
      </w:r>
      <w:r w:rsidRPr="00A404DE">
        <w:rPr>
          <w:rFonts w:ascii="Times New Roman" w:hAnsi="Times New Roman"/>
          <w:sz w:val="24"/>
          <w:szCs w:val="24"/>
          <w:u w:val="single"/>
        </w:rPr>
        <w:t xml:space="preserve">katrā </w:t>
      </w:r>
      <w:r w:rsidRPr="00A404DE">
        <w:rPr>
          <w:rFonts w:ascii="Times New Roman" w:hAnsi="Times New Roman"/>
          <w:sz w:val="24"/>
          <w:szCs w:val="24"/>
        </w:rPr>
        <w:t xml:space="preserve">seminārā tika nodrošināti ēdināšanas pakalpojumi (vismaz 1 kafijas pauze un pusdienas). </w:t>
      </w:r>
    </w:p>
    <w:p w14:paraId="289202F0" w14:textId="46195808" w:rsidR="00C27619" w:rsidRPr="009F7D3C" w:rsidRDefault="00A404DE" w:rsidP="00A404DE">
      <w:pPr>
        <w:spacing w:after="120"/>
        <w:jc w:val="both"/>
        <w:rPr>
          <w:rFonts w:ascii="Times New Roman" w:eastAsia="Times New Roman" w:hAnsi="Times New Roman"/>
          <w:bCs/>
          <w:i/>
          <w:iCs/>
          <w:sz w:val="24"/>
          <w:szCs w:val="24"/>
          <w:u w:val="single"/>
        </w:rPr>
      </w:pPr>
      <w:r w:rsidRPr="00A404DE">
        <w:rPr>
          <w:rFonts w:ascii="Times New Roman" w:hAnsi="Times New Roman"/>
          <w:i/>
          <w:iCs/>
          <w:sz w:val="24"/>
          <w:szCs w:val="24"/>
        </w:rPr>
        <w:t xml:space="preserve">Lai apliecinātu šajā apakšpunktā noteikto kvalifikācijas prasību, </w:t>
      </w:r>
      <w:r w:rsidRPr="009F7D3C">
        <w:rPr>
          <w:rFonts w:ascii="Times New Roman" w:hAnsi="Times New Roman"/>
          <w:i/>
          <w:iCs/>
          <w:sz w:val="24"/>
          <w:szCs w:val="24"/>
          <w:u w:val="single"/>
        </w:rPr>
        <w:t>Kandidāts</w:t>
      </w:r>
      <w:r w:rsidRPr="00A404DE">
        <w:rPr>
          <w:rFonts w:ascii="Times New Roman" w:hAnsi="Times New Roman"/>
          <w:i/>
          <w:iCs/>
          <w:sz w:val="24"/>
          <w:szCs w:val="24"/>
        </w:rPr>
        <w:t xml:space="preserve"> aizpilda un iesniedz Kandidāta līdzšinējās darbības (pieredzes) īsus aprakstus, kas apliecina tā pieredzi </w:t>
      </w:r>
      <w:r w:rsidRPr="00A404DE">
        <w:rPr>
          <w:rFonts w:ascii="Times New Roman" w:hAnsi="Times New Roman"/>
          <w:i/>
          <w:iCs/>
          <w:sz w:val="24"/>
          <w:szCs w:val="24"/>
        </w:rPr>
        <w:lastRenderedPageBreak/>
        <w:t xml:space="preserve">Pakalpojuma sniegšanā (3.pielikums), un gala pasūtītāju parakstītas atsauksmes, pakalpojumu nodošanas-pieņemšanas aktus vai citus dokumentus, kas apliecina pieredzes aprakstā norādīto, kā arī no kuriem nepārprotami secināms, ka </w:t>
      </w:r>
      <w:r w:rsidRPr="009F7D3C">
        <w:rPr>
          <w:rFonts w:ascii="Times New Roman" w:hAnsi="Times New Roman"/>
          <w:i/>
          <w:iCs/>
          <w:sz w:val="24"/>
          <w:szCs w:val="24"/>
          <w:u w:val="single"/>
        </w:rPr>
        <w:t>Kandidāts</w:t>
      </w:r>
      <w:r w:rsidRPr="00A404DE">
        <w:rPr>
          <w:rFonts w:ascii="Times New Roman" w:hAnsi="Times New Roman"/>
          <w:i/>
          <w:iCs/>
          <w:sz w:val="24"/>
          <w:szCs w:val="24"/>
        </w:rPr>
        <w:t xml:space="preserve"> (vai piegādātāju apvienības konkrētais dalībnieks, ja pretendents ir piegādātāju apvienība) ir veicis pieredzes aprakstā norādīto pakalpojumu sniegšanu. </w:t>
      </w:r>
      <w:r w:rsidRPr="009F7D3C">
        <w:rPr>
          <w:rFonts w:ascii="Times New Roman" w:hAnsi="Times New Roman"/>
          <w:i/>
          <w:iCs/>
          <w:sz w:val="24"/>
          <w:szCs w:val="24"/>
          <w:u w:val="single"/>
        </w:rPr>
        <w:t>Ja Kandidāts ir piegādātāju apvienība, tad piegādātāju apvienības dalībniekiem kopā vai atsevišķi jāizpilda šajā punktā noteiktās prasības.</w:t>
      </w:r>
    </w:p>
    <w:p w14:paraId="63884D8C" w14:textId="3AA8EF49" w:rsidR="008919A0" w:rsidRPr="007036E9" w:rsidRDefault="00867B51" w:rsidP="005E3D7F">
      <w:pPr>
        <w:pStyle w:val="ListParagraph"/>
        <w:numPr>
          <w:ilvl w:val="1"/>
          <w:numId w:val="4"/>
        </w:numPr>
        <w:spacing w:after="120"/>
        <w:ind w:left="567"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Pasūtītājs DIS darbības laikā var prasīt, lai DIS dalībnieki iesniedz apliecinājumu par atbilstību noteiktajām kandidātu atlases prasībām vai atjauno Eiropas vienotā iepirkuma procedūras dokumentā iekļauto informāciju. DIS dalībnieki iesniedz apliecinājumu vai atjaunotu Eiropas vienotā iepirkuma procedūras dokumentu piecu darbdienu laikā no dienas, kad Pasūtītājs ir nosūtījis attiecīgu prasību. Pasūtītājs jebkurā gadījumā DIS laikā ir tiesīgs prasīt DIS dalībniekiem, lai tie iesniedz visus dokumentus (vai to daļu), kas apliecina atbilstību kandidātu atlases prasībām, kas noteiktas paziņojumā par līgumu vai iepirkuma procedūras dokumentos.</w:t>
      </w:r>
    </w:p>
    <w:p w14:paraId="7DF09D21" w14:textId="77777777" w:rsidR="0089498E" w:rsidRPr="007036E9" w:rsidRDefault="0089498E" w:rsidP="007036E9">
      <w:pPr>
        <w:pStyle w:val="ListParagraph"/>
        <w:spacing w:after="120"/>
        <w:ind w:left="709"/>
        <w:jc w:val="both"/>
        <w:rPr>
          <w:rFonts w:ascii="Times New Roman" w:eastAsia="Times New Roman" w:hAnsi="Times New Roman"/>
          <w:bCs/>
          <w:sz w:val="24"/>
          <w:szCs w:val="24"/>
        </w:rPr>
      </w:pPr>
    </w:p>
    <w:p w14:paraId="5D73B30D" w14:textId="643FBE63" w:rsidR="0089498E" w:rsidRPr="007036E9" w:rsidRDefault="0089498E" w:rsidP="005E3D7F">
      <w:pPr>
        <w:numPr>
          <w:ilvl w:val="0"/>
          <w:numId w:val="4"/>
        </w:numPr>
        <w:spacing w:after="0"/>
        <w:ind w:left="357" w:hanging="357"/>
        <w:jc w:val="center"/>
        <w:rPr>
          <w:rFonts w:ascii="Times New Roman" w:eastAsia="Times New Roman" w:hAnsi="Times New Roman"/>
          <w:b/>
          <w:sz w:val="24"/>
          <w:szCs w:val="24"/>
        </w:rPr>
      </w:pPr>
      <w:r w:rsidRPr="007036E9">
        <w:rPr>
          <w:rFonts w:ascii="Times New Roman" w:eastAsia="Times New Roman" w:hAnsi="Times New Roman"/>
          <w:b/>
          <w:sz w:val="24"/>
          <w:szCs w:val="24"/>
        </w:rPr>
        <w:t>PIETEIKUMU VĒRTĒŠANA</w:t>
      </w:r>
    </w:p>
    <w:p w14:paraId="7C77C4B6" w14:textId="77777777" w:rsidR="007036E9" w:rsidRPr="007036E9" w:rsidRDefault="007036E9" w:rsidP="005E3D7F">
      <w:pPr>
        <w:spacing w:after="120"/>
        <w:ind w:left="360"/>
        <w:rPr>
          <w:rFonts w:ascii="Times New Roman" w:eastAsia="Times New Roman" w:hAnsi="Times New Roman"/>
          <w:b/>
          <w:sz w:val="24"/>
          <w:szCs w:val="24"/>
        </w:rPr>
      </w:pPr>
    </w:p>
    <w:p w14:paraId="6FBDB5CF" w14:textId="77777777" w:rsidR="0089498E" w:rsidRPr="007036E9" w:rsidRDefault="0089498E" w:rsidP="005E3D7F">
      <w:pPr>
        <w:pStyle w:val="ListParagraph"/>
        <w:numPr>
          <w:ilvl w:val="1"/>
          <w:numId w:val="4"/>
        </w:numPr>
        <w:suppressAutoHyphens w:val="0"/>
        <w:autoSpaceDN/>
        <w:spacing w:after="120"/>
        <w:ind w:left="709" w:right="38" w:hanging="709"/>
        <w:jc w:val="both"/>
        <w:textAlignment w:val="auto"/>
        <w:rPr>
          <w:rFonts w:ascii="Times New Roman" w:hAnsi="Times New Roman"/>
          <w:b/>
          <w:caps/>
          <w:sz w:val="24"/>
          <w:szCs w:val="24"/>
        </w:rPr>
      </w:pPr>
      <w:r w:rsidRPr="007036E9">
        <w:rPr>
          <w:rFonts w:ascii="Times New Roman" w:hAnsi="Times New Roman"/>
          <w:sz w:val="24"/>
          <w:szCs w:val="24"/>
        </w:rPr>
        <w:t>Pieteikumam jāatbilst visām Pasūtītāja rīkotā slēgtā konkursa dokumentos noteiktajām prasībām.</w:t>
      </w:r>
    </w:p>
    <w:p w14:paraId="0055E451" w14:textId="2A1ECCE5" w:rsidR="00086BFB" w:rsidRPr="007036E9" w:rsidRDefault="0089498E" w:rsidP="007036E9">
      <w:pPr>
        <w:pStyle w:val="ListParagraph"/>
        <w:numPr>
          <w:ilvl w:val="1"/>
          <w:numId w:val="4"/>
        </w:numPr>
        <w:spacing w:after="120"/>
        <w:ind w:left="709" w:hanging="709"/>
        <w:jc w:val="both"/>
        <w:rPr>
          <w:rFonts w:ascii="Times New Roman" w:eastAsia="Times New Roman" w:hAnsi="Times New Roman"/>
          <w:b/>
          <w:sz w:val="24"/>
          <w:szCs w:val="24"/>
        </w:rPr>
      </w:pPr>
      <w:r w:rsidRPr="007036E9">
        <w:rPr>
          <w:rFonts w:ascii="Times New Roman" w:eastAsia="Times New Roman" w:hAnsi="Times New Roman"/>
          <w:bCs/>
          <w:sz w:val="24"/>
          <w:szCs w:val="24"/>
        </w:rPr>
        <w:t>Komisija veic Pieteikumu pārbaudi slēgtās sēdēs, pārbaudot Pieteikumu atbilstību Nolikuma prasībām.</w:t>
      </w:r>
    </w:p>
    <w:p w14:paraId="335EE450" w14:textId="77777777" w:rsidR="0089498E" w:rsidRPr="007036E9" w:rsidRDefault="0089498E" w:rsidP="005E3D7F">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Pieteikumi, kuri neatbilst iepirkuma procedūras dokumentācijā noteiktajām noformējuma prasībām, var tikt noraidīti, ja to neatbilstība noteiktajām noformējuma prasībām ir būtiska.</w:t>
      </w:r>
    </w:p>
    <w:p w14:paraId="256DA238" w14:textId="77777777" w:rsidR="00826DEA" w:rsidRPr="007036E9" w:rsidRDefault="00826DEA"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Kandidāta pieteikums netiek tālāk izskatīts, ja  Komisija konstatē, ka:</w:t>
      </w:r>
    </w:p>
    <w:p w14:paraId="79F511F6" w14:textId="77777777" w:rsidR="00826DEA" w:rsidRPr="007036E9" w:rsidRDefault="00826DEA" w:rsidP="007036E9">
      <w:pPr>
        <w:pStyle w:val="ListParagraph"/>
        <w:numPr>
          <w:ilvl w:val="2"/>
          <w:numId w:val="4"/>
        </w:numPr>
        <w:spacing w:after="120"/>
        <w:ind w:left="1418"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Kandidāts neatbilst kādai no iepirkuma procedūras dokumentācijā noteiktajām prasībām;</w:t>
      </w:r>
    </w:p>
    <w:p w14:paraId="49BEFF7B" w14:textId="77777777" w:rsidR="00826DEA" w:rsidRPr="007036E9" w:rsidRDefault="00826DEA" w:rsidP="007036E9">
      <w:pPr>
        <w:pStyle w:val="ListParagraph"/>
        <w:numPr>
          <w:ilvl w:val="2"/>
          <w:numId w:val="4"/>
        </w:numPr>
        <w:spacing w:after="120"/>
        <w:ind w:left="1418"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Kandidāts iesniedzis nepatiesu informāciju savas kvalifikācijas novērtēšanai vai vispār nav iesniedzis pieprasīto informāciju, tajā skaitā, nav sniedzis  Komisijas pieprasīto precizējošo informāciju noteiktajā termiņā vai atlases dokumenti nav iesniegti atbilstoši iepirkuma procedūras dokumentācijas prasībām, un to saturs neatbilst iepirkuma procedūras dokumentācijas prasībām.</w:t>
      </w:r>
    </w:p>
    <w:p w14:paraId="3F5BE7ED" w14:textId="77777777" w:rsidR="00826DEA" w:rsidRPr="007036E9" w:rsidRDefault="00826DEA"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Kandidāts, kurš ir atbilstošs visām iepirkuma procedūras dokumentos noteiktajām kvalifikācijas prasībām, tiks iekļauts DIS un tās darbības laikā tiks uzaicināts iesniegt piedāvājumu (izmantojot elektroniskos līdzekļus).</w:t>
      </w:r>
    </w:p>
    <w:p w14:paraId="7104E248" w14:textId="789B53BE" w:rsidR="0089498E" w:rsidRPr="007036E9" w:rsidRDefault="00826DEA" w:rsidP="007036E9">
      <w:pPr>
        <w:pStyle w:val="ListParagraph"/>
        <w:numPr>
          <w:ilvl w:val="1"/>
          <w:numId w:val="4"/>
        </w:numPr>
        <w:spacing w:after="120"/>
        <w:ind w:left="709" w:hanging="709"/>
        <w:jc w:val="both"/>
        <w:rPr>
          <w:rFonts w:ascii="Times New Roman" w:eastAsia="Times New Roman" w:hAnsi="Times New Roman"/>
          <w:bCs/>
          <w:sz w:val="24"/>
          <w:szCs w:val="24"/>
        </w:rPr>
      </w:pPr>
      <w:r w:rsidRPr="007036E9">
        <w:rPr>
          <w:rFonts w:ascii="Times New Roman" w:eastAsia="Times New Roman" w:hAnsi="Times New Roman"/>
          <w:bCs/>
          <w:sz w:val="24"/>
          <w:szCs w:val="24"/>
        </w:rPr>
        <w:t>DIS darbības laikā Pasūtītājs izskatīs jebkura piegādātāja dalības pieteikumu DIS un lems par tā iekļaušanu DIS, ja tas atbilst noteiktajām kandidātu atlases prasībām, vai lems par tā noraidīšanu, ja tiks konstatēta neatbilstība kandidātu atlases prasībām.</w:t>
      </w:r>
    </w:p>
    <w:p w14:paraId="2CA23143" w14:textId="77777777" w:rsidR="00AA554A" w:rsidRPr="007036E9" w:rsidRDefault="00AA554A" w:rsidP="005E3D7F">
      <w:pPr>
        <w:spacing w:after="120"/>
        <w:jc w:val="both"/>
        <w:rPr>
          <w:rFonts w:ascii="Times New Roman" w:hAnsi="Times New Roman"/>
          <w:sz w:val="24"/>
          <w:szCs w:val="24"/>
          <w:lang w:eastAsia="lv-LV"/>
        </w:rPr>
      </w:pPr>
    </w:p>
    <w:p w14:paraId="429498A0" w14:textId="7CC7AA76" w:rsidR="009F3BAE" w:rsidRPr="007036E9" w:rsidRDefault="009F3BAE" w:rsidP="005E3D7F">
      <w:pPr>
        <w:pStyle w:val="ListParagraph"/>
        <w:numPr>
          <w:ilvl w:val="0"/>
          <w:numId w:val="4"/>
        </w:numPr>
        <w:tabs>
          <w:tab w:val="left" w:pos="709"/>
        </w:tabs>
        <w:suppressAutoHyphens w:val="0"/>
        <w:autoSpaceDN/>
        <w:ind w:left="357" w:hanging="357"/>
        <w:contextualSpacing/>
        <w:jc w:val="center"/>
        <w:textAlignment w:val="auto"/>
        <w:rPr>
          <w:rFonts w:ascii="Times New Roman" w:eastAsia="Times New Roman" w:hAnsi="Times New Roman"/>
          <w:b/>
          <w:sz w:val="24"/>
          <w:szCs w:val="24"/>
        </w:rPr>
      </w:pPr>
      <w:r w:rsidRPr="007036E9">
        <w:rPr>
          <w:rFonts w:ascii="Times New Roman" w:eastAsia="Times New Roman" w:hAnsi="Times New Roman"/>
          <w:b/>
          <w:sz w:val="24"/>
          <w:szCs w:val="24"/>
        </w:rPr>
        <w:t>KANDIDĀTU INFORMĒŠANA PAR IEKĻAUŠANU DIS UN DIS DARBĪBA</w:t>
      </w:r>
    </w:p>
    <w:p w14:paraId="12E375DE" w14:textId="77777777" w:rsidR="007036E9" w:rsidRPr="007036E9" w:rsidRDefault="007036E9" w:rsidP="005E3D7F">
      <w:pPr>
        <w:pStyle w:val="ListParagraph"/>
        <w:tabs>
          <w:tab w:val="left" w:pos="709"/>
        </w:tabs>
        <w:suppressAutoHyphens w:val="0"/>
        <w:autoSpaceDN/>
        <w:spacing w:after="120"/>
        <w:ind w:left="360"/>
        <w:contextualSpacing/>
        <w:textAlignment w:val="auto"/>
        <w:rPr>
          <w:rFonts w:ascii="Times New Roman" w:eastAsia="Times New Roman" w:hAnsi="Times New Roman"/>
          <w:b/>
          <w:sz w:val="24"/>
          <w:szCs w:val="24"/>
        </w:rPr>
      </w:pPr>
    </w:p>
    <w:p w14:paraId="59B00AC4" w14:textId="2F1877BF" w:rsidR="009F3BAE" w:rsidRPr="007036E9" w:rsidRDefault="009A3141" w:rsidP="005E3D7F">
      <w:pPr>
        <w:numPr>
          <w:ilvl w:val="1"/>
          <w:numId w:val="4"/>
        </w:numPr>
        <w:tabs>
          <w:tab w:val="left" w:pos="426"/>
        </w:tabs>
        <w:suppressAutoHyphens w:val="0"/>
        <w:autoSpaceDN/>
        <w:spacing w:after="120"/>
        <w:ind w:left="567" w:hanging="567"/>
        <w:contextualSpacing/>
        <w:jc w:val="both"/>
        <w:textAlignment w:val="auto"/>
        <w:rPr>
          <w:rFonts w:ascii="Times New Roman" w:eastAsia="Times New Roman" w:hAnsi="Times New Roman"/>
          <w:b/>
          <w:sz w:val="24"/>
          <w:szCs w:val="24"/>
          <w:lang w:eastAsia="lv-LV"/>
        </w:rPr>
      </w:pPr>
      <w:r w:rsidRPr="007036E9">
        <w:rPr>
          <w:rFonts w:ascii="Times New Roman" w:eastAsia="Times New Roman" w:hAnsi="Times New Roman"/>
          <w:sz w:val="24"/>
          <w:szCs w:val="24"/>
          <w:lang w:eastAsia="lv-LV"/>
        </w:rPr>
        <w:t xml:space="preserve">  </w:t>
      </w:r>
      <w:r w:rsidR="009F3BAE" w:rsidRPr="007036E9">
        <w:rPr>
          <w:rFonts w:ascii="Times New Roman" w:eastAsia="Times New Roman" w:hAnsi="Times New Roman"/>
          <w:sz w:val="24"/>
          <w:szCs w:val="24"/>
          <w:lang w:eastAsia="lv-LV"/>
        </w:rPr>
        <w:t xml:space="preserve">Pēc pieteikumu izvērtēšanas </w:t>
      </w:r>
      <w:r w:rsidR="00434813" w:rsidRPr="007036E9">
        <w:rPr>
          <w:rFonts w:ascii="Times New Roman" w:eastAsia="Times New Roman" w:hAnsi="Times New Roman"/>
          <w:sz w:val="24"/>
          <w:szCs w:val="24"/>
          <w:lang w:eastAsia="lv-LV"/>
        </w:rPr>
        <w:t>Pasūtītājs</w:t>
      </w:r>
      <w:r w:rsidR="009F3BAE" w:rsidRPr="007036E9">
        <w:rPr>
          <w:rFonts w:ascii="Times New Roman" w:eastAsia="Times New Roman" w:hAnsi="Times New Roman"/>
          <w:sz w:val="24"/>
          <w:szCs w:val="24"/>
          <w:lang w:eastAsia="lv-LV"/>
        </w:rPr>
        <w:t xml:space="preserve"> pieņem lēmumu par </w:t>
      </w:r>
      <w:r w:rsidR="0061670B" w:rsidRPr="007036E9">
        <w:rPr>
          <w:rFonts w:ascii="Times New Roman" w:eastAsia="Times New Roman" w:hAnsi="Times New Roman"/>
          <w:sz w:val="24"/>
          <w:szCs w:val="24"/>
          <w:lang w:eastAsia="lv-LV"/>
        </w:rPr>
        <w:t>K</w:t>
      </w:r>
      <w:r w:rsidR="009F3BAE" w:rsidRPr="007036E9">
        <w:rPr>
          <w:rFonts w:ascii="Times New Roman" w:eastAsia="Times New Roman" w:hAnsi="Times New Roman"/>
          <w:sz w:val="24"/>
          <w:szCs w:val="24"/>
          <w:lang w:eastAsia="lv-LV"/>
        </w:rPr>
        <w:t xml:space="preserve">andidāta iekļaušanu </w:t>
      </w:r>
      <w:r w:rsidR="00C1741B" w:rsidRPr="007036E9">
        <w:rPr>
          <w:rFonts w:ascii="Times New Roman" w:eastAsia="Times New Roman" w:hAnsi="Times New Roman"/>
          <w:sz w:val="24"/>
          <w:szCs w:val="24"/>
          <w:lang w:eastAsia="lv-LV"/>
        </w:rPr>
        <w:t>DIS</w:t>
      </w:r>
      <w:r w:rsidR="009F3BAE" w:rsidRPr="007036E9">
        <w:rPr>
          <w:rFonts w:ascii="Times New Roman" w:eastAsia="Times New Roman" w:hAnsi="Times New Roman"/>
          <w:sz w:val="24"/>
          <w:szCs w:val="24"/>
          <w:lang w:eastAsia="lv-LV"/>
        </w:rPr>
        <w:t xml:space="preserve">. </w:t>
      </w:r>
      <w:r w:rsidR="00434813" w:rsidRPr="007036E9">
        <w:rPr>
          <w:rFonts w:ascii="Times New Roman" w:eastAsia="Times New Roman" w:hAnsi="Times New Roman"/>
          <w:sz w:val="24"/>
          <w:szCs w:val="24"/>
          <w:lang w:eastAsia="lv-LV"/>
        </w:rPr>
        <w:t>Pasūtītājs</w:t>
      </w:r>
      <w:r w:rsidR="009F3BAE" w:rsidRPr="007036E9">
        <w:rPr>
          <w:rFonts w:ascii="Times New Roman" w:eastAsia="Times New Roman" w:hAnsi="Times New Roman"/>
          <w:sz w:val="24"/>
          <w:szCs w:val="24"/>
          <w:lang w:eastAsia="lv-LV"/>
        </w:rPr>
        <w:t xml:space="preserve"> lēmumu par </w:t>
      </w:r>
      <w:r w:rsidR="0061670B" w:rsidRPr="007036E9">
        <w:rPr>
          <w:rFonts w:ascii="Times New Roman" w:eastAsia="Times New Roman" w:hAnsi="Times New Roman"/>
          <w:sz w:val="24"/>
          <w:szCs w:val="24"/>
          <w:lang w:eastAsia="lv-LV"/>
        </w:rPr>
        <w:t>K</w:t>
      </w:r>
      <w:r w:rsidR="009F3BAE" w:rsidRPr="007036E9">
        <w:rPr>
          <w:rFonts w:ascii="Times New Roman" w:eastAsia="Times New Roman" w:hAnsi="Times New Roman"/>
          <w:sz w:val="24"/>
          <w:szCs w:val="24"/>
          <w:lang w:eastAsia="lv-LV"/>
        </w:rPr>
        <w:t xml:space="preserve">andidātu atlases rezultātiem nosūtīs visiem </w:t>
      </w:r>
      <w:r w:rsidR="00434813" w:rsidRPr="007036E9">
        <w:rPr>
          <w:rFonts w:ascii="Times New Roman" w:eastAsia="Times New Roman" w:hAnsi="Times New Roman"/>
          <w:sz w:val="24"/>
          <w:szCs w:val="24"/>
          <w:lang w:eastAsia="lv-LV"/>
        </w:rPr>
        <w:t>K</w:t>
      </w:r>
      <w:r w:rsidR="009F3BAE" w:rsidRPr="007036E9">
        <w:rPr>
          <w:rFonts w:ascii="Times New Roman" w:eastAsia="Times New Roman" w:hAnsi="Times New Roman"/>
          <w:sz w:val="24"/>
          <w:szCs w:val="24"/>
          <w:lang w:eastAsia="lv-LV"/>
        </w:rPr>
        <w:t xml:space="preserve">andidātiem 3 (trīs) darbdienu laikā pēc </w:t>
      </w:r>
      <w:r w:rsidR="00434813" w:rsidRPr="007036E9">
        <w:rPr>
          <w:rFonts w:ascii="Times New Roman" w:eastAsia="Times New Roman" w:hAnsi="Times New Roman"/>
          <w:sz w:val="24"/>
          <w:szCs w:val="24"/>
          <w:lang w:eastAsia="lv-LV"/>
        </w:rPr>
        <w:t>l</w:t>
      </w:r>
      <w:r w:rsidR="009F3BAE" w:rsidRPr="007036E9">
        <w:rPr>
          <w:rFonts w:ascii="Times New Roman" w:eastAsia="Times New Roman" w:hAnsi="Times New Roman"/>
          <w:sz w:val="24"/>
          <w:szCs w:val="24"/>
          <w:lang w:eastAsia="lv-LV"/>
        </w:rPr>
        <w:t>ēmuma pieņemšanas dienas.</w:t>
      </w:r>
    </w:p>
    <w:p w14:paraId="5199D679" w14:textId="7CB5970F" w:rsidR="009F3BAE" w:rsidRPr="007036E9" w:rsidRDefault="009A3141" w:rsidP="005E3D7F">
      <w:pPr>
        <w:numPr>
          <w:ilvl w:val="1"/>
          <w:numId w:val="4"/>
        </w:numPr>
        <w:tabs>
          <w:tab w:val="left" w:pos="426"/>
        </w:tabs>
        <w:suppressAutoHyphens w:val="0"/>
        <w:autoSpaceDN/>
        <w:spacing w:after="120"/>
        <w:ind w:left="567" w:hanging="567"/>
        <w:contextualSpacing/>
        <w:jc w:val="both"/>
        <w:textAlignment w:val="auto"/>
        <w:rPr>
          <w:rFonts w:ascii="Times New Roman" w:eastAsia="Times New Roman" w:hAnsi="Times New Roman"/>
          <w:b/>
          <w:sz w:val="24"/>
          <w:szCs w:val="24"/>
          <w:lang w:eastAsia="lv-LV"/>
        </w:rPr>
      </w:pPr>
      <w:r w:rsidRPr="007036E9">
        <w:rPr>
          <w:rFonts w:ascii="Times New Roman" w:eastAsia="Times New Roman" w:hAnsi="Times New Roman"/>
          <w:sz w:val="24"/>
          <w:szCs w:val="24"/>
          <w:lang w:eastAsia="lv-LV"/>
        </w:rPr>
        <w:lastRenderedPageBreak/>
        <w:t xml:space="preserve">  </w:t>
      </w:r>
      <w:r w:rsidR="009F3BAE" w:rsidRPr="007036E9">
        <w:rPr>
          <w:rFonts w:ascii="Times New Roman" w:eastAsia="Times New Roman" w:hAnsi="Times New Roman"/>
          <w:sz w:val="24"/>
          <w:szCs w:val="24"/>
          <w:lang w:eastAsia="lv-LV"/>
        </w:rPr>
        <w:t xml:space="preserve">Piedāvājumu vērtēšanas kritērijs veiktajās iegādēs DIS ietvaros – </w:t>
      </w:r>
      <w:r w:rsidR="009F3BAE" w:rsidRPr="007036E9">
        <w:rPr>
          <w:rFonts w:ascii="Times New Roman" w:eastAsia="Times New Roman" w:hAnsi="Times New Roman"/>
          <w:b/>
          <w:bCs/>
          <w:sz w:val="24"/>
          <w:szCs w:val="24"/>
          <w:lang w:eastAsia="lv-LV"/>
        </w:rPr>
        <w:t>saimnieciski visizdevīgākais piedāvājums</w:t>
      </w:r>
      <w:r w:rsidR="009F3BAE" w:rsidRPr="007036E9">
        <w:rPr>
          <w:rFonts w:ascii="Times New Roman" w:hAnsi="Times New Roman"/>
          <w:b/>
          <w:bCs/>
          <w:sz w:val="24"/>
          <w:szCs w:val="24"/>
        </w:rPr>
        <w:t xml:space="preserve"> </w:t>
      </w:r>
      <w:r w:rsidR="009F3BAE" w:rsidRPr="007036E9">
        <w:rPr>
          <w:rFonts w:ascii="Times New Roman" w:eastAsia="Times New Roman" w:hAnsi="Times New Roman"/>
          <w:b/>
          <w:bCs/>
          <w:sz w:val="24"/>
          <w:szCs w:val="24"/>
          <w:lang w:eastAsia="lv-LV"/>
        </w:rPr>
        <w:t>ar zemāko cenu.</w:t>
      </w:r>
    </w:p>
    <w:p w14:paraId="07C1C445" w14:textId="246D8E89" w:rsidR="00432801" w:rsidRPr="007036E9" w:rsidRDefault="009A3141" w:rsidP="005E3D7F">
      <w:pPr>
        <w:numPr>
          <w:ilvl w:val="1"/>
          <w:numId w:val="4"/>
        </w:numPr>
        <w:tabs>
          <w:tab w:val="left" w:pos="426"/>
        </w:tabs>
        <w:suppressAutoHyphens w:val="0"/>
        <w:autoSpaceDN/>
        <w:spacing w:after="120"/>
        <w:ind w:left="567" w:hanging="567"/>
        <w:contextualSpacing/>
        <w:jc w:val="both"/>
        <w:textAlignment w:val="auto"/>
        <w:rPr>
          <w:rFonts w:ascii="Times New Roman" w:eastAsia="Times New Roman" w:hAnsi="Times New Roman"/>
          <w:sz w:val="24"/>
          <w:szCs w:val="24"/>
        </w:rPr>
      </w:pPr>
      <w:r w:rsidRPr="007036E9">
        <w:rPr>
          <w:rFonts w:ascii="Times New Roman" w:hAnsi="Times New Roman"/>
          <w:sz w:val="24"/>
          <w:szCs w:val="24"/>
        </w:rPr>
        <w:t xml:space="preserve">  </w:t>
      </w:r>
      <w:r w:rsidR="00FE38F1" w:rsidRPr="007036E9">
        <w:rPr>
          <w:rFonts w:ascii="Times New Roman" w:hAnsi="Times New Roman"/>
          <w:sz w:val="24"/>
          <w:szCs w:val="24"/>
        </w:rPr>
        <w:t xml:space="preserve">DIS 2.kārtas darbības noteikumi ir aprakstīti Nolikuma </w:t>
      </w:r>
      <w:r w:rsidR="000D4BE0" w:rsidRPr="000D4BE0">
        <w:rPr>
          <w:rFonts w:ascii="Times New Roman" w:hAnsi="Times New Roman"/>
          <w:sz w:val="24"/>
          <w:szCs w:val="24"/>
          <w:u w:val="single"/>
        </w:rPr>
        <w:t>4</w:t>
      </w:r>
      <w:r w:rsidR="00FE38F1" w:rsidRPr="000D4BE0">
        <w:rPr>
          <w:rFonts w:ascii="Times New Roman" w:hAnsi="Times New Roman"/>
          <w:sz w:val="24"/>
          <w:szCs w:val="24"/>
          <w:u w:val="single"/>
        </w:rPr>
        <w:t>.pielikumā</w:t>
      </w:r>
      <w:r w:rsidR="00FE38F1" w:rsidRPr="007036E9">
        <w:rPr>
          <w:rFonts w:ascii="Times New Roman" w:hAnsi="Times New Roman"/>
          <w:sz w:val="24"/>
          <w:szCs w:val="24"/>
        </w:rPr>
        <w:t>.</w:t>
      </w:r>
    </w:p>
    <w:p w14:paraId="7CFBA8D0" w14:textId="77777777" w:rsidR="007F3D9B" w:rsidRDefault="007F3D9B" w:rsidP="007036E9">
      <w:pPr>
        <w:spacing w:after="120"/>
        <w:jc w:val="both"/>
        <w:rPr>
          <w:rFonts w:ascii="Times New Roman" w:hAnsi="Times New Roman"/>
          <w:b/>
          <w:sz w:val="24"/>
          <w:szCs w:val="24"/>
        </w:rPr>
      </w:pPr>
    </w:p>
    <w:p w14:paraId="5CB5C5FE" w14:textId="3824F5EF" w:rsidR="008F68EC" w:rsidRPr="007036E9" w:rsidRDefault="00DA1DA2" w:rsidP="005E3D7F">
      <w:pPr>
        <w:spacing w:after="120"/>
        <w:jc w:val="both"/>
        <w:rPr>
          <w:rFonts w:ascii="Times New Roman" w:hAnsi="Times New Roman"/>
          <w:b/>
          <w:sz w:val="24"/>
          <w:szCs w:val="24"/>
        </w:rPr>
      </w:pPr>
      <w:r w:rsidRPr="007036E9">
        <w:rPr>
          <w:rFonts w:ascii="Times New Roman" w:hAnsi="Times New Roman"/>
          <w:b/>
          <w:sz w:val="24"/>
          <w:szCs w:val="24"/>
        </w:rPr>
        <w:t>Nolikuma pielikumi:</w:t>
      </w:r>
      <w:bookmarkStart w:id="15" w:name="_Hlk511985249"/>
    </w:p>
    <w:p w14:paraId="10A84964" w14:textId="5E7FB14F" w:rsidR="0062093C" w:rsidRPr="007036E9" w:rsidRDefault="0062093C" w:rsidP="005E3D7F">
      <w:pPr>
        <w:suppressAutoHyphens w:val="0"/>
        <w:autoSpaceDN/>
        <w:spacing w:after="120"/>
        <w:ind w:right="38"/>
        <w:jc w:val="both"/>
        <w:textAlignment w:val="auto"/>
        <w:rPr>
          <w:rFonts w:ascii="Times New Roman" w:eastAsia="Cambria" w:hAnsi="Times New Roman"/>
          <w:iCs/>
          <w:kern w:val="56"/>
          <w:sz w:val="24"/>
          <w:szCs w:val="24"/>
        </w:rPr>
      </w:pPr>
      <w:r w:rsidRPr="007036E9">
        <w:rPr>
          <w:rFonts w:ascii="Times New Roman" w:eastAsia="Cambria" w:hAnsi="Times New Roman"/>
          <w:kern w:val="56"/>
          <w:sz w:val="24"/>
          <w:szCs w:val="24"/>
        </w:rPr>
        <w:t>Visi pielikumi ir neatņemamas iepirkuma dokumentācijas sastāvdaļas:</w:t>
      </w:r>
    </w:p>
    <w:p w14:paraId="23143FAC" w14:textId="26C3B6D9" w:rsidR="0062093C" w:rsidRPr="007036E9" w:rsidRDefault="0062093C" w:rsidP="005E3D7F">
      <w:pPr>
        <w:suppressAutoHyphens w:val="0"/>
        <w:autoSpaceDN/>
        <w:spacing w:after="120"/>
        <w:contextualSpacing/>
        <w:jc w:val="both"/>
        <w:textAlignment w:val="auto"/>
        <w:rPr>
          <w:rFonts w:ascii="Times New Roman" w:eastAsia="Times New Roman" w:hAnsi="Times New Roman"/>
          <w:kern w:val="56"/>
          <w:sz w:val="24"/>
          <w:szCs w:val="24"/>
        </w:rPr>
      </w:pPr>
      <w:bookmarkStart w:id="16" w:name="_Hlk41651702"/>
      <w:r w:rsidRPr="007036E9">
        <w:rPr>
          <w:rFonts w:ascii="Times New Roman" w:eastAsia="Times New Roman" w:hAnsi="Times New Roman"/>
          <w:kern w:val="56"/>
          <w:sz w:val="24"/>
          <w:szCs w:val="24"/>
        </w:rPr>
        <w:t>1.</w:t>
      </w:r>
      <w:r w:rsidR="007F3D9B">
        <w:rPr>
          <w:rFonts w:ascii="Times New Roman" w:eastAsia="Times New Roman" w:hAnsi="Times New Roman"/>
          <w:kern w:val="56"/>
          <w:sz w:val="24"/>
          <w:szCs w:val="24"/>
        </w:rPr>
        <w:t xml:space="preserve"> </w:t>
      </w:r>
      <w:r w:rsidRPr="007036E9">
        <w:rPr>
          <w:rFonts w:ascii="Times New Roman" w:eastAsia="Times New Roman" w:hAnsi="Times New Roman"/>
          <w:kern w:val="56"/>
          <w:sz w:val="24"/>
          <w:szCs w:val="24"/>
        </w:rPr>
        <w:t>pielikums – Kandidāta pieteikuma veidlapa dalībai DIS;</w:t>
      </w:r>
    </w:p>
    <w:p w14:paraId="232E1762" w14:textId="3457765A" w:rsidR="00826DEA" w:rsidRPr="007036E9" w:rsidRDefault="007B75E4" w:rsidP="005E3D7F">
      <w:pPr>
        <w:suppressAutoHyphens w:val="0"/>
        <w:autoSpaceDN/>
        <w:spacing w:after="120"/>
        <w:contextualSpacing/>
        <w:jc w:val="both"/>
        <w:textAlignment w:val="auto"/>
        <w:rPr>
          <w:rFonts w:ascii="Times New Roman" w:eastAsia="Times New Roman" w:hAnsi="Times New Roman"/>
          <w:kern w:val="56"/>
          <w:sz w:val="24"/>
          <w:szCs w:val="24"/>
        </w:rPr>
      </w:pPr>
      <w:r w:rsidRPr="007036E9">
        <w:rPr>
          <w:rFonts w:ascii="Times New Roman" w:eastAsia="Times New Roman" w:hAnsi="Times New Roman"/>
          <w:kern w:val="56"/>
          <w:sz w:val="24"/>
          <w:szCs w:val="24"/>
        </w:rPr>
        <w:t>2.</w:t>
      </w:r>
      <w:r w:rsidR="007F3D9B">
        <w:rPr>
          <w:rFonts w:ascii="Times New Roman" w:eastAsia="Times New Roman" w:hAnsi="Times New Roman"/>
          <w:kern w:val="56"/>
          <w:sz w:val="24"/>
          <w:szCs w:val="24"/>
        </w:rPr>
        <w:t xml:space="preserve"> </w:t>
      </w:r>
      <w:r w:rsidRPr="007036E9">
        <w:rPr>
          <w:rFonts w:ascii="Times New Roman" w:eastAsia="Times New Roman" w:hAnsi="Times New Roman"/>
          <w:kern w:val="56"/>
          <w:sz w:val="24"/>
          <w:szCs w:val="24"/>
        </w:rPr>
        <w:t xml:space="preserve">pielikums – </w:t>
      </w:r>
      <w:r w:rsidR="00826DEA" w:rsidRPr="007036E9">
        <w:rPr>
          <w:rFonts w:ascii="Times New Roman" w:eastAsia="Times New Roman" w:hAnsi="Times New Roman"/>
          <w:kern w:val="56"/>
          <w:sz w:val="24"/>
          <w:szCs w:val="24"/>
        </w:rPr>
        <w:t>Tehniskā specifikācija – iepirkuma priekšmeta apraksts</w:t>
      </w:r>
      <w:r w:rsidR="007F3D9B">
        <w:rPr>
          <w:rFonts w:ascii="Times New Roman" w:eastAsia="Times New Roman" w:hAnsi="Times New Roman"/>
          <w:kern w:val="56"/>
          <w:sz w:val="24"/>
          <w:szCs w:val="24"/>
        </w:rPr>
        <w:t>;</w:t>
      </w:r>
    </w:p>
    <w:p w14:paraId="1261B342" w14:textId="1C3C2750" w:rsidR="00FE38F1" w:rsidRPr="007036E9" w:rsidRDefault="00FE38F1" w:rsidP="005E3D7F">
      <w:pPr>
        <w:suppressAutoHyphens w:val="0"/>
        <w:autoSpaceDN/>
        <w:spacing w:after="120"/>
        <w:contextualSpacing/>
        <w:jc w:val="both"/>
        <w:textAlignment w:val="auto"/>
        <w:rPr>
          <w:rFonts w:ascii="Times New Roman" w:eastAsia="Times New Roman" w:hAnsi="Times New Roman"/>
          <w:kern w:val="56"/>
          <w:sz w:val="24"/>
          <w:szCs w:val="24"/>
        </w:rPr>
      </w:pPr>
      <w:r w:rsidRPr="007036E9">
        <w:rPr>
          <w:rFonts w:ascii="Times New Roman" w:eastAsia="Times New Roman" w:hAnsi="Times New Roman"/>
          <w:kern w:val="56"/>
          <w:sz w:val="24"/>
          <w:szCs w:val="24"/>
        </w:rPr>
        <w:t>3. pielikums - Kandidāta pieredzes saraksts (forma);</w:t>
      </w:r>
    </w:p>
    <w:p w14:paraId="00AD2216" w14:textId="2B416AC1" w:rsidR="00826DEA" w:rsidRPr="007036E9" w:rsidRDefault="00FE38F1" w:rsidP="005E3D7F">
      <w:pPr>
        <w:suppressAutoHyphens w:val="0"/>
        <w:autoSpaceDN/>
        <w:spacing w:after="120"/>
        <w:contextualSpacing/>
        <w:jc w:val="both"/>
        <w:textAlignment w:val="auto"/>
        <w:rPr>
          <w:rFonts w:ascii="Times New Roman" w:eastAsia="Times New Roman" w:hAnsi="Times New Roman"/>
          <w:kern w:val="56"/>
          <w:sz w:val="24"/>
          <w:szCs w:val="24"/>
        </w:rPr>
      </w:pPr>
      <w:r w:rsidRPr="007036E9">
        <w:rPr>
          <w:rFonts w:ascii="Times New Roman" w:eastAsia="Times New Roman" w:hAnsi="Times New Roman"/>
          <w:kern w:val="56"/>
          <w:sz w:val="24"/>
          <w:szCs w:val="24"/>
        </w:rPr>
        <w:t>4</w:t>
      </w:r>
      <w:r w:rsidR="007F3D9B">
        <w:rPr>
          <w:rFonts w:ascii="Times New Roman" w:eastAsia="Times New Roman" w:hAnsi="Times New Roman"/>
          <w:kern w:val="56"/>
          <w:sz w:val="24"/>
          <w:szCs w:val="24"/>
        </w:rPr>
        <w:t xml:space="preserve">. </w:t>
      </w:r>
      <w:r w:rsidR="00826DEA" w:rsidRPr="007036E9">
        <w:rPr>
          <w:rFonts w:ascii="Times New Roman" w:eastAsia="Times New Roman" w:hAnsi="Times New Roman"/>
          <w:kern w:val="56"/>
          <w:sz w:val="24"/>
          <w:szCs w:val="24"/>
        </w:rPr>
        <w:t>pielikums – DIS darbības noteikumi;</w:t>
      </w:r>
    </w:p>
    <w:p w14:paraId="0748A20D" w14:textId="3FB73140" w:rsidR="00547839" w:rsidRPr="007036E9" w:rsidRDefault="00FE38F1" w:rsidP="005E3D7F">
      <w:pPr>
        <w:suppressAutoHyphens w:val="0"/>
        <w:autoSpaceDN/>
        <w:spacing w:after="120"/>
        <w:contextualSpacing/>
        <w:jc w:val="both"/>
        <w:textAlignment w:val="auto"/>
        <w:rPr>
          <w:rFonts w:ascii="Times New Roman" w:eastAsia="Times New Roman" w:hAnsi="Times New Roman"/>
          <w:kern w:val="56"/>
          <w:sz w:val="24"/>
          <w:szCs w:val="24"/>
        </w:rPr>
      </w:pPr>
      <w:r w:rsidRPr="007036E9">
        <w:rPr>
          <w:rFonts w:ascii="Times New Roman" w:eastAsia="Times New Roman" w:hAnsi="Times New Roman"/>
          <w:kern w:val="56"/>
          <w:sz w:val="24"/>
          <w:szCs w:val="24"/>
        </w:rPr>
        <w:t>5</w:t>
      </w:r>
      <w:r w:rsidR="0062093C" w:rsidRPr="007036E9">
        <w:rPr>
          <w:rFonts w:ascii="Times New Roman" w:eastAsia="Times New Roman" w:hAnsi="Times New Roman"/>
          <w:kern w:val="56"/>
          <w:sz w:val="24"/>
          <w:szCs w:val="24"/>
        </w:rPr>
        <w:t xml:space="preserve">.pielikums – </w:t>
      </w:r>
      <w:bookmarkStart w:id="17" w:name="_Hlk37335756"/>
      <w:bookmarkStart w:id="18" w:name="_Hlk42508494"/>
      <w:r w:rsidR="00BF485D" w:rsidRPr="007036E9">
        <w:rPr>
          <w:rFonts w:ascii="Times New Roman" w:eastAsia="Times New Roman" w:hAnsi="Times New Roman"/>
          <w:kern w:val="56"/>
          <w:sz w:val="24"/>
          <w:szCs w:val="24"/>
        </w:rPr>
        <w:t>Tehniskās specifikācijas prasību izvirzīšanas/piedāvājuma iesniegšanas veidlapa</w:t>
      </w:r>
      <w:r w:rsidR="00C024B5" w:rsidRPr="007036E9">
        <w:rPr>
          <w:rFonts w:ascii="Times New Roman" w:eastAsia="Times New Roman" w:hAnsi="Times New Roman"/>
          <w:kern w:val="56"/>
          <w:sz w:val="24"/>
          <w:szCs w:val="24"/>
        </w:rPr>
        <w:t xml:space="preserve"> un finanšu piedāvājuma formas sagatave</w:t>
      </w:r>
      <w:r w:rsidR="007C0AA6" w:rsidRPr="007036E9">
        <w:rPr>
          <w:rFonts w:ascii="Times New Roman" w:eastAsia="Times New Roman" w:hAnsi="Times New Roman"/>
          <w:kern w:val="56"/>
          <w:sz w:val="24"/>
          <w:szCs w:val="24"/>
        </w:rPr>
        <w:t>,</w:t>
      </w:r>
      <w:r w:rsidR="007C0AA6" w:rsidRPr="007036E9">
        <w:rPr>
          <w:rFonts w:ascii="Times New Roman" w:hAnsi="Times New Roman"/>
          <w:sz w:val="24"/>
          <w:szCs w:val="24"/>
        </w:rPr>
        <w:t xml:space="preserve"> Līguma projekts </w:t>
      </w:r>
      <w:r w:rsidR="007C0AA6" w:rsidRPr="007036E9">
        <w:rPr>
          <w:rFonts w:ascii="Times New Roman" w:eastAsia="Times New Roman" w:hAnsi="Times New Roman"/>
          <w:i/>
          <w:iCs/>
          <w:kern w:val="56"/>
          <w:sz w:val="24"/>
          <w:szCs w:val="24"/>
        </w:rPr>
        <w:t>(izmantojams līgumu slēgšanai DIS darbības laikā)</w:t>
      </w:r>
      <w:bookmarkStart w:id="19" w:name="_Hlk12018411"/>
      <w:bookmarkStart w:id="20" w:name="_Hlk12889030"/>
      <w:bookmarkStart w:id="21" w:name="_Hlk25135824"/>
      <w:bookmarkEnd w:id="15"/>
      <w:bookmarkEnd w:id="16"/>
      <w:bookmarkEnd w:id="17"/>
      <w:bookmarkEnd w:id="18"/>
      <w:r w:rsidRPr="007036E9">
        <w:rPr>
          <w:rFonts w:ascii="Times New Roman" w:eastAsia="Times New Roman" w:hAnsi="Times New Roman"/>
          <w:kern w:val="56"/>
          <w:sz w:val="24"/>
          <w:szCs w:val="24"/>
        </w:rPr>
        <w:t>.</w:t>
      </w:r>
    </w:p>
    <w:p w14:paraId="53B2C384" w14:textId="395A0A7F" w:rsidR="00FD4518" w:rsidRPr="00413939" w:rsidRDefault="00FD4518" w:rsidP="00FD4518">
      <w:pPr>
        <w:spacing w:after="0"/>
        <w:jc w:val="both"/>
        <w:rPr>
          <w:rFonts w:ascii="Times New Roman" w:hAnsi="Times New Roman"/>
          <w:sz w:val="24"/>
          <w:szCs w:val="24"/>
        </w:rPr>
      </w:pPr>
    </w:p>
    <w:p w14:paraId="4E5179C9" w14:textId="77777777" w:rsidR="00FD4518" w:rsidRPr="00413939" w:rsidRDefault="00FD4518" w:rsidP="00FD4518">
      <w:pPr>
        <w:spacing w:after="0"/>
        <w:jc w:val="both"/>
        <w:rPr>
          <w:rFonts w:ascii="Times New Roman" w:hAnsi="Times New Roman"/>
          <w:sz w:val="24"/>
          <w:szCs w:val="24"/>
        </w:rPr>
      </w:pPr>
    </w:p>
    <w:p w14:paraId="04B85F89" w14:textId="75E5E6A6" w:rsidR="00826DEA" w:rsidRPr="00413939" w:rsidRDefault="00826DEA" w:rsidP="00826DEA">
      <w:pPr>
        <w:suppressAutoHyphens w:val="0"/>
        <w:rPr>
          <w:rFonts w:ascii="Times New Roman" w:hAnsi="Times New Roman"/>
          <w:b/>
          <w:sz w:val="24"/>
          <w:szCs w:val="24"/>
        </w:rPr>
      </w:pPr>
      <w:bookmarkStart w:id="22" w:name="_Hlk12018460"/>
      <w:bookmarkStart w:id="23" w:name="_Hlk25135911"/>
      <w:bookmarkEnd w:id="19"/>
      <w:bookmarkEnd w:id="20"/>
      <w:bookmarkEnd w:id="21"/>
      <w:r w:rsidRPr="00413939">
        <w:rPr>
          <w:rFonts w:ascii="Times New Roman" w:hAnsi="Times New Roman"/>
          <w:b/>
          <w:sz w:val="24"/>
          <w:szCs w:val="24"/>
        </w:rPr>
        <w:br w:type="page"/>
      </w:r>
      <w:bookmarkStart w:id="24" w:name="_Hlk12018511"/>
      <w:bookmarkStart w:id="25" w:name="_Hlk15974490"/>
      <w:bookmarkEnd w:id="22"/>
      <w:bookmarkEnd w:id="23"/>
    </w:p>
    <w:p w14:paraId="5C3275DC" w14:textId="67151B53" w:rsidR="008F68EC" w:rsidRPr="00413939" w:rsidRDefault="007C0AA6">
      <w:pPr>
        <w:spacing w:after="0"/>
        <w:ind w:left="4255" w:firstLine="851"/>
        <w:jc w:val="right"/>
        <w:rPr>
          <w:rFonts w:ascii="Times New Roman" w:hAnsi="Times New Roman"/>
          <w:b/>
          <w:sz w:val="24"/>
          <w:szCs w:val="24"/>
        </w:rPr>
      </w:pPr>
      <w:r w:rsidRPr="00413939">
        <w:rPr>
          <w:rFonts w:ascii="Times New Roman" w:hAnsi="Times New Roman"/>
          <w:b/>
          <w:sz w:val="24"/>
          <w:szCs w:val="24"/>
        </w:rPr>
        <w:lastRenderedPageBreak/>
        <w:t>1</w:t>
      </w:r>
      <w:r w:rsidR="00DA1DA2" w:rsidRPr="00413939">
        <w:rPr>
          <w:rFonts w:ascii="Times New Roman" w:hAnsi="Times New Roman"/>
          <w:b/>
          <w:sz w:val="24"/>
          <w:szCs w:val="24"/>
        </w:rPr>
        <w:t>.pielikums nolikumam</w:t>
      </w:r>
    </w:p>
    <w:p w14:paraId="16E052EA" w14:textId="5E29DEF5" w:rsidR="008F68EC" w:rsidRPr="00413939" w:rsidRDefault="00DA1DA2">
      <w:pPr>
        <w:spacing w:after="200" w:line="276" w:lineRule="auto"/>
        <w:jc w:val="right"/>
        <w:rPr>
          <w:rFonts w:ascii="Times New Roman" w:hAnsi="Times New Roman"/>
          <w:bCs/>
          <w:sz w:val="24"/>
          <w:szCs w:val="24"/>
        </w:rPr>
      </w:pPr>
      <w:r w:rsidRPr="00413939">
        <w:rPr>
          <w:rFonts w:ascii="Times New Roman" w:hAnsi="Times New Roman"/>
          <w:sz w:val="24"/>
          <w:szCs w:val="24"/>
        </w:rPr>
        <w:t xml:space="preserve">ID Nr. </w:t>
      </w:r>
      <w:r w:rsidR="00C42E40" w:rsidRPr="00413939">
        <w:rPr>
          <w:rFonts w:ascii="Times New Roman" w:hAnsi="Times New Roman"/>
          <w:bCs/>
          <w:sz w:val="24"/>
          <w:szCs w:val="24"/>
        </w:rPr>
        <w:t>LPS 2022/02 DIS</w:t>
      </w:r>
    </w:p>
    <w:p w14:paraId="388EB31A" w14:textId="0CD4CCBB" w:rsidR="00826DEA" w:rsidRPr="00413939" w:rsidRDefault="00826DEA" w:rsidP="00826DEA">
      <w:pPr>
        <w:pStyle w:val="BodyText3"/>
        <w:ind w:right="-283"/>
        <w:jc w:val="center"/>
        <w:rPr>
          <w:rFonts w:ascii="Times New Roman" w:hAnsi="Times New Roman"/>
          <w:b/>
          <w:bCs/>
          <w:iCs/>
          <w:sz w:val="24"/>
          <w:szCs w:val="24"/>
        </w:rPr>
      </w:pPr>
      <w:bookmarkStart w:id="26" w:name="_Hlk91153034"/>
      <w:r w:rsidRPr="00413939">
        <w:rPr>
          <w:rFonts w:ascii="Times New Roman" w:hAnsi="Times New Roman"/>
          <w:b/>
          <w:bCs/>
          <w:iCs/>
          <w:sz w:val="24"/>
          <w:szCs w:val="24"/>
        </w:rPr>
        <w:t>PIETEIKUMS DALĪBAI SLĒGTĀ KONKURSĀ AR DINAMISKO IEPIRKUMU SISTĒMU</w:t>
      </w:r>
    </w:p>
    <w:bookmarkEnd w:id="26"/>
    <w:p w14:paraId="5579C5FC" w14:textId="779DC698" w:rsidR="00826DEA" w:rsidRPr="00413939" w:rsidRDefault="00826DEA" w:rsidP="00826DEA">
      <w:pPr>
        <w:keepNext/>
        <w:spacing w:after="120"/>
        <w:ind w:right="-283"/>
        <w:jc w:val="center"/>
        <w:rPr>
          <w:rFonts w:ascii="Times New Roman" w:hAnsi="Times New Roman"/>
          <w:sz w:val="24"/>
          <w:szCs w:val="24"/>
        </w:rPr>
      </w:pPr>
      <w:r w:rsidRPr="00413939">
        <w:rPr>
          <w:rFonts w:ascii="Times New Roman" w:hAnsi="Times New Roman"/>
          <w:b/>
          <w:sz w:val="24"/>
          <w:szCs w:val="24"/>
        </w:rPr>
        <w:t>„</w:t>
      </w:r>
      <w:bookmarkStart w:id="27" w:name="_Hlk95074022"/>
      <w:r w:rsidRPr="00413939">
        <w:rPr>
          <w:rFonts w:ascii="Times New Roman" w:hAnsi="Times New Roman"/>
          <w:b/>
          <w:sz w:val="24"/>
          <w:szCs w:val="24"/>
        </w:rPr>
        <w:t>Semināru organizēšanas pakalpojumi sanāksmju reģionālo tīklu ietvaros, treneru apmācības sanāksmju un labas pārvaldības apmācības semināru norisēm</w:t>
      </w:r>
      <w:bookmarkEnd w:id="27"/>
      <w:r w:rsidRPr="00413939">
        <w:rPr>
          <w:rFonts w:ascii="Times New Roman" w:hAnsi="Times New Roman"/>
          <w:b/>
          <w:sz w:val="24"/>
          <w:szCs w:val="24"/>
        </w:rPr>
        <w:t>”</w:t>
      </w:r>
    </w:p>
    <w:p w14:paraId="42E209B5" w14:textId="3F589424" w:rsidR="00826DEA" w:rsidRPr="00413939" w:rsidRDefault="00826DEA" w:rsidP="00826DEA">
      <w:pPr>
        <w:tabs>
          <w:tab w:val="left" w:pos="3630"/>
        </w:tabs>
        <w:spacing w:after="200" w:line="276" w:lineRule="auto"/>
        <w:jc w:val="center"/>
        <w:rPr>
          <w:rFonts w:ascii="Times New Roman" w:hAnsi="Times New Roman"/>
          <w:bCs/>
          <w:sz w:val="24"/>
          <w:szCs w:val="24"/>
        </w:rPr>
      </w:pPr>
      <w:r w:rsidRPr="00413939">
        <w:rPr>
          <w:rFonts w:ascii="Times New Roman" w:hAnsi="Times New Roman"/>
          <w:bCs/>
          <w:iCs/>
          <w:sz w:val="24"/>
          <w:szCs w:val="24"/>
        </w:rPr>
        <w:t xml:space="preserve">Iepirkuma </w:t>
      </w:r>
      <w:proofErr w:type="spellStart"/>
      <w:r w:rsidRPr="00413939">
        <w:rPr>
          <w:rFonts w:ascii="Times New Roman" w:hAnsi="Times New Roman"/>
          <w:bCs/>
          <w:iCs/>
          <w:sz w:val="24"/>
          <w:szCs w:val="24"/>
        </w:rPr>
        <w:t>id.Nr.LPS</w:t>
      </w:r>
      <w:proofErr w:type="spellEnd"/>
      <w:r w:rsidRPr="00413939">
        <w:rPr>
          <w:rFonts w:ascii="Times New Roman" w:hAnsi="Times New Roman"/>
          <w:bCs/>
          <w:iCs/>
          <w:sz w:val="24"/>
          <w:szCs w:val="24"/>
        </w:rPr>
        <w:t xml:space="preserve"> 2022/0</w:t>
      </w:r>
      <w:r w:rsidR="00C42E40" w:rsidRPr="00413939">
        <w:rPr>
          <w:rFonts w:ascii="Times New Roman" w:hAnsi="Times New Roman"/>
          <w:bCs/>
          <w:iCs/>
          <w:sz w:val="24"/>
          <w:szCs w:val="24"/>
        </w:rPr>
        <w:t>2 DIS</w:t>
      </w:r>
    </w:p>
    <w:p w14:paraId="338E9DA6" w14:textId="77777777" w:rsidR="00826DEA" w:rsidRPr="00413939" w:rsidRDefault="00826DEA" w:rsidP="00826DEA">
      <w:pPr>
        <w:spacing w:after="3"/>
        <w:rPr>
          <w:rFonts w:ascii="Times New Roman" w:hAnsi="Times New Roman"/>
          <w:sz w:val="24"/>
          <w:szCs w:val="24"/>
        </w:rPr>
      </w:pPr>
      <w:r w:rsidRPr="00413939">
        <w:rPr>
          <w:rFonts w:ascii="Times New Roman" w:hAnsi="Times New Roman"/>
          <w:noProof/>
          <w:sz w:val="24"/>
          <w:szCs w:val="24"/>
        </w:rPr>
        <mc:AlternateContent>
          <mc:Choice Requires="wpg">
            <w:drawing>
              <wp:inline distT="0" distB="0" distL="0" distR="0" wp14:anchorId="62D6BB33" wp14:editId="62D8784E">
                <wp:extent cx="5761561" cy="9144"/>
                <wp:effectExtent l="0" t="0" r="0" b="0"/>
                <wp:docPr id="2" name="Group 64522"/>
                <wp:cNvGraphicFramePr/>
                <a:graphic xmlns:a="http://schemas.openxmlformats.org/drawingml/2006/main">
                  <a:graphicData uri="http://schemas.microsoft.com/office/word/2010/wordprocessingGroup">
                    <wpg:wgp>
                      <wpg:cNvGrpSpPr/>
                      <wpg:grpSpPr>
                        <a:xfrm>
                          <a:off x="0" y="0"/>
                          <a:ext cx="5761561" cy="9144"/>
                          <a:chOff x="0" y="0"/>
                          <a:chExt cx="5761561" cy="9144"/>
                        </a:xfrm>
                      </wpg:grpSpPr>
                      <wps:wsp>
                        <wps:cNvPr id="3" name="Shape 66633"/>
                        <wps:cNvSpPr/>
                        <wps:spPr>
                          <a:xfrm>
                            <a:off x="0" y="0"/>
                            <a:ext cx="1472440" cy="9144"/>
                          </a:xfrm>
                          <a:custGeom>
                            <a:avLst/>
                            <a:gdLst>
                              <a:gd name="f0" fmla="val w"/>
                              <a:gd name="f1" fmla="val h"/>
                              <a:gd name="f2" fmla="val 0"/>
                              <a:gd name="f3" fmla="val 1472438"/>
                              <a:gd name="f4" fmla="val 9144"/>
                              <a:gd name="f5" fmla="*/ f0 1 1472438"/>
                              <a:gd name="f6" fmla="*/ f1 1 9144"/>
                              <a:gd name="f7" fmla="+- f4 0 f2"/>
                              <a:gd name="f8" fmla="+- f3 0 f2"/>
                              <a:gd name="f9" fmla="*/ f8 1 1472438"/>
                              <a:gd name="f10" fmla="*/ f7 1 9144"/>
                              <a:gd name="f11" fmla="*/ 0 1 f9"/>
                              <a:gd name="f12" fmla="*/ 147243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72438" h="9144">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66634"/>
                        <wps:cNvSpPr/>
                        <wps:spPr>
                          <a:xfrm>
                            <a:off x="3831921" y="0"/>
                            <a:ext cx="1929640" cy="9144"/>
                          </a:xfrm>
                          <a:custGeom>
                            <a:avLst/>
                            <a:gdLst>
                              <a:gd name="f0" fmla="val w"/>
                              <a:gd name="f1" fmla="val h"/>
                              <a:gd name="f2" fmla="val 0"/>
                              <a:gd name="f3" fmla="val 1929638"/>
                              <a:gd name="f4" fmla="val 9144"/>
                              <a:gd name="f5" fmla="*/ f0 1 1929638"/>
                              <a:gd name="f6" fmla="*/ f1 1 9144"/>
                              <a:gd name="f7" fmla="+- f4 0 f2"/>
                              <a:gd name="f8" fmla="+- f3 0 f2"/>
                              <a:gd name="f9" fmla="*/ f8 1 1929638"/>
                              <a:gd name="f10" fmla="*/ f7 1 9144"/>
                              <a:gd name="f11" fmla="*/ 0 1 f9"/>
                              <a:gd name="f12" fmla="*/ 192963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29638" h="914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inline>
            </w:drawing>
          </mc:Choice>
          <mc:Fallback>
            <w:pict>
              <v:group w14:anchorId="5E9B8645" id="Group 64522" o:spid="_x0000_s1026" style="width:453.65pt;height:.7pt;mso-position-horizontal-relative:char;mso-position-vertical-relative:line" coordsize="576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">
                <v:shape id="Shape 66633" o:spid="_x0000_s1027" style="position:absolute;width:14724;height:91;visibility:visible;mso-wrap-style:square;v-text-anchor:top" coordsize="1472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" path="m,l1472438,r,9144l,9144,,e" filled="f" stroked="f">
                  <v:path arrowok="t" o:connecttype="custom" o:connectlocs="736220,0;1472440,4572;736220,9144;0,4572" o:connectangles="270,0,90,180" textboxrect="0,0,1472438,9144"/>
                </v:shape>
                <v:shape id="Shape 66634" o:spid="_x0000_s1028" style="position:absolute;left:38319;width:19296;height:91;visibility:visible;mso-wrap-style:square;v-text-anchor:top" coordsize="1929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" path="m,l1929638,r,9144l,9144,,e" filled="f" stroked="f">
                  <v:path arrowok="t" o:connecttype="custom" o:connectlocs="964820,0;1929640,4572;964820,9144;0,4572" o:connectangles="270,0,90,180" textboxrect="0,0,1929638,9144"/>
                </v:shape>
                <w10:anchorlock/>
              </v:group>
            </w:pict>
          </mc:Fallback>
        </mc:AlternateContent>
      </w:r>
    </w:p>
    <w:p w14:paraId="0142B80F" w14:textId="3E93477B" w:rsidR="00826DEA" w:rsidRPr="00413939" w:rsidRDefault="00826DEA" w:rsidP="00440BC1">
      <w:pPr>
        <w:pStyle w:val="ListParagraph"/>
        <w:widowControl w:val="0"/>
        <w:numPr>
          <w:ilvl w:val="0"/>
          <w:numId w:val="20"/>
        </w:numPr>
        <w:spacing w:after="120"/>
        <w:ind w:left="426" w:right="-283" w:hanging="426"/>
        <w:jc w:val="both"/>
        <w:textAlignment w:val="auto"/>
        <w:rPr>
          <w:rFonts w:ascii="Times New Roman" w:hAnsi="Times New Roman"/>
          <w:sz w:val="24"/>
          <w:szCs w:val="24"/>
        </w:rPr>
      </w:pPr>
      <w:r w:rsidRPr="00413939">
        <w:rPr>
          <w:rFonts w:ascii="Times New Roman" w:hAnsi="Times New Roman"/>
          <w:sz w:val="24"/>
          <w:szCs w:val="24"/>
        </w:rPr>
        <w:t xml:space="preserve">Saskaņā ar biedrības “Latvijas Pašvaldību Savienība” rīkotā </w:t>
      </w:r>
      <w:r w:rsidR="00C42E40" w:rsidRPr="00413939">
        <w:rPr>
          <w:rFonts w:ascii="Times New Roman" w:hAnsi="Times New Roman"/>
          <w:sz w:val="24"/>
          <w:szCs w:val="24"/>
        </w:rPr>
        <w:t>slēgtā</w:t>
      </w:r>
      <w:r w:rsidRPr="00413939">
        <w:rPr>
          <w:rFonts w:ascii="Times New Roman" w:hAnsi="Times New Roman"/>
          <w:sz w:val="24"/>
          <w:szCs w:val="24"/>
        </w:rPr>
        <w:t xml:space="preserve"> konkursa</w:t>
      </w:r>
      <w:r w:rsidR="00C42E40" w:rsidRPr="00413939">
        <w:rPr>
          <w:rFonts w:ascii="Times New Roman" w:hAnsi="Times New Roman"/>
          <w:sz w:val="24"/>
          <w:szCs w:val="24"/>
        </w:rPr>
        <w:t xml:space="preserve"> ar dinamisko iepirkumu sistēmu</w:t>
      </w:r>
      <w:r w:rsidRPr="00413939">
        <w:rPr>
          <w:rFonts w:ascii="Times New Roman" w:hAnsi="Times New Roman"/>
          <w:sz w:val="24"/>
          <w:szCs w:val="24"/>
        </w:rPr>
        <w:t xml:space="preserve"> “</w:t>
      </w:r>
      <w:r w:rsidR="00C42E40" w:rsidRPr="00413939">
        <w:rPr>
          <w:rFonts w:ascii="Times New Roman" w:hAnsi="Times New Roman"/>
          <w:sz w:val="24"/>
          <w:szCs w:val="24"/>
        </w:rPr>
        <w:t>Semināru organizēšanas pakalpojumi sanāksmju reģionālo tīklu ietvaros, treneru apmācības sanāksmju un labas pārvaldības apmācības semināru norisēm</w:t>
      </w:r>
      <w:r w:rsidRPr="00413939">
        <w:rPr>
          <w:rFonts w:ascii="Times New Roman" w:hAnsi="Times New Roman"/>
          <w:sz w:val="24"/>
          <w:szCs w:val="24"/>
        </w:rPr>
        <w:t>” (identifikācijas Nr. LPS 2022/0</w:t>
      </w:r>
      <w:r w:rsidR="00C42E40" w:rsidRPr="00413939">
        <w:rPr>
          <w:rFonts w:ascii="Times New Roman" w:hAnsi="Times New Roman"/>
          <w:sz w:val="24"/>
          <w:szCs w:val="24"/>
        </w:rPr>
        <w:t>2 DIS</w:t>
      </w:r>
      <w:r w:rsidRPr="00413939">
        <w:rPr>
          <w:rFonts w:ascii="Times New Roman" w:hAnsi="Times New Roman"/>
          <w:sz w:val="24"/>
          <w:szCs w:val="24"/>
        </w:rPr>
        <w:t xml:space="preserve">) (turpmāk – </w:t>
      </w:r>
      <w:r w:rsidR="00C42E40" w:rsidRPr="00413939">
        <w:rPr>
          <w:rFonts w:ascii="Times New Roman" w:hAnsi="Times New Roman"/>
          <w:sz w:val="24"/>
          <w:szCs w:val="24"/>
        </w:rPr>
        <w:t>Konkurss</w:t>
      </w:r>
      <w:r w:rsidRPr="00413939">
        <w:rPr>
          <w:rFonts w:ascii="Times New Roman" w:hAnsi="Times New Roman"/>
          <w:sz w:val="24"/>
          <w:szCs w:val="24"/>
        </w:rPr>
        <w:t xml:space="preserve">), mēs, apakšā parakstījušies, apstiprinām, ka piekrītam </w:t>
      </w:r>
      <w:r w:rsidR="00C42E40" w:rsidRPr="00413939">
        <w:rPr>
          <w:rFonts w:ascii="Times New Roman" w:hAnsi="Times New Roman"/>
          <w:sz w:val="24"/>
          <w:szCs w:val="24"/>
        </w:rPr>
        <w:t>Konkursa nolikumam.</w:t>
      </w:r>
      <w:r w:rsidRPr="00413939">
        <w:rPr>
          <w:rFonts w:ascii="Times New Roman" w:hAnsi="Times New Roman"/>
          <w:sz w:val="24"/>
          <w:szCs w:val="24"/>
        </w:rPr>
        <w:t xml:space="preserve"> </w:t>
      </w:r>
    </w:p>
    <w:p w14:paraId="779BC740" w14:textId="4D140228" w:rsidR="00826DEA" w:rsidRPr="00413939" w:rsidRDefault="00826DEA" w:rsidP="00440BC1">
      <w:pPr>
        <w:pStyle w:val="ListParagraph"/>
        <w:widowControl w:val="0"/>
        <w:numPr>
          <w:ilvl w:val="0"/>
          <w:numId w:val="20"/>
        </w:numPr>
        <w:spacing w:after="120"/>
        <w:ind w:left="426" w:right="-283"/>
        <w:jc w:val="both"/>
        <w:textAlignment w:val="auto"/>
        <w:rPr>
          <w:rFonts w:ascii="Times New Roman" w:hAnsi="Times New Roman"/>
          <w:sz w:val="24"/>
          <w:szCs w:val="24"/>
        </w:rPr>
      </w:pPr>
      <w:r w:rsidRPr="00413939">
        <w:rPr>
          <w:rFonts w:ascii="Times New Roman" w:hAnsi="Times New Roman"/>
          <w:bCs/>
          <w:iCs/>
          <w:sz w:val="24"/>
          <w:szCs w:val="24"/>
        </w:rPr>
        <w:t xml:space="preserve">Informācija par </w:t>
      </w:r>
      <w:r w:rsidR="00C42E40" w:rsidRPr="00413939">
        <w:rPr>
          <w:rFonts w:ascii="Times New Roman" w:hAnsi="Times New Roman"/>
          <w:bCs/>
          <w:iCs/>
          <w:sz w:val="24"/>
          <w:szCs w:val="24"/>
        </w:rPr>
        <w:t>Kandidātu</w:t>
      </w:r>
      <w:r w:rsidRPr="00413939">
        <w:rPr>
          <w:rStyle w:val="FootnoteReference"/>
          <w:rFonts w:ascii="Times New Roman" w:hAnsi="Times New Roman"/>
          <w:bCs/>
          <w:iCs/>
          <w:sz w:val="24"/>
          <w:szCs w:val="24"/>
        </w:rPr>
        <w:footnoteReference w:id="2"/>
      </w:r>
      <w:r w:rsidRPr="00413939">
        <w:rPr>
          <w:rFonts w:ascii="Times New Roman" w:hAnsi="Times New Roman"/>
          <w:bCs/>
          <w:iCs/>
          <w:sz w:val="24"/>
          <w:szCs w:val="24"/>
        </w:rPr>
        <w:t xml:space="preserve">. </w:t>
      </w:r>
    </w:p>
    <w:tbl>
      <w:tblPr>
        <w:tblW w:w="8929" w:type="dxa"/>
        <w:tblInd w:w="421" w:type="dxa"/>
        <w:tblCellMar>
          <w:left w:w="10" w:type="dxa"/>
          <w:right w:w="10" w:type="dxa"/>
        </w:tblCellMar>
        <w:tblLook w:val="0000" w:firstRow="0" w:lastRow="0" w:firstColumn="0" w:lastColumn="0" w:noHBand="0" w:noVBand="0"/>
      </w:tblPr>
      <w:tblGrid>
        <w:gridCol w:w="4190"/>
        <w:gridCol w:w="4739"/>
      </w:tblGrid>
      <w:tr w:rsidR="00826DEA" w:rsidRPr="00413939" w14:paraId="203A8C40" w14:textId="77777777" w:rsidTr="00AE3961">
        <w:trPr>
          <w:trHeight w:val="271"/>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7DE1C" w14:textId="77777777" w:rsidR="00826DEA" w:rsidRPr="00413939" w:rsidRDefault="00826DEA" w:rsidP="00AE3961">
            <w:pPr>
              <w:pStyle w:val="BodyText3"/>
              <w:ind w:right="-283"/>
              <w:jc w:val="both"/>
              <w:rPr>
                <w:rFonts w:ascii="Times New Roman" w:hAnsi="Times New Roman"/>
                <w:bCs/>
                <w:iCs/>
                <w:sz w:val="24"/>
                <w:szCs w:val="24"/>
              </w:rPr>
            </w:pPr>
            <w:r w:rsidRPr="00413939">
              <w:rPr>
                <w:rFonts w:ascii="Times New Roman" w:hAnsi="Times New Roman"/>
                <w:bCs/>
                <w:iCs/>
                <w:sz w:val="24"/>
                <w:szCs w:val="24"/>
              </w:rPr>
              <w:t>Nosaukums: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0A0EE" w14:textId="77777777" w:rsidR="00826DEA" w:rsidRPr="00413939" w:rsidRDefault="00826DEA" w:rsidP="00AE3961">
            <w:pPr>
              <w:pStyle w:val="BodyText3"/>
              <w:ind w:right="-283"/>
              <w:jc w:val="both"/>
              <w:rPr>
                <w:rFonts w:ascii="Times New Roman" w:hAnsi="Times New Roman"/>
                <w:bCs/>
                <w:iCs/>
                <w:sz w:val="24"/>
                <w:szCs w:val="24"/>
              </w:rPr>
            </w:pPr>
          </w:p>
        </w:tc>
      </w:tr>
      <w:tr w:rsidR="00826DEA" w:rsidRPr="00413939" w14:paraId="2C750805" w14:textId="77777777" w:rsidTr="00AE3961">
        <w:trPr>
          <w:trHeight w:val="26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392A" w14:textId="77777777" w:rsidR="00826DEA" w:rsidRPr="00413939" w:rsidRDefault="00826DEA" w:rsidP="00AE3961">
            <w:pPr>
              <w:pStyle w:val="BodyText3"/>
              <w:ind w:right="-283"/>
              <w:jc w:val="both"/>
              <w:rPr>
                <w:rFonts w:ascii="Times New Roman" w:hAnsi="Times New Roman"/>
                <w:bCs/>
                <w:iCs/>
                <w:sz w:val="24"/>
                <w:szCs w:val="24"/>
              </w:rPr>
            </w:pPr>
            <w:r w:rsidRPr="00413939">
              <w:rPr>
                <w:rFonts w:ascii="Times New Roman" w:hAnsi="Times New Roman"/>
                <w:bCs/>
                <w:iCs/>
                <w:sz w:val="24"/>
                <w:szCs w:val="24"/>
              </w:rPr>
              <w:t>Juridiskā un/vai faktiskā adrese</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9F6E" w14:textId="77777777" w:rsidR="00826DEA" w:rsidRPr="00413939" w:rsidRDefault="00826DEA" w:rsidP="00AE3961">
            <w:pPr>
              <w:pStyle w:val="BodyText3"/>
              <w:ind w:right="-283"/>
              <w:jc w:val="both"/>
              <w:rPr>
                <w:rFonts w:ascii="Times New Roman" w:hAnsi="Times New Roman"/>
                <w:bCs/>
                <w:iCs/>
                <w:sz w:val="24"/>
                <w:szCs w:val="24"/>
              </w:rPr>
            </w:pPr>
          </w:p>
        </w:tc>
      </w:tr>
      <w:tr w:rsidR="00826DEA" w:rsidRPr="00413939" w14:paraId="421CFB75" w14:textId="77777777" w:rsidTr="00AE3961">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6A94" w14:textId="77777777" w:rsidR="00826DEA" w:rsidRPr="00413939" w:rsidRDefault="00826DEA" w:rsidP="00AE3961">
            <w:pPr>
              <w:pStyle w:val="BodyText3"/>
              <w:ind w:right="-283"/>
              <w:rPr>
                <w:rFonts w:ascii="Times New Roman" w:hAnsi="Times New Roman"/>
                <w:bCs/>
                <w:iCs/>
                <w:sz w:val="24"/>
                <w:szCs w:val="24"/>
              </w:rPr>
            </w:pPr>
            <w:proofErr w:type="spellStart"/>
            <w:r w:rsidRPr="00413939">
              <w:rPr>
                <w:rFonts w:ascii="Times New Roman" w:hAnsi="Times New Roman"/>
                <w:bCs/>
                <w:iCs/>
                <w:sz w:val="24"/>
                <w:szCs w:val="24"/>
              </w:rPr>
              <w:t>Reģ.Nr</w:t>
            </w:r>
            <w:proofErr w:type="spellEnd"/>
            <w:r w:rsidRPr="00413939">
              <w:rPr>
                <w:rFonts w:ascii="Times New Roman" w:hAnsi="Times New Roman"/>
                <w:bCs/>
                <w:iCs/>
                <w:sz w:val="24"/>
                <w:szCs w:val="24"/>
              </w:rPr>
              <w: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228389" w14:textId="77777777" w:rsidR="00826DEA" w:rsidRPr="00413939" w:rsidRDefault="00826DEA" w:rsidP="00AE3961">
            <w:pPr>
              <w:pStyle w:val="BodyText3"/>
              <w:ind w:right="-283"/>
              <w:rPr>
                <w:rFonts w:ascii="Times New Roman" w:hAnsi="Times New Roman"/>
                <w:bCs/>
                <w:iCs/>
                <w:sz w:val="24"/>
                <w:szCs w:val="24"/>
              </w:rPr>
            </w:pPr>
          </w:p>
        </w:tc>
      </w:tr>
      <w:tr w:rsidR="00826DEA" w:rsidRPr="00413939" w14:paraId="78DFDE6D" w14:textId="77777777" w:rsidTr="00AE3961">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7856D" w14:textId="77777777" w:rsidR="00826DEA" w:rsidRPr="00413939" w:rsidRDefault="00826DEA" w:rsidP="00AE3961">
            <w:pPr>
              <w:pStyle w:val="BodyText3"/>
              <w:ind w:right="-283"/>
              <w:rPr>
                <w:rFonts w:ascii="Times New Roman" w:hAnsi="Times New Roman"/>
                <w:bCs/>
                <w:iCs/>
                <w:sz w:val="24"/>
                <w:szCs w:val="24"/>
              </w:rPr>
            </w:pPr>
            <w:r w:rsidRPr="00413939">
              <w:rPr>
                <w:rFonts w:ascii="Times New Roman" w:hAnsi="Times New Roman"/>
                <w:bCs/>
                <w:iCs/>
                <w:sz w:val="24"/>
                <w:szCs w:val="24"/>
              </w:rPr>
              <w:t>PVN maksātāja Nr.</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F6A335" w14:textId="77777777" w:rsidR="00826DEA" w:rsidRPr="00413939" w:rsidRDefault="00826DEA" w:rsidP="00AE3961">
            <w:pPr>
              <w:pStyle w:val="BodyText3"/>
              <w:ind w:right="-283"/>
              <w:rPr>
                <w:rFonts w:ascii="Times New Roman" w:hAnsi="Times New Roman"/>
                <w:bCs/>
                <w:iCs/>
                <w:sz w:val="24"/>
                <w:szCs w:val="24"/>
              </w:rPr>
            </w:pPr>
          </w:p>
        </w:tc>
      </w:tr>
      <w:tr w:rsidR="00826DEA" w:rsidRPr="00413939" w14:paraId="6C18A54B" w14:textId="77777777" w:rsidTr="00AE3961">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4E1F3" w14:textId="77777777" w:rsidR="00826DEA" w:rsidRPr="00413939" w:rsidRDefault="00826DEA" w:rsidP="00AE3961">
            <w:pPr>
              <w:pStyle w:val="BodyText3"/>
              <w:ind w:right="-283"/>
              <w:rPr>
                <w:rFonts w:ascii="Times New Roman" w:hAnsi="Times New Roman"/>
                <w:bCs/>
                <w:iCs/>
                <w:sz w:val="24"/>
                <w:szCs w:val="24"/>
              </w:rPr>
            </w:pPr>
            <w:r w:rsidRPr="00413939">
              <w:rPr>
                <w:rFonts w:ascii="Times New Roman" w:hAnsi="Times New Roman"/>
                <w:bCs/>
                <w:iCs/>
                <w:sz w:val="24"/>
                <w:szCs w:val="24"/>
              </w:rPr>
              <w:t>Banka, konta numurs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3D05EA" w14:textId="77777777" w:rsidR="00826DEA" w:rsidRPr="00413939" w:rsidRDefault="00826DEA" w:rsidP="00AE3961">
            <w:pPr>
              <w:pStyle w:val="BodyText3"/>
              <w:ind w:right="-283"/>
              <w:rPr>
                <w:rFonts w:ascii="Times New Roman" w:hAnsi="Times New Roman"/>
                <w:bCs/>
                <w:iCs/>
                <w:sz w:val="24"/>
                <w:szCs w:val="24"/>
              </w:rPr>
            </w:pPr>
          </w:p>
        </w:tc>
      </w:tr>
      <w:tr w:rsidR="00826DEA" w:rsidRPr="00413939" w14:paraId="648E01AD" w14:textId="77777777" w:rsidTr="00AE3961">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0C6F" w14:textId="77777777" w:rsidR="00826DEA" w:rsidRPr="00413939" w:rsidRDefault="00826DEA" w:rsidP="00AE3961">
            <w:pPr>
              <w:pStyle w:val="BodyText3"/>
              <w:ind w:right="-283"/>
              <w:rPr>
                <w:rFonts w:ascii="Times New Roman" w:hAnsi="Times New Roman"/>
                <w:bCs/>
                <w:iCs/>
                <w:sz w:val="24"/>
                <w:szCs w:val="24"/>
              </w:rPr>
            </w:pPr>
            <w:r w:rsidRPr="00413939">
              <w:rPr>
                <w:rFonts w:ascii="Times New Roman" w:hAnsi="Times New Roman"/>
                <w:bCs/>
                <w:iCs/>
                <w:sz w:val="24"/>
                <w:szCs w:val="24"/>
              </w:rPr>
              <w:t>Tālrunis, e-pasts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0BBE3D" w14:textId="77777777" w:rsidR="00826DEA" w:rsidRPr="00413939" w:rsidRDefault="00826DEA" w:rsidP="00AE3961">
            <w:pPr>
              <w:pStyle w:val="BodyText3"/>
              <w:ind w:right="-283"/>
              <w:rPr>
                <w:rFonts w:ascii="Times New Roman" w:hAnsi="Times New Roman"/>
                <w:bCs/>
                <w:iCs/>
                <w:sz w:val="24"/>
                <w:szCs w:val="24"/>
              </w:rPr>
            </w:pPr>
          </w:p>
        </w:tc>
      </w:tr>
      <w:tr w:rsidR="00826DEA" w:rsidRPr="00413939" w14:paraId="25D59951" w14:textId="77777777" w:rsidTr="00AE3961">
        <w:trPr>
          <w:trHeight w:val="27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29AF" w14:textId="77777777" w:rsidR="00826DEA" w:rsidRPr="00413939" w:rsidRDefault="00826DEA" w:rsidP="00AE3961">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vārds, uzvārds, amats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C2DE43" w14:textId="77777777" w:rsidR="00826DEA" w:rsidRPr="00413939" w:rsidRDefault="00826DEA" w:rsidP="00AE3961">
            <w:pPr>
              <w:pStyle w:val="BodyText3"/>
              <w:ind w:right="-283"/>
              <w:rPr>
                <w:rFonts w:ascii="Times New Roman" w:hAnsi="Times New Roman"/>
                <w:bCs/>
                <w:iCs/>
                <w:sz w:val="24"/>
                <w:szCs w:val="24"/>
              </w:rPr>
            </w:pPr>
          </w:p>
        </w:tc>
      </w:tr>
      <w:tr w:rsidR="00826DEA" w:rsidRPr="00413939" w14:paraId="0D6E2776" w14:textId="77777777" w:rsidTr="00AE3961">
        <w:trPr>
          <w:trHeight w:val="27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77E43" w14:textId="77777777" w:rsidR="00826DEA" w:rsidRPr="00413939" w:rsidRDefault="00826DEA" w:rsidP="00AE3961">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e-pasts, tālrunis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8EE8" w14:textId="77777777" w:rsidR="00826DEA" w:rsidRPr="00413939" w:rsidRDefault="00826DEA" w:rsidP="00AE3961">
            <w:pPr>
              <w:pStyle w:val="BodyText3"/>
              <w:ind w:right="-283"/>
              <w:jc w:val="both"/>
              <w:rPr>
                <w:rFonts w:ascii="Times New Roman" w:hAnsi="Times New Roman"/>
                <w:bCs/>
                <w:iCs/>
                <w:sz w:val="24"/>
                <w:szCs w:val="24"/>
              </w:rPr>
            </w:pPr>
          </w:p>
        </w:tc>
      </w:tr>
    </w:tbl>
    <w:p w14:paraId="55EC90CA" w14:textId="77777777" w:rsidR="00826DEA" w:rsidRPr="00413939" w:rsidRDefault="00826DEA" w:rsidP="00826DEA">
      <w:pPr>
        <w:tabs>
          <w:tab w:val="center" w:pos="284"/>
          <w:tab w:val="center" w:pos="709"/>
        </w:tabs>
        <w:spacing w:after="41"/>
        <w:rPr>
          <w:rFonts w:ascii="Times New Roman" w:hAnsi="Times New Roman"/>
          <w:sz w:val="24"/>
          <w:szCs w:val="24"/>
        </w:rPr>
      </w:pPr>
      <w:r w:rsidRPr="00413939">
        <w:rPr>
          <w:rFonts w:ascii="Times New Roman" w:hAnsi="Times New Roman"/>
          <w:sz w:val="24"/>
          <w:szCs w:val="24"/>
        </w:rPr>
        <w:t xml:space="preserve">  </w:t>
      </w:r>
    </w:p>
    <w:p w14:paraId="6F7B74B0" w14:textId="77777777" w:rsidR="00826DEA" w:rsidRPr="00413939" w:rsidRDefault="00826DEA" w:rsidP="00440BC1">
      <w:pPr>
        <w:pStyle w:val="ListParagraph"/>
        <w:widowControl w:val="0"/>
        <w:numPr>
          <w:ilvl w:val="0"/>
          <w:numId w:val="20"/>
        </w:numPr>
        <w:tabs>
          <w:tab w:val="center" w:pos="1845"/>
          <w:tab w:val="center" w:pos="5855"/>
        </w:tabs>
        <w:rPr>
          <w:rFonts w:ascii="Times New Roman" w:hAnsi="Times New Roman"/>
          <w:sz w:val="24"/>
          <w:szCs w:val="24"/>
        </w:rPr>
      </w:pPr>
      <w:r w:rsidRPr="00413939">
        <w:rPr>
          <w:rFonts w:ascii="Times New Roman" w:hAnsi="Times New Roman"/>
          <w:b/>
          <w:sz w:val="24"/>
          <w:szCs w:val="24"/>
        </w:rPr>
        <w:t>Uzņēmuma statuss</w:t>
      </w:r>
      <w:r w:rsidRPr="00413939">
        <w:rPr>
          <w:rFonts w:ascii="Times New Roman" w:hAnsi="Times New Roman"/>
          <w:sz w:val="24"/>
          <w:szCs w:val="24"/>
          <w:vertAlign w:val="superscript"/>
        </w:rPr>
        <w:footnoteReference w:id="3"/>
      </w:r>
      <w:r w:rsidRPr="00413939">
        <w:rPr>
          <w:rFonts w:ascii="Times New Roman" w:hAnsi="Times New Roman"/>
          <w:b/>
          <w:sz w:val="24"/>
          <w:szCs w:val="24"/>
        </w:rPr>
        <w:t xml:space="preserve"> </w:t>
      </w:r>
      <w:r w:rsidRPr="00413939">
        <w:rPr>
          <w:rFonts w:ascii="Times New Roman" w:hAnsi="Times New Roman"/>
          <w:sz w:val="24"/>
          <w:szCs w:val="24"/>
          <w:vertAlign w:val="superscript"/>
        </w:rPr>
        <w:footnoteReference w:id="4"/>
      </w:r>
      <w:r w:rsidRPr="00413939">
        <w:rPr>
          <w:rFonts w:ascii="Times New Roman" w:hAnsi="Times New Roman"/>
          <w:b/>
          <w:sz w:val="24"/>
          <w:szCs w:val="24"/>
        </w:rPr>
        <w:t xml:space="preserve"> </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esam mikro, mazais vai vidējais uzņēmums </w:t>
      </w:r>
    </w:p>
    <w:p w14:paraId="6E3885F0" w14:textId="77777777" w:rsidR="00826DEA" w:rsidRPr="00413939" w:rsidRDefault="00826DEA" w:rsidP="00826DEA">
      <w:pPr>
        <w:tabs>
          <w:tab w:val="center" w:pos="1804"/>
          <w:tab w:val="center" w:pos="6286"/>
        </w:tabs>
        <w:rPr>
          <w:rFonts w:ascii="Times New Roman" w:hAnsi="Times New Roman"/>
          <w:sz w:val="24"/>
          <w:szCs w:val="24"/>
        </w:rPr>
      </w:pPr>
      <w:r w:rsidRPr="00413939">
        <w:rPr>
          <w:rFonts w:ascii="Times New Roman" w:hAnsi="Times New Roman"/>
          <w:i/>
          <w:sz w:val="24"/>
          <w:szCs w:val="24"/>
          <w:shd w:val="clear" w:color="auto" w:fill="C0C0C0"/>
        </w:rPr>
        <w:t>(pasvītrot atbilstošo)</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Neatbilstam mikro, mazā vai vidējā uzņēmuma statusam </w:t>
      </w:r>
    </w:p>
    <w:p w14:paraId="097727BA" w14:textId="77777777" w:rsidR="00826DEA" w:rsidRPr="00413939" w:rsidRDefault="00826DEA" w:rsidP="00826DEA">
      <w:pPr>
        <w:spacing w:after="15"/>
        <w:ind w:left="283"/>
        <w:rPr>
          <w:rFonts w:ascii="Times New Roman" w:hAnsi="Times New Roman"/>
          <w:sz w:val="24"/>
          <w:szCs w:val="24"/>
        </w:rPr>
      </w:pPr>
      <w:r w:rsidRPr="00413939">
        <w:rPr>
          <w:rFonts w:ascii="Times New Roman" w:hAnsi="Times New Roman"/>
          <w:sz w:val="24"/>
          <w:szCs w:val="24"/>
        </w:rPr>
        <w:t xml:space="preserve"> </w:t>
      </w:r>
    </w:p>
    <w:p w14:paraId="3B3BAE76" w14:textId="5E0164CA" w:rsidR="00826DEA" w:rsidRPr="00413939" w:rsidRDefault="00826DEA" w:rsidP="00440BC1">
      <w:pPr>
        <w:pStyle w:val="ListParagraph"/>
        <w:widowControl w:val="0"/>
        <w:numPr>
          <w:ilvl w:val="0"/>
          <w:numId w:val="20"/>
        </w:numPr>
        <w:ind w:right="-341"/>
        <w:jc w:val="both"/>
        <w:rPr>
          <w:rFonts w:ascii="Times New Roman" w:hAnsi="Times New Roman"/>
          <w:sz w:val="24"/>
          <w:szCs w:val="24"/>
        </w:rPr>
      </w:pPr>
      <w:r w:rsidRPr="00413939">
        <w:rPr>
          <w:rFonts w:ascii="Times New Roman" w:hAnsi="Times New Roman"/>
          <w:sz w:val="24"/>
          <w:szCs w:val="24"/>
        </w:rPr>
        <w:t xml:space="preserve">Apstiprinām, ka esam iepazinušies ar </w:t>
      </w:r>
      <w:r w:rsidR="00C42E40" w:rsidRPr="00413939">
        <w:rPr>
          <w:rFonts w:ascii="Times New Roman" w:hAnsi="Times New Roman"/>
          <w:sz w:val="24"/>
          <w:szCs w:val="24"/>
        </w:rPr>
        <w:t>Konkursa</w:t>
      </w:r>
      <w:r w:rsidRPr="00413939">
        <w:rPr>
          <w:rFonts w:ascii="Times New Roman" w:hAnsi="Times New Roman"/>
          <w:sz w:val="24"/>
          <w:szCs w:val="24"/>
        </w:rPr>
        <w:t xml:space="preserve"> dokumentiem un piekrītam tajos minētajiem nosacījumiem, tie ir skaidri un saprotami, iebildumu un pretenziju pret tiem nav. </w:t>
      </w:r>
    </w:p>
    <w:p w14:paraId="7BA0BEED" w14:textId="77777777" w:rsidR="00826DEA" w:rsidRPr="00413939" w:rsidRDefault="00826DEA" w:rsidP="00826DEA">
      <w:pPr>
        <w:pStyle w:val="ListParagraph"/>
        <w:ind w:right="-341"/>
        <w:rPr>
          <w:rFonts w:ascii="Times New Roman" w:hAnsi="Times New Roman"/>
          <w:sz w:val="24"/>
          <w:szCs w:val="24"/>
        </w:rPr>
      </w:pPr>
    </w:p>
    <w:p w14:paraId="60C99709" w14:textId="620FA29F" w:rsidR="00826DEA" w:rsidRPr="00413939" w:rsidRDefault="00826DEA" w:rsidP="00440BC1">
      <w:pPr>
        <w:pStyle w:val="ListParagraph"/>
        <w:widowControl w:val="0"/>
        <w:numPr>
          <w:ilvl w:val="0"/>
          <w:numId w:val="20"/>
        </w:numPr>
        <w:spacing w:after="28"/>
        <w:rPr>
          <w:rFonts w:ascii="Times New Roman" w:hAnsi="Times New Roman"/>
          <w:sz w:val="24"/>
          <w:szCs w:val="24"/>
        </w:rPr>
      </w:pPr>
      <w:r w:rsidRPr="00413939">
        <w:rPr>
          <w:rFonts w:ascii="Times New Roman" w:hAnsi="Times New Roman"/>
          <w:b/>
          <w:sz w:val="24"/>
          <w:szCs w:val="24"/>
          <w:u w:val="single" w:color="000000"/>
        </w:rPr>
        <w:t xml:space="preserve">Informācija par </w:t>
      </w:r>
      <w:r w:rsidR="00C42E40" w:rsidRPr="00413939">
        <w:rPr>
          <w:rFonts w:ascii="Times New Roman" w:hAnsi="Times New Roman"/>
          <w:b/>
          <w:sz w:val="24"/>
          <w:szCs w:val="24"/>
          <w:u w:val="single" w:color="000000"/>
        </w:rPr>
        <w:t>Kandidāta</w:t>
      </w:r>
      <w:r w:rsidRPr="00413939">
        <w:rPr>
          <w:rFonts w:ascii="Times New Roman" w:hAnsi="Times New Roman"/>
          <w:b/>
          <w:sz w:val="24"/>
          <w:szCs w:val="24"/>
          <w:u w:val="single" w:color="000000"/>
        </w:rPr>
        <w:t xml:space="preserve"> piesaistītajām personām</w:t>
      </w:r>
      <w:r w:rsidRPr="00413939">
        <w:rPr>
          <w:rFonts w:ascii="Times New Roman" w:hAnsi="Times New Roman"/>
          <w:b/>
          <w:sz w:val="24"/>
          <w:szCs w:val="24"/>
        </w:rPr>
        <w:t xml:space="preserve"> </w:t>
      </w:r>
    </w:p>
    <w:p w14:paraId="30B427BC" w14:textId="77777777" w:rsidR="00826DEA" w:rsidRPr="00413939" w:rsidRDefault="00826DEA" w:rsidP="00826DEA">
      <w:pPr>
        <w:pStyle w:val="ListParagraph"/>
        <w:rPr>
          <w:rFonts w:ascii="Times New Roman" w:hAnsi="Times New Roman"/>
          <w:sz w:val="24"/>
          <w:szCs w:val="24"/>
        </w:rPr>
      </w:pPr>
    </w:p>
    <w:p w14:paraId="0A652D9E" w14:textId="77777777" w:rsidR="00826DEA" w:rsidRPr="00413939" w:rsidRDefault="00826DEA" w:rsidP="00826DEA">
      <w:pPr>
        <w:spacing w:after="28"/>
        <w:rPr>
          <w:rFonts w:ascii="Times New Roman" w:hAnsi="Times New Roman"/>
          <w:sz w:val="24"/>
          <w:szCs w:val="24"/>
        </w:rPr>
      </w:pPr>
      <w:bookmarkStart w:id="28" w:name="_Hlk91153067"/>
      <w:r w:rsidRPr="00413939">
        <w:rPr>
          <w:rFonts w:ascii="Times New Roman" w:hAnsi="Times New Roman"/>
          <w:sz w:val="24"/>
          <w:szCs w:val="24"/>
        </w:rPr>
        <w:t xml:space="preserve">5.1. Iepirkuma līguma izpildē piesaistīsim apakšuzņēmēju (atzīmēt atbilstošo): </w:t>
      </w:r>
    </w:p>
    <w:p w14:paraId="6693C377" w14:textId="77777777" w:rsidR="00826DEA" w:rsidRPr="00413939" w:rsidRDefault="00826DEA" w:rsidP="00826DEA">
      <w:pPr>
        <w:ind w:left="576"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w:t>
      </w:r>
    </w:p>
    <w:p w14:paraId="4DBE877E" w14:textId="77777777" w:rsidR="00826DEA" w:rsidRPr="00413939" w:rsidRDefault="00826DEA" w:rsidP="00826DEA">
      <w:pPr>
        <w:spacing w:after="72"/>
        <w:ind w:left="576" w:right="46"/>
        <w:rPr>
          <w:rFonts w:ascii="Times New Roman" w:hAnsi="Times New Roman"/>
          <w:sz w:val="24"/>
          <w:szCs w:val="24"/>
        </w:rPr>
      </w:pPr>
      <w:r w:rsidRPr="00413939">
        <w:rPr>
          <w:rFonts w:ascii="Segoe UI Symbol" w:eastAsia="GothicI" w:hAnsi="Segoe UI Symbol" w:cs="Segoe UI Symbol"/>
          <w:sz w:val="24"/>
          <w:szCs w:val="24"/>
        </w:rPr>
        <w:lastRenderedPageBreak/>
        <w:t>☐</w:t>
      </w:r>
      <w:r w:rsidRPr="00413939">
        <w:rPr>
          <w:rFonts w:ascii="Times New Roman" w:hAnsi="Times New Roman"/>
          <w:sz w:val="24"/>
          <w:szCs w:val="24"/>
        </w:rPr>
        <w:t xml:space="preserve"> Nē </w:t>
      </w:r>
    </w:p>
    <w:p w14:paraId="2160CFC2" w14:textId="77777777" w:rsidR="00826DEA" w:rsidRPr="00413939" w:rsidRDefault="00826DEA" w:rsidP="00826DEA">
      <w:pPr>
        <w:ind w:left="576" w:right="46"/>
        <w:rPr>
          <w:rFonts w:ascii="Times New Roman" w:hAnsi="Times New Roman"/>
          <w:sz w:val="24"/>
          <w:szCs w:val="24"/>
        </w:rPr>
      </w:pPr>
      <w:r w:rsidRPr="00413939">
        <w:rPr>
          <w:rFonts w:ascii="Times New Roman" w:hAnsi="Times New Roman"/>
          <w:sz w:val="24"/>
          <w:szCs w:val="24"/>
        </w:rPr>
        <w:t xml:space="preserve">Ja jā, informācija </w:t>
      </w:r>
      <w:r w:rsidRPr="00413939">
        <w:rPr>
          <w:rFonts w:ascii="Times New Roman" w:hAnsi="Times New Roman"/>
          <w:sz w:val="24"/>
          <w:szCs w:val="24"/>
          <w:u w:val="single"/>
        </w:rPr>
        <w:t>par apakšuzņēmēju</w:t>
      </w:r>
      <w:r w:rsidRPr="00413939">
        <w:rPr>
          <w:rFonts w:ascii="Times New Roman" w:hAnsi="Times New Roman"/>
          <w:sz w:val="24"/>
          <w:szCs w:val="24"/>
        </w:rPr>
        <w:t>:</w:t>
      </w:r>
      <w:r w:rsidRPr="00413939">
        <w:rPr>
          <w:rFonts w:ascii="Times New Roman" w:hAnsi="Times New Roman"/>
          <w:sz w:val="24"/>
          <w:szCs w:val="24"/>
          <w:vertAlign w:val="superscript"/>
        </w:rPr>
        <w:footnoteReference w:id="5"/>
      </w:r>
      <w:r w:rsidRPr="00413939">
        <w:rPr>
          <w:rFonts w:ascii="Times New Roman" w:hAnsi="Times New Roman"/>
          <w:sz w:val="24"/>
          <w:szCs w:val="24"/>
        </w:rPr>
        <w:t xml:space="preserve"> </w:t>
      </w:r>
    </w:p>
    <w:tbl>
      <w:tblPr>
        <w:tblW w:w="8661" w:type="dxa"/>
        <w:tblCellMar>
          <w:left w:w="10" w:type="dxa"/>
          <w:right w:w="10" w:type="dxa"/>
        </w:tblCellMar>
        <w:tblLook w:val="0000" w:firstRow="0" w:lastRow="0" w:firstColumn="0" w:lastColumn="0" w:noHBand="0" w:noVBand="0"/>
      </w:tblPr>
      <w:tblGrid>
        <w:gridCol w:w="26"/>
        <w:gridCol w:w="3823"/>
        <w:gridCol w:w="4812"/>
      </w:tblGrid>
      <w:tr w:rsidR="00826DEA" w:rsidRPr="00413939" w14:paraId="3A00FD68" w14:textId="77777777" w:rsidTr="00AE3961">
        <w:trPr>
          <w:trHeight w:val="259"/>
        </w:trPr>
        <w:tc>
          <w:tcPr>
            <w:tcW w:w="3849" w:type="dxa"/>
            <w:gridSpan w:val="2"/>
            <w:tcBorders>
              <w:bottom w:val="single" w:sz="4" w:space="0" w:color="000000"/>
              <w:right w:val="single" w:sz="4" w:space="0" w:color="000000"/>
            </w:tcBorders>
            <w:shd w:val="clear" w:color="auto" w:fill="auto"/>
            <w:tcMar>
              <w:top w:w="7" w:type="dxa"/>
              <w:left w:w="108" w:type="dxa"/>
              <w:bottom w:w="0" w:type="dxa"/>
              <w:right w:w="115" w:type="dxa"/>
            </w:tcMar>
          </w:tcPr>
          <w:p w14:paraId="1A0EF6EF" w14:textId="77777777" w:rsidR="00826DEA" w:rsidRPr="00413939" w:rsidRDefault="00826DEA" w:rsidP="00AE3961">
            <w:pPr>
              <w:spacing w:after="0"/>
              <w:ind w:left="12"/>
              <w:rPr>
                <w:rFonts w:ascii="Times New Roman" w:hAnsi="Times New Roman"/>
                <w:sz w:val="24"/>
                <w:szCs w:val="24"/>
              </w:rPr>
            </w:pPr>
            <w:r w:rsidRPr="00413939">
              <w:rPr>
                <w:rFonts w:ascii="Times New Roman" w:hAnsi="Times New Roman"/>
                <w:b/>
                <w:sz w:val="24"/>
                <w:szCs w:val="24"/>
              </w:rPr>
              <w:t xml:space="preserve">Apakšuzņēmēja nosaukums: </w:t>
            </w:r>
          </w:p>
        </w:tc>
        <w:tc>
          <w:tcPr>
            <w:tcW w:w="4812" w:type="dxa"/>
            <w:tcBorders>
              <w:left w:val="single" w:sz="4" w:space="0" w:color="000000"/>
              <w:bottom w:val="single" w:sz="4" w:space="0" w:color="000000"/>
            </w:tcBorders>
            <w:shd w:val="clear" w:color="auto" w:fill="auto"/>
            <w:tcMar>
              <w:top w:w="7" w:type="dxa"/>
              <w:left w:w="108" w:type="dxa"/>
              <w:bottom w:w="0" w:type="dxa"/>
              <w:right w:w="115" w:type="dxa"/>
            </w:tcMar>
          </w:tcPr>
          <w:p w14:paraId="4B23DDCE" w14:textId="77777777" w:rsidR="00826DEA" w:rsidRPr="00413939" w:rsidRDefault="00826DEA" w:rsidP="00AE3961">
            <w:pPr>
              <w:spacing w:after="0"/>
              <w:rPr>
                <w:rFonts w:ascii="Times New Roman" w:hAnsi="Times New Roman"/>
                <w:sz w:val="24"/>
                <w:szCs w:val="24"/>
              </w:rPr>
            </w:pPr>
            <w:r w:rsidRPr="00413939">
              <w:rPr>
                <w:rFonts w:ascii="Times New Roman" w:hAnsi="Times New Roman"/>
                <w:b/>
                <w:sz w:val="24"/>
                <w:szCs w:val="24"/>
              </w:rPr>
              <w:t xml:space="preserve"> </w:t>
            </w:r>
          </w:p>
        </w:tc>
      </w:tr>
      <w:tr w:rsidR="00826DEA" w:rsidRPr="00413939" w14:paraId="031A906D" w14:textId="77777777" w:rsidTr="00AE3961">
        <w:trPr>
          <w:trHeight w:val="262"/>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530642E4" w14:textId="77777777" w:rsidR="00826DEA" w:rsidRPr="00413939" w:rsidRDefault="00826DEA" w:rsidP="00AE3961">
            <w:pPr>
              <w:spacing w:after="0"/>
              <w:ind w:left="12"/>
              <w:rPr>
                <w:rFonts w:ascii="Times New Roman" w:hAnsi="Times New Roman"/>
                <w:sz w:val="24"/>
                <w:szCs w:val="24"/>
              </w:rPr>
            </w:pPr>
            <w:r w:rsidRPr="00413939">
              <w:rPr>
                <w:rFonts w:ascii="Times New Roman" w:hAnsi="Times New Roman"/>
                <w:sz w:val="24"/>
                <w:szCs w:val="24"/>
              </w:rPr>
              <w:t xml:space="preserve">Reģistrācijas numurs: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324102F0"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7A8B1056" w14:textId="77777777" w:rsidTr="00AE3961">
        <w:trPr>
          <w:trHeight w:val="264"/>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2D2353E8" w14:textId="77777777" w:rsidR="00826DEA" w:rsidRPr="00413939" w:rsidRDefault="00826DEA" w:rsidP="00AE3961">
            <w:pPr>
              <w:spacing w:after="0"/>
              <w:ind w:left="12"/>
              <w:rPr>
                <w:rFonts w:ascii="Times New Roman" w:hAnsi="Times New Roman"/>
                <w:sz w:val="24"/>
                <w:szCs w:val="24"/>
              </w:rPr>
            </w:pPr>
            <w:r w:rsidRPr="00413939">
              <w:rPr>
                <w:rFonts w:ascii="Times New Roman" w:hAnsi="Times New Roman"/>
                <w:sz w:val="24"/>
                <w:szCs w:val="24"/>
              </w:rPr>
              <w:t xml:space="preserve">Juridiskā un pasta adrese: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3F56A880"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6B63450A" w14:textId="77777777" w:rsidTr="00AE3961">
        <w:trPr>
          <w:trHeight w:val="264"/>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43FEAB47" w14:textId="77777777" w:rsidR="00826DEA" w:rsidRPr="00413939" w:rsidRDefault="00826DEA" w:rsidP="00AE3961">
            <w:pPr>
              <w:spacing w:after="0"/>
              <w:ind w:left="12"/>
              <w:rPr>
                <w:rFonts w:ascii="Times New Roman" w:hAnsi="Times New Roman"/>
                <w:sz w:val="24"/>
                <w:szCs w:val="24"/>
              </w:rPr>
            </w:pPr>
            <w:r w:rsidRPr="00413939">
              <w:rPr>
                <w:rFonts w:ascii="Times New Roman" w:hAnsi="Times New Roman"/>
                <w:sz w:val="24"/>
                <w:szCs w:val="24"/>
              </w:rPr>
              <w:t>Norāde, vai apakšuzņēmējs ir mazais vai vidējais uzņēmums</w:t>
            </w:r>
            <w:r w:rsidRPr="00413939">
              <w:rPr>
                <w:rStyle w:val="FootnoteReference"/>
                <w:rFonts w:ascii="Times New Roman" w:hAnsi="Times New Roman"/>
                <w:sz w:val="24"/>
                <w:szCs w:val="24"/>
              </w:rPr>
              <w:footnoteReference w:id="6"/>
            </w:r>
            <w:r w:rsidRPr="00413939">
              <w:rPr>
                <w:rFonts w:ascii="Times New Roman" w:hAnsi="Times New Roman"/>
                <w:sz w:val="24"/>
                <w:szCs w:val="24"/>
              </w:rPr>
              <w:t>:</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1BFD9C56" w14:textId="77777777" w:rsidR="00826DEA" w:rsidRPr="00413939" w:rsidRDefault="00826DEA" w:rsidP="00AE3961">
            <w:pPr>
              <w:spacing w:after="0"/>
              <w:rPr>
                <w:rFonts w:ascii="Times New Roman" w:hAnsi="Times New Roman"/>
                <w:sz w:val="24"/>
                <w:szCs w:val="24"/>
              </w:rPr>
            </w:pPr>
          </w:p>
        </w:tc>
      </w:tr>
      <w:tr w:rsidR="00826DEA" w:rsidRPr="00413939" w14:paraId="6AF64D3E" w14:textId="77777777" w:rsidTr="00AE3961">
        <w:trPr>
          <w:trHeight w:val="1023"/>
        </w:trPr>
        <w:tc>
          <w:tcPr>
            <w:tcW w:w="26" w:type="dxa"/>
            <w:shd w:val="clear" w:color="auto" w:fill="auto"/>
            <w:tcMar>
              <w:top w:w="0" w:type="dxa"/>
              <w:left w:w="10" w:type="dxa"/>
              <w:bottom w:w="0" w:type="dxa"/>
              <w:right w:w="10" w:type="dxa"/>
            </w:tcMar>
          </w:tcPr>
          <w:p w14:paraId="5A5C7A81" w14:textId="77777777" w:rsidR="00826DEA" w:rsidRPr="00413939" w:rsidRDefault="00826DEA" w:rsidP="00AE3961">
            <w:pPr>
              <w:spacing w:after="0"/>
              <w:ind w:right="58"/>
              <w:rPr>
                <w:rFonts w:ascii="Times New Roman" w:hAnsi="Times New Roman"/>
                <w:sz w:val="24"/>
                <w:szCs w:val="24"/>
              </w:rPr>
            </w:pPr>
          </w:p>
        </w:tc>
        <w:tc>
          <w:tcPr>
            <w:tcW w:w="3823" w:type="dxa"/>
            <w:tcBorders>
              <w:top w:val="single" w:sz="4" w:space="0" w:color="000000"/>
              <w:bottom w:val="single" w:sz="4" w:space="0" w:color="000000"/>
              <w:right w:val="single" w:sz="4" w:space="0" w:color="000000"/>
            </w:tcBorders>
            <w:shd w:val="clear" w:color="auto" w:fill="auto"/>
            <w:tcMar>
              <w:top w:w="7" w:type="dxa"/>
              <w:left w:w="108" w:type="dxa"/>
              <w:bottom w:w="0" w:type="dxa"/>
              <w:right w:w="51" w:type="dxa"/>
            </w:tcMar>
          </w:tcPr>
          <w:p w14:paraId="28D49A08" w14:textId="77777777" w:rsidR="00826DEA" w:rsidRPr="00413939" w:rsidRDefault="00826DEA" w:rsidP="00AE3961">
            <w:pPr>
              <w:spacing w:after="0"/>
              <w:ind w:right="58"/>
              <w:rPr>
                <w:rFonts w:ascii="Times New Roman" w:hAnsi="Times New Roman"/>
                <w:sz w:val="24"/>
                <w:szCs w:val="24"/>
              </w:rPr>
            </w:pPr>
            <w:r w:rsidRPr="00413939">
              <w:rPr>
                <w:rFonts w:ascii="Times New Roman" w:hAnsi="Times New Roman"/>
                <w:sz w:val="24"/>
                <w:szCs w:val="24"/>
              </w:rPr>
              <w:t xml:space="preserve">Izpildei nododamās iepirkuma līguma daļas apjoms no kopējās iepirkuma līguma vērtības (procentos un summa EUR bez PVN):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51" w:type="dxa"/>
            </w:tcMar>
          </w:tcPr>
          <w:p w14:paraId="7F25DF59"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11A24820" w14:textId="77777777" w:rsidTr="00AE3961">
        <w:trPr>
          <w:trHeight w:val="511"/>
        </w:trPr>
        <w:tc>
          <w:tcPr>
            <w:tcW w:w="26" w:type="dxa"/>
            <w:shd w:val="clear" w:color="auto" w:fill="auto"/>
            <w:tcMar>
              <w:top w:w="0" w:type="dxa"/>
              <w:left w:w="10" w:type="dxa"/>
              <w:bottom w:w="0" w:type="dxa"/>
              <w:right w:w="10" w:type="dxa"/>
            </w:tcMar>
          </w:tcPr>
          <w:p w14:paraId="05FE43BB" w14:textId="77777777" w:rsidR="00826DEA" w:rsidRPr="00413939" w:rsidRDefault="00826DEA" w:rsidP="00AE3961">
            <w:pPr>
              <w:spacing w:after="0"/>
              <w:rPr>
                <w:rFonts w:ascii="Times New Roman" w:hAnsi="Times New Roman"/>
                <w:sz w:val="24"/>
                <w:szCs w:val="24"/>
              </w:rPr>
            </w:pPr>
          </w:p>
        </w:tc>
        <w:tc>
          <w:tcPr>
            <w:tcW w:w="3823" w:type="dxa"/>
            <w:tcBorders>
              <w:top w:val="single" w:sz="4" w:space="0" w:color="000000"/>
              <w:right w:val="single" w:sz="4" w:space="0" w:color="000000"/>
            </w:tcBorders>
            <w:shd w:val="clear" w:color="auto" w:fill="auto"/>
            <w:tcMar>
              <w:top w:w="7" w:type="dxa"/>
              <w:left w:w="108" w:type="dxa"/>
              <w:bottom w:w="0" w:type="dxa"/>
              <w:right w:w="51" w:type="dxa"/>
            </w:tcMar>
          </w:tcPr>
          <w:p w14:paraId="06790852"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Izpildei nododamās iepirkuma līguma daļas (veicamo darbu) īss apraksts: </w:t>
            </w:r>
          </w:p>
        </w:tc>
        <w:tc>
          <w:tcPr>
            <w:tcW w:w="4812" w:type="dxa"/>
            <w:tcBorders>
              <w:top w:val="single" w:sz="4" w:space="0" w:color="000000"/>
              <w:left w:val="single" w:sz="4" w:space="0" w:color="000000"/>
            </w:tcBorders>
            <w:shd w:val="clear" w:color="auto" w:fill="auto"/>
            <w:tcMar>
              <w:top w:w="7" w:type="dxa"/>
              <w:left w:w="108" w:type="dxa"/>
              <w:bottom w:w="0" w:type="dxa"/>
              <w:right w:w="51" w:type="dxa"/>
            </w:tcMar>
          </w:tcPr>
          <w:p w14:paraId="6C40EBC8"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bl>
    <w:bookmarkEnd w:id="28"/>
    <w:p w14:paraId="19B5BFD4" w14:textId="77777777" w:rsidR="00826DEA" w:rsidRPr="00413939" w:rsidRDefault="00826DEA" w:rsidP="00826DEA">
      <w:pPr>
        <w:spacing w:after="16"/>
        <w:ind w:left="567"/>
        <w:rPr>
          <w:rFonts w:ascii="Times New Roman" w:hAnsi="Times New Roman"/>
          <w:sz w:val="24"/>
          <w:szCs w:val="24"/>
        </w:rPr>
      </w:pPr>
      <w:r w:rsidRPr="00413939">
        <w:rPr>
          <w:rFonts w:ascii="Times New Roman" w:hAnsi="Times New Roman"/>
          <w:sz w:val="24"/>
          <w:szCs w:val="24"/>
        </w:rPr>
        <w:t xml:space="preserve"> </w:t>
      </w:r>
    </w:p>
    <w:p w14:paraId="6C8CF770" w14:textId="77777777" w:rsidR="00826DEA" w:rsidRPr="00413939" w:rsidRDefault="00826DEA" w:rsidP="00440BC1">
      <w:pPr>
        <w:pStyle w:val="ListParagraph"/>
        <w:widowControl w:val="0"/>
        <w:numPr>
          <w:ilvl w:val="1"/>
          <w:numId w:val="22"/>
        </w:numPr>
        <w:ind w:right="46"/>
        <w:rPr>
          <w:rFonts w:ascii="Times New Roman" w:hAnsi="Times New Roman"/>
          <w:sz w:val="24"/>
          <w:szCs w:val="24"/>
        </w:rPr>
      </w:pPr>
      <w:r w:rsidRPr="00413939">
        <w:rPr>
          <w:rFonts w:ascii="Times New Roman" w:hAnsi="Times New Roman"/>
          <w:b/>
          <w:bCs/>
          <w:sz w:val="24"/>
          <w:szCs w:val="24"/>
          <w:u w:val="single"/>
        </w:rPr>
        <w:t>Savas kvalifikācijas atbilstības apliecināšanai balstīsimies</w:t>
      </w:r>
      <w:r w:rsidRPr="00413939">
        <w:rPr>
          <w:rFonts w:ascii="Times New Roman" w:hAnsi="Times New Roman"/>
          <w:b/>
          <w:bCs/>
          <w:sz w:val="24"/>
          <w:szCs w:val="24"/>
        </w:rPr>
        <w:t xml:space="preserve"> uz citas personas iespējām</w:t>
      </w:r>
      <w:r w:rsidRPr="00413939">
        <w:rPr>
          <w:rFonts w:ascii="Times New Roman" w:hAnsi="Times New Roman"/>
          <w:sz w:val="24"/>
          <w:szCs w:val="24"/>
        </w:rPr>
        <w:t xml:space="preserve"> (atzīmēt atbilstošo): </w:t>
      </w:r>
    </w:p>
    <w:p w14:paraId="76FD7234" w14:textId="77777777" w:rsidR="00826DEA" w:rsidRPr="00413939" w:rsidRDefault="00826DEA" w:rsidP="00826DEA">
      <w:pPr>
        <w:ind w:left="577"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w:t>
      </w:r>
    </w:p>
    <w:p w14:paraId="74133218" w14:textId="77777777" w:rsidR="00826DEA" w:rsidRPr="00413939" w:rsidRDefault="00826DEA" w:rsidP="00826DEA">
      <w:pPr>
        <w:spacing w:after="73"/>
        <w:ind w:left="577"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Nē </w:t>
      </w:r>
    </w:p>
    <w:tbl>
      <w:tblPr>
        <w:tblW w:w="8646" w:type="dxa"/>
        <w:tblCellMar>
          <w:left w:w="10" w:type="dxa"/>
          <w:right w:w="10" w:type="dxa"/>
        </w:tblCellMar>
        <w:tblLook w:val="0000" w:firstRow="0" w:lastRow="0" w:firstColumn="0" w:lastColumn="0" w:noHBand="0" w:noVBand="0"/>
      </w:tblPr>
      <w:tblGrid>
        <w:gridCol w:w="3826"/>
        <w:gridCol w:w="4820"/>
      </w:tblGrid>
      <w:tr w:rsidR="00826DEA" w:rsidRPr="00413939" w14:paraId="692CC6B8" w14:textId="77777777" w:rsidTr="00AE3961">
        <w:trPr>
          <w:trHeight w:val="257"/>
        </w:trPr>
        <w:tc>
          <w:tcPr>
            <w:tcW w:w="3826" w:type="dxa"/>
            <w:tcBorders>
              <w:bottom w:val="single" w:sz="4" w:space="0" w:color="000000"/>
              <w:right w:val="single" w:sz="4" w:space="0" w:color="000000"/>
            </w:tcBorders>
            <w:shd w:val="clear" w:color="auto" w:fill="auto"/>
            <w:tcMar>
              <w:top w:w="7" w:type="dxa"/>
              <w:left w:w="108" w:type="dxa"/>
              <w:bottom w:w="0" w:type="dxa"/>
              <w:right w:w="115" w:type="dxa"/>
            </w:tcMar>
          </w:tcPr>
          <w:p w14:paraId="1F75B0A4" w14:textId="77777777" w:rsidR="00826DEA" w:rsidRPr="00413939" w:rsidRDefault="00826DEA" w:rsidP="00AE3961">
            <w:pPr>
              <w:spacing w:after="0"/>
              <w:rPr>
                <w:rFonts w:ascii="Times New Roman" w:hAnsi="Times New Roman"/>
                <w:sz w:val="24"/>
                <w:szCs w:val="24"/>
              </w:rPr>
            </w:pPr>
            <w:r w:rsidRPr="00413939">
              <w:rPr>
                <w:rFonts w:ascii="Times New Roman" w:hAnsi="Times New Roman"/>
                <w:b/>
                <w:sz w:val="24"/>
                <w:szCs w:val="24"/>
              </w:rPr>
              <w:t xml:space="preserve">Personas nosaukums: </w:t>
            </w:r>
          </w:p>
        </w:tc>
        <w:tc>
          <w:tcPr>
            <w:tcW w:w="4820" w:type="dxa"/>
            <w:tcBorders>
              <w:left w:val="single" w:sz="4" w:space="0" w:color="000000"/>
              <w:bottom w:val="single" w:sz="4" w:space="0" w:color="000000"/>
            </w:tcBorders>
            <w:shd w:val="clear" w:color="auto" w:fill="auto"/>
            <w:tcMar>
              <w:top w:w="7" w:type="dxa"/>
              <w:left w:w="108" w:type="dxa"/>
              <w:bottom w:w="0" w:type="dxa"/>
              <w:right w:w="115" w:type="dxa"/>
            </w:tcMar>
          </w:tcPr>
          <w:p w14:paraId="0106490A"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b/>
                <w:sz w:val="24"/>
                <w:szCs w:val="24"/>
              </w:rPr>
              <w:t xml:space="preserve"> </w:t>
            </w:r>
          </w:p>
        </w:tc>
      </w:tr>
      <w:tr w:rsidR="00826DEA" w:rsidRPr="00413939" w14:paraId="67CF97F9" w14:textId="77777777" w:rsidTr="00AE3961">
        <w:trPr>
          <w:trHeight w:val="264"/>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75D062A0"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Reģistrācijas numurs: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56647B00"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778F28C1" w14:textId="77777777" w:rsidTr="00AE3961">
        <w:trPr>
          <w:trHeight w:val="262"/>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220617A8"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Juridiskā un pasta adrese: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5EC64698"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785B944F" w14:textId="77777777" w:rsidTr="00AE3961">
        <w:trPr>
          <w:trHeight w:val="264"/>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4A1B77C3"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Pretendenta rīcībā nododamie resursi: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1ACE533A"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4B43DD01" w14:textId="77777777" w:rsidTr="00AE3961">
        <w:trPr>
          <w:trHeight w:val="516"/>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6C559C66"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Atsauce uz attiecīgo pretendentu atlases prasību (nolikuma punktu):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2B5DDF14"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284A6290" w14:textId="77777777" w:rsidTr="00AE3961">
        <w:trPr>
          <w:trHeight w:val="516"/>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058247EF"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Izpildei nododamās iepirkuma līguma daļas (veicamo darbu) īss apraksts: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720E43C2"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4B4978BC" w14:textId="77777777" w:rsidTr="00AE3961">
        <w:trPr>
          <w:trHeight w:val="257"/>
        </w:trPr>
        <w:tc>
          <w:tcPr>
            <w:tcW w:w="3826" w:type="dxa"/>
            <w:tcBorders>
              <w:top w:val="single" w:sz="4" w:space="0" w:color="000000"/>
              <w:right w:val="single" w:sz="4" w:space="0" w:color="000000"/>
            </w:tcBorders>
            <w:shd w:val="clear" w:color="auto" w:fill="auto"/>
            <w:tcMar>
              <w:top w:w="7" w:type="dxa"/>
              <w:left w:w="108" w:type="dxa"/>
              <w:bottom w:w="0" w:type="dxa"/>
              <w:right w:w="115" w:type="dxa"/>
            </w:tcMar>
          </w:tcPr>
          <w:p w14:paraId="48B3F62B"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Atbildības apjoms procentos: </w:t>
            </w:r>
          </w:p>
        </w:tc>
        <w:tc>
          <w:tcPr>
            <w:tcW w:w="4820" w:type="dxa"/>
            <w:tcBorders>
              <w:top w:val="single" w:sz="4" w:space="0" w:color="000000"/>
              <w:left w:val="single" w:sz="4" w:space="0" w:color="000000"/>
            </w:tcBorders>
            <w:shd w:val="clear" w:color="auto" w:fill="auto"/>
            <w:tcMar>
              <w:top w:w="7" w:type="dxa"/>
              <w:left w:w="108" w:type="dxa"/>
              <w:bottom w:w="0" w:type="dxa"/>
              <w:right w:w="115" w:type="dxa"/>
            </w:tcMar>
          </w:tcPr>
          <w:p w14:paraId="3AF7B0E1" w14:textId="77777777" w:rsidR="00826DEA" w:rsidRPr="00413939" w:rsidRDefault="00826DEA" w:rsidP="00AE3961">
            <w:pPr>
              <w:spacing w:after="0"/>
              <w:ind w:left="2"/>
              <w:rPr>
                <w:rFonts w:ascii="Times New Roman" w:hAnsi="Times New Roman"/>
                <w:sz w:val="24"/>
                <w:szCs w:val="24"/>
              </w:rPr>
            </w:pPr>
            <w:r w:rsidRPr="00413939">
              <w:rPr>
                <w:rFonts w:ascii="Times New Roman" w:hAnsi="Times New Roman"/>
                <w:sz w:val="24"/>
                <w:szCs w:val="24"/>
              </w:rPr>
              <w:t xml:space="preserve"> </w:t>
            </w:r>
          </w:p>
        </w:tc>
      </w:tr>
    </w:tbl>
    <w:p w14:paraId="5CA9ABB2" w14:textId="77777777" w:rsidR="00826DEA" w:rsidRPr="00413939" w:rsidRDefault="00826DEA" w:rsidP="00826DEA">
      <w:pPr>
        <w:ind w:left="577" w:right="46"/>
        <w:rPr>
          <w:rFonts w:ascii="Times New Roman" w:hAnsi="Times New Roman"/>
          <w:sz w:val="24"/>
          <w:szCs w:val="24"/>
        </w:rPr>
      </w:pPr>
      <w:r w:rsidRPr="00413939">
        <w:rPr>
          <w:rFonts w:ascii="Times New Roman" w:hAnsi="Times New Roman"/>
          <w:sz w:val="24"/>
          <w:szCs w:val="24"/>
        </w:rPr>
        <w:t>Ja jā, informācija par personu, uz kuras iespējām balstīsimies:</w:t>
      </w:r>
      <w:r w:rsidRPr="00413939">
        <w:rPr>
          <w:rFonts w:ascii="Times New Roman" w:hAnsi="Times New Roman"/>
          <w:sz w:val="24"/>
          <w:szCs w:val="24"/>
          <w:vertAlign w:val="superscript"/>
        </w:rPr>
        <w:footnoteReference w:id="7"/>
      </w:r>
      <w:r w:rsidRPr="00413939">
        <w:rPr>
          <w:rFonts w:ascii="Times New Roman" w:hAnsi="Times New Roman"/>
          <w:sz w:val="24"/>
          <w:szCs w:val="24"/>
        </w:rPr>
        <w:t xml:space="preserve"> </w:t>
      </w:r>
    </w:p>
    <w:p w14:paraId="742CBEFA" w14:textId="77777777" w:rsidR="00826DEA" w:rsidRPr="00413939" w:rsidRDefault="00826DEA" w:rsidP="00440BC1">
      <w:pPr>
        <w:pStyle w:val="ListParagraph"/>
        <w:widowControl w:val="0"/>
        <w:numPr>
          <w:ilvl w:val="0"/>
          <w:numId w:val="21"/>
        </w:numPr>
        <w:spacing w:after="27"/>
        <w:rPr>
          <w:rFonts w:ascii="Times New Roman" w:hAnsi="Times New Roman"/>
          <w:sz w:val="24"/>
          <w:szCs w:val="24"/>
        </w:rPr>
      </w:pPr>
      <w:r w:rsidRPr="00413939">
        <w:rPr>
          <w:rFonts w:ascii="Times New Roman" w:hAnsi="Times New Roman"/>
          <w:b/>
          <w:sz w:val="24"/>
          <w:szCs w:val="24"/>
          <w:u w:val="single" w:color="000000"/>
        </w:rPr>
        <w:t>Noslēguma jautājumi</w:t>
      </w:r>
      <w:r w:rsidRPr="00413939">
        <w:rPr>
          <w:rFonts w:ascii="Times New Roman" w:hAnsi="Times New Roman"/>
          <w:b/>
          <w:sz w:val="24"/>
          <w:szCs w:val="24"/>
        </w:rPr>
        <w:t xml:space="preserve"> </w:t>
      </w:r>
    </w:p>
    <w:p w14:paraId="73A76B90" w14:textId="77777777" w:rsidR="00826DEA" w:rsidRPr="00413939" w:rsidRDefault="00826DEA" w:rsidP="00440BC1">
      <w:pPr>
        <w:pStyle w:val="ListParagraph"/>
        <w:widowControl w:val="0"/>
        <w:numPr>
          <w:ilvl w:val="1"/>
          <w:numId w:val="21"/>
        </w:numPr>
        <w:spacing w:after="27"/>
        <w:jc w:val="both"/>
        <w:rPr>
          <w:rFonts w:ascii="Times New Roman" w:hAnsi="Times New Roman"/>
          <w:sz w:val="24"/>
          <w:szCs w:val="24"/>
        </w:rPr>
      </w:pPr>
      <w:r w:rsidRPr="00413939">
        <w:rPr>
          <w:rFonts w:ascii="Times New Roman" w:hAnsi="Times New Roman"/>
          <w:sz w:val="24"/>
          <w:szCs w:val="24"/>
        </w:rPr>
        <w:t>Apliecinām, ka mūsu rīcībā būs visi nepieciešamie resursi iepirkuma līguma izpildei.</w:t>
      </w:r>
    </w:p>
    <w:p w14:paraId="78D65F22" w14:textId="77777777" w:rsidR="00826DEA" w:rsidRPr="00413939" w:rsidRDefault="00826DEA" w:rsidP="00440BC1">
      <w:pPr>
        <w:pStyle w:val="ListParagraph"/>
        <w:widowControl w:val="0"/>
        <w:numPr>
          <w:ilvl w:val="1"/>
          <w:numId w:val="21"/>
        </w:numPr>
        <w:spacing w:after="27"/>
        <w:jc w:val="both"/>
        <w:rPr>
          <w:rFonts w:ascii="Times New Roman" w:hAnsi="Times New Roman"/>
          <w:sz w:val="24"/>
          <w:szCs w:val="24"/>
        </w:rPr>
      </w:pPr>
      <w:r w:rsidRPr="00413939">
        <w:rPr>
          <w:rFonts w:ascii="Times New Roman" w:hAnsi="Times New Roman"/>
          <w:color w:val="000000"/>
          <w:sz w:val="24"/>
          <w:szCs w:val="24"/>
        </w:rPr>
        <w:t>Mēs izprotam un piekrītam Nolikumā noteiktajām prasībām un tam pievienotā iepirkuma līguma projekta noteikumiem.</w:t>
      </w:r>
    </w:p>
    <w:p w14:paraId="530C83E0" w14:textId="77777777" w:rsidR="00826DEA" w:rsidRPr="00413939" w:rsidRDefault="00826DEA" w:rsidP="00440BC1">
      <w:pPr>
        <w:pStyle w:val="ListParagraph"/>
        <w:widowControl w:val="0"/>
        <w:numPr>
          <w:ilvl w:val="1"/>
          <w:numId w:val="21"/>
        </w:numPr>
        <w:spacing w:after="27"/>
        <w:jc w:val="both"/>
        <w:rPr>
          <w:rFonts w:ascii="Times New Roman" w:hAnsi="Times New Roman"/>
          <w:sz w:val="24"/>
          <w:szCs w:val="24"/>
        </w:rPr>
      </w:pPr>
      <w:r w:rsidRPr="00413939">
        <w:rPr>
          <w:rFonts w:ascii="Times New Roman" w:hAnsi="Times New Roman"/>
          <w:sz w:val="24"/>
          <w:szCs w:val="24"/>
        </w:rPr>
        <w:t xml:space="preserve">Apliecinām, ka: </w:t>
      </w:r>
    </w:p>
    <w:p w14:paraId="222C1134" w14:textId="12B10E73" w:rsidR="00826DEA" w:rsidRPr="00413939" w:rsidRDefault="00C42E40" w:rsidP="00440BC1">
      <w:pPr>
        <w:pStyle w:val="ListParagraph"/>
        <w:widowControl w:val="0"/>
        <w:numPr>
          <w:ilvl w:val="2"/>
          <w:numId w:val="21"/>
        </w:numPr>
        <w:spacing w:after="27"/>
        <w:ind w:hanging="11"/>
        <w:jc w:val="both"/>
        <w:rPr>
          <w:rFonts w:ascii="Times New Roman" w:hAnsi="Times New Roman"/>
          <w:sz w:val="24"/>
          <w:szCs w:val="24"/>
        </w:rPr>
      </w:pPr>
      <w:r w:rsidRPr="00413939">
        <w:rPr>
          <w:rFonts w:ascii="Times New Roman" w:hAnsi="Times New Roman"/>
          <w:sz w:val="24"/>
          <w:szCs w:val="24"/>
        </w:rPr>
        <w:t>pieteikumā</w:t>
      </w:r>
      <w:r w:rsidR="00826DEA" w:rsidRPr="00413939">
        <w:rPr>
          <w:rFonts w:ascii="Times New Roman" w:hAnsi="Times New Roman"/>
          <w:sz w:val="24"/>
          <w:szCs w:val="24"/>
        </w:rPr>
        <w:t xml:space="preserve"> iekļauto dokumentu atvasinājumi (kopijas, noraksti un izraksti) atbilst oriģināliem un ir pareizi (šis apliecinājums ir spēkā tikai tādā gadījumā, ja piedāvājumā ir iekļauti dokumentu atvasinājumi); </w:t>
      </w:r>
    </w:p>
    <w:p w14:paraId="0F9CAFCA" w14:textId="1B9F16FC" w:rsidR="00826DEA" w:rsidRPr="00413939" w:rsidRDefault="00C42E40" w:rsidP="00440BC1">
      <w:pPr>
        <w:pStyle w:val="ListParagraph"/>
        <w:widowControl w:val="0"/>
        <w:numPr>
          <w:ilvl w:val="2"/>
          <w:numId w:val="21"/>
        </w:numPr>
        <w:spacing w:after="27"/>
        <w:ind w:hanging="11"/>
        <w:jc w:val="both"/>
        <w:rPr>
          <w:rFonts w:ascii="Times New Roman" w:hAnsi="Times New Roman"/>
          <w:sz w:val="24"/>
          <w:szCs w:val="24"/>
        </w:rPr>
      </w:pPr>
      <w:r w:rsidRPr="00413939">
        <w:rPr>
          <w:rFonts w:ascii="Times New Roman" w:hAnsi="Times New Roman"/>
          <w:sz w:val="24"/>
          <w:szCs w:val="24"/>
        </w:rPr>
        <w:t>pieteikumā</w:t>
      </w:r>
      <w:r w:rsidR="00826DEA" w:rsidRPr="00413939">
        <w:rPr>
          <w:rFonts w:ascii="Times New Roman" w:hAnsi="Times New Roman"/>
          <w:sz w:val="24"/>
          <w:szCs w:val="24"/>
        </w:rPr>
        <w:t xml:space="preserve"> iekļauto dokumentu tulkojumi atbilst oriģināliem un ir pareizi (šis apliecinājums ir spēkā tikai tādā gadījumā, ja piedāvājumā ir iekļauti dokumentu tulkojumi). </w:t>
      </w:r>
    </w:p>
    <w:p w14:paraId="09109F32" w14:textId="17EBA5B8" w:rsidR="00826DEA" w:rsidRPr="00413939" w:rsidRDefault="00826DEA" w:rsidP="00440BC1">
      <w:pPr>
        <w:pStyle w:val="ListParagraph"/>
        <w:widowControl w:val="0"/>
        <w:numPr>
          <w:ilvl w:val="1"/>
          <w:numId w:val="21"/>
        </w:numPr>
        <w:spacing w:after="27"/>
        <w:jc w:val="both"/>
        <w:rPr>
          <w:rFonts w:ascii="Times New Roman" w:hAnsi="Times New Roman"/>
          <w:sz w:val="24"/>
          <w:szCs w:val="24"/>
        </w:rPr>
      </w:pPr>
      <w:r w:rsidRPr="00413939">
        <w:rPr>
          <w:rFonts w:ascii="Times New Roman" w:hAnsi="Times New Roman"/>
          <w:sz w:val="24"/>
          <w:szCs w:val="24"/>
        </w:rPr>
        <w:t xml:space="preserve">Ja </w:t>
      </w:r>
      <w:r w:rsidR="00C42E40" w:rsidRPr="00413939">
        <w:rPr>
          <w:rFonts w:ascii="Times New Roman" w:hAnsi="Times New Roman"/>
          <w:sz w:val="24"/>
          <w:szCs w:val="24"/>
        </w:rPr>
        <w:t>mēs tiksim iekļauti DIS</w:t>
      </w:r>
      <w:r w:rsidRPr="00413939">
        <w:rPr>
          <w:rFonts w:ascii="Times New Roman" w:hAnsi="Times New Roman"/>
          <w:sz w:val="24"/>
          <w:szCs w:val="24"/>
        </w:rPr>
        <w:t xml:space="preserve">, </w:t>
      </w:r>
      <w:r w:rsidR="00C42E40" w:rsidRPr="00413939">
        <w:rPr>
          <w:rFonts w:ascii="Times New Roman" w:hAnsi="Times New Roman"/>
          <w:sz w:val="24"/>
          <w:szCs w:val="24"/>
        </w:rPr>
        <w:t>DIS</w:t>
      </w:r>
      <w:r w:rsidRPr="00413939">
        <w:rPr>
          <w:rFonts w:ascii="Times New Roman" w:hAnsi="Times New Roman"/>
          <w:sz w:val="24"/>
          <w:szCs w:val="24"/>
        </w:rPr>
        <w:t xml:space="preserve"> izpildi koordinējošā persona no mūsu puses būs: </w:t>
      </w:r>
    </w:p>
    <w:p w14:paraId="5DB7E73A" w14:textId="77777777" w:rsidR="00826DEA" w:rsidRPr="00413939" w:rsidRDefault="00826DEA" w:rsidP="00826DEA">
      <w:pPr>
        <w:spacing w:after="0"/>
        <w:ind w:left="795" w:right="46" w:hanging="794"/>
        <w:rPr>
          <w:rFonts w:ascii="Times New Roman" w:hAnsi="Times New Roman"/>
          <w:sz w:val="24"/>
          <w:szCs w:val="24"/>
        </w:rPr>
      </w:pPr>
      <w:r w:rsidRPr="00413939">
        <w:rPr>
          <w:rFonts w:ascii="Times New Roman" w:hAnsi="Times New Roman"/>
          <w:sz w:val="24"/>
          <w:szCs w:val="24"/>
        </w:rPr>
        <w:lastRenderedPageBreak/>
        <w:t>Vārds, uzvārds:</w:t>
      </w:r>
    </w:p>
    <w:p w14:paraId="732E8066" w14:textId="7AD8B2CC" w:rsidR="00826DEA" w:rsidRPr="00413939" w:rsidRDefault="00826DEA" w:rsidP="00826DEA">
      <w:pPr>
        <w:spacing w:after="0"/>
        <w:ind w:left="795" w:right="46" w:hanging="794"/>
        <w:rPr>
          <w:rFonts w:ascii="Times New Roman" w:hAnsi="Times New Roman"/>
          <w:sz w:val="24"/>
          <w:szCs w:val="24"/>
        </w:rPr>
      </w:pPr>
      <w:r w:rsidRPr="00413939">
        <w:rPr>
          <w:rFonts w:ascii="Times New Roman" w:hAnsi="Times New Roman"/>
          <w:sz w:val="24"/>
          <w:szCs w:val="24"/>
        </w:rPr>
        <w:t xml:space="preserve">Ieņemamais amats: </w:t>
      </w:r>
    </w:p>
    <w:p w14:paraId="5A00AB36" w14:textId="77777777" w:rsidR="00826DEA" w:rsidRPr="00413939" w:rsidRDefault="00826DEA" w:rsidP="00826DEA">
      <w:pPr>
        <w:tabs>
          <w:tab w:val="center" w:pos="1516"/>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Tālruņa numurs: </w:t>
      </w:r>
      <w:r w:rsidRPr="00413939">
        <w:rPr>
          <w:rFonts w:ascii="Times New Roman" w:hAnsi="Times New Roman"/>
          <w:sz w:val="24"/>
          <w:szCs w:val="24"/>
        </w:rPr>
        <w:tab/>
        <w:t xml:space="preserve"> </w:t>
      </w:r>
    </w:p>
    <w:p w14:paraId="66B50EA8" w14:textId="77777777" w:rsidR="00826DEA" w:rsidRPr="00413939" w:rsidRDefault="00826DEA" w:rsidP="00826DEA">
      <w:pPr>
        <w:tabs>
          <w:tab w:val="center" w:pos="1454"/>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E-pasta adrese: </w:t>
      </w:r>
    </w:p>
    <w:p w14:paraId="4B002D47" w14:textId="77777777" w:rsidR="00826DEA" w:rsidRPr="00413939" w:rsidRDefault="00826DEA" w:rsidP="00826DEA">
      <w:pPr>
        <w:tabs>
          <w:tab w:val="center" w:pos="1454"/>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 </w:t>
      </w:r>
    </w:p>
    <w:p w14:paraId="60D5EC5C" w14:textId="36C3539D" w:rsidR="00826DEA" w:rsidRPr="00413939" w:rsidRDefault="00826DEA" w:rsidP="00440BC1">
      <w:pPr>
        <w:pStyle w:val="ListParagraph"/>
        <w:widowControl w:val="0"/>
        <w:numPr>
          <w:ilvl w:val="1"/>
          <w:numId w:val="21"/>
        </w:numPr>
        <w:jc w:val="both"/>
        <w:rPr>
          <w:rFonts w:ascii="Times New Roman" w:hAnsi="Times New Roman"/>
          <w:sz w:val="24"/>
          <w:szCs w:val="24"/>
        </w:rPr>
      </w:pPr>
      <w:r w:rsidRPr="00413939">
        <w:rPr>
          <w:rFonts w:ascii="Times New Roman" w:hAnsi="Times New Roman"/>
          <w:sz w:val="24"/>
          <w:szCs w:val="24"/>
        </w:rPr>
        <w:t xml:space="preserve">Mēs apliecinām, ka no iesniegtajā </w:t>
      </w:r>
      <w:r w:rsidR="00C42E40" w:rsidRPr="00413939">
        <w:rPr>
          <w:rFonts w:ascii="Times New Roman" w:hAnsi="Times New Roman"/>
          <w:sz w:val="24"/>
          <w:szCs w:val="24"/>
        </w:rPr>
        <w:t>pieteikumā</w:t>
      </w:r>
      <w:r w:rsidRPr="00413939">
        <w:rPr>
          <w:rFonts w:ascii="Times New Roman" w:hAnsi="Times New Roman"/>
          <w:sz w:val="24"/>
          <w:szCs w:val="24"/>
        </w:rPr>
        <w:t xml:space="preserve"> esošajiem datu subjektiem ir saņemta piekrišanu datu apstrādei / datu apstrāde ir nodrošināta uz cita likumiska pamata. </w:t>
      </w:r>
    </w:p>
    <w:p w14:paraId="09D97106" w14:textId="74A249F9" w:rsidR="00826DEA" w:rsidRPr="00413939" w:rsidRDefault="00826DEA" w:rsidP="00440BC1">
      <w:pPr>
        <w:pStyle w:val="ListParagraph"/>
        <w:widowControl w:val="0"/>
        <w:numPr>
          <w:ilvl w:val="1"/>
          <w:numId w:val="21"/>
        </w:numPr>
        <w:jc w:val="both"/>
        <w:rPr>
          <w:rFonts w:ascii="Times New Roman" w:hAnsi="Times New Roman"/>
          <w:sz w:val="24"/>
          <w:szCs w:val="24"/>
        </w:rPr>
      </w:pPr>
      <w:r w:rsidRPr="00413939">
        <w:rPr>
          <w:rFonts w:ascii="Times New Roman" w:hAnsi="Times New Roman"/>
          <w:sz w:val="24"/>
          <w:szCs w:val="24"/>
        </w:rPr>
        <w:t>Mēs apliecinām, ka pie</w:t>
      </w:r>
      <w:r w:rsidR="00C42E40" w:rsidRPr="00413939">
        <w:rPr>
          <w:rFonts w:ascii="Times New Roman" w:hAnsi="Times New Roman"/>
          <w:sz w:val="24"/>
          <w:szCs w:val="24"/>
        </w:rPr>
        <w:t>teikumā</w:t>
      </w:r>
      <w:r w:rsidRPr="00413939">
        <w:rPr>
          <w:rFonts w:ascii="Times New Roman" w:hAnsi="Times New Roman"/>
          <w:sz w:val="24"/>
          <w:szCs w:val="24"/>
        </w:rPr>
        <w:t xml:space="preserve"> esošie datu subjektus esam informējuši par datu apstrādi atbilstoši Vispārīgās datu aizsardzības regulas 13.pantam.</w:t>
      </w:r>
    </w:p>
    <w:p w14:paraId="75D1A05C" w14:textId="77777777" w:rsidR="00826DEA" w:rsidRPr="00413939" w:rsidRDefault="00826DEA" w:rsidP="00826DEA">
      <w:pPr>
        <w:pStyle w:val="ListParagraph"/>
        <w:ind w:left="360" w:right="46"/>
        <w:jc w:val="both"/>
        <w:rPr>
          <w:rFonts w:ascii="Times New Roman" w:hAnsi="Times New Roman"/>
          <w:sz w:val="24"/>
          <w:szCs w:val="24"/>
        </w:rPr>
      </w:pPr>
    </w:p>
    <w:p w14:paraId="0601D792" w14:textId="77777777" w:rsidR="00826DEA" w:rsidRPr="00413939" w:rsidRDefault="00826DEA" w:rsidP="00826DEA">
      <w:pPr>
        <w:pStyle w:val="ListParagraph"/>
        <w:ind w:left="360" w:right="46"/>
        <w:rPr>
          <w:rFonts w:ascii="Times New Roman" w:hAnsi="Times New Roman"/>
          <w:sz w:val="24"/>
          <w:szCs w:val="24"/>
        </w:rPr>
      </w:pPr>
    </w:p>
    <w:p w14:paraId="0FB7B01E" w14:textId="77777777" w:rsidR="00826DEA" w:rsidRPr="00413939" w:rsidRDefault="00826DEA" w:rsidP="00440BC1">
      <w:pPr>
        <w:pStyle w:val="ListParagraph"/>
        <w:widowControl w:val="0"/>
        <w:numPr>
          <w:ilvl w:val="1"/>
          <w:numId w:val="21"/>
        </w:numPr>
        <w:ind w:right="46"/>
        <w:rPr>
          <w:rFonts w:ascii="Times New Roman" w:hAnsi="Times New Roman"/>
          <w:sz w:val="24"/>
          <w:szCs w:val="24"/>
        </w:rPr>
      </w:pPr>
      <w:r w:rsidRPr="00413939">
        <w:rPr>
          <w:rFonts w:ascii="Times New Roman" w:hAnsi="Times New Roman"/>
          <w:sz w:val="24"/>
          <w:szCs w:val="24"/>
        </w:rPr>
        <w:t xml:space="preserve">Cita informācija, ja nepieciešams: </w:t>
      </w:r>
    </w:p>
    <w:p w14:paraId="14EC2B98" w14:textId="77777777" w:rsidR="00826DEA" w:rsidRPr="00413939" w:rsidRDefault="00826DEA" w:rsidP="00826DEA">
      <w:pPr>
        <w:pStyle w:val="ListParagraph"/>
        <w:rPr>
          <w:rFonts w:ascii="Times New Roman" w:hAnsi="Times New Roman"/>
          <w:sz w:val="24"/>
          <w:szCs w:val="24"/>
        </w:rPr>
      </w:pPr>
    </w:p>
    <w:p w14:paraId="43511EA4" w14:textId="77777777" w:rsidR="00826DEA" w:rsidRPr="00413939" w:rsidRDefault="00826DEA" w:rsidP="00826DEA">
      <w:pPr>
        <w:pStyle w:val="ListParagraph"/>
        <w:ind w:left="360" w:right="46"/>
        <w:rPr>
          <w:rFonts w:ascii="Times New Roman" w:hAnsi="Times New Roman"/>
          <w:sz w:val="24"/>
          <w:szCs w:val="24"/>
        </w:rPr>
      </w:pPr>
    </w:p>
    <w:p w14:paraId="1A114ACE" w14:textId="77777777" w:rsidR="00826DEA" w:rsidRPr="00413939" w:rsidRDefault="00826DEA" w:rsidP="00826DEA">
      <w:pPr>
        <w:spacing w:after="0"/>
        <w:rPr>
          <w:rFonts w:ascii="Times New Roman" w:hAnsi="Times New Roman"/>
          <w:sz w:val="24"/>
          <w:szCs w:val="24"/>
        </w:rPr>
      </w:pPr>
      <w:r w:rsidRPr="00413939">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58C2DF1" wp14:editId="0DCB35B8">
                <wp:simplePos x="0" y="0"/>
                <wp:positionH relativeFrom="column">
                  <wp:posOffset>0</wp:posOffset>
                </wp:positionH>
                <wp:positionV relativeFrom="paragraph">
                  <wp:posOffset>0</wp:posOffset>
                </wp:positionV>
                <wp:extent cx="5410203" cy="8257"/>
                <wp:effectExtent l="0" t="0" r="0" b="0"/>
                <wp:wrapSquare wrapText="bothSides"/>
                <wp:docPr id="5" name="Group 60336"/>
                <wp:cNvGraphicFramePr/>
                <a:graphic xmlns:a="http://schemas.openxmlformats.org/drawingml/2006/main">
                  <a:graphicData uri="http://schemas.microsoft.com/office/word/2010/wordprocessingShape">
                    <wps:wsp>
                      <wps:cNvSpPr/>
                      <wps:spPr>
                        <a:xfrm>
                          <a:off x="0" y="0"/>
                          <a:ext cx="5410203" cy="8257"/>
                        </a:xfrm>
                        <a:custGeom>
                          <a:avLst/>
                          <a:gdLst>
                            <a:gd name="f0" fmla="val w"/>
                            <a:gd name="f1" fmla="val h"/>
                            <a:gd name="f2" fmla="val 0"/>
                            <a:gd name="f3" fmla="val 5411089"/>
                            <a:gd name="f4" fmla="val 9144"/>
                            <a:gd name="f5" fmla="*/ f0 1 5411089"/>
                            <a:gd name="f6" fmla="*/ f1 1 9144"/>
                            <a:gd name="f7" fmla="+- f4 0 f2"/>
                            <a:gd name="f8" fmla="+- f3 0 f2"/>
                            <a:gd name="f9" fmla="*/ f8 1 5411089"/>
                            <a:gd name="f10" fmla="*/ f7 1 9144"/>
                            <a:gd name="f11" fmla="*/ 0 1 f9"/>
                            <a:gd name="f12" fmla="*/ 541108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411089"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7CF08BF" id="Group 60336" o:spid="_x0000_s1026" style="position:absolute;margin-left:0;margin-top:0;width:426pt;height:.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4110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" path="m,l5411089,r,9144l,9144,,e" filled="f" stroked="f">
                <v:path arrowok="t" o:connecttype="custom" o:connectlocs="2705102,0;5410203,4129;2705102,8257;0,4129" o:connectangles="270,0,90,180" textboxrect="0,0,5411089,9144"/>
                <w10:wrap type="square"/>
              </v:shape>
            </w:pict>
          </mc:Fallback>
        </mc:AlternateContent>
      </w:r>
      <w:r w:rsidRPr="00413939">
        <w:rPr>
          <w:rFonts w:ascii="Times New Roman" w:hAnsi="Times New Roman"/>
          <w:sz w:val="24"/>
          <w:szCs w:val="24"/>
        </w:rPr>
        <w:t>2022.gada__________________</w:t>
      </w:r>
    </w:p>
    <w:p w14:paraId="246F706B" w14:textId="77777777" w:rsidR="00826DEA" w:rsidRPr="00413939" w:rsidRDefault="00826DEA" w:rsidP="00826DEA">
      <w:pPr>
        <w:spacing w:after="0"/>
        <w:rPr>
          <w:rFonts w:ascii="Times New Roman" w:hAnsi="Times New Roman"/>
          <w:sz w:val="24"/>
          <w:szCs w:val="24"/>
        </w:rPr>
      </w:pPr>
      <w:r w:rsidRPr="00413939">
        <w:rPr>
          <w:rFonts w:ascii="Times New Roman" w:hAnsi="Times New Roman"/>
          <w:sz w:val="24"/>
          <w:szCs w:val="24"/>
        </w:rPr>
        <w:t xml:space="preserve"> </w:t>
      </w:r>
    </w:p>
    <w:tbl>
      <w:tblPr>
        <w:tblW w:w="8709" w:type="dxa"/>
        <w:tblInd w:w="183" w:type="dxa"/>
        <w:tblCellMar>
          <w:left w:w="10" w:type="dxa"/>
          <w:right w:w="10" w:type="dxa"/>
        </w:tblCellMar>
        <w:tblLook w:val="0000" w:firstRow="0" w:lastRow="0" w:firstColumn="0" w:lastColumn="0" w:noHBand="0" w:noVBand="0"/>
      </w:tblPr>
      <w:tblGrid>
        <w:gridCol w:w="3829"/>
        <w:gridCol w:w="4880"/>
      </w:tblGrid>
      <w:tr w:rsidR="00826DEA" w:rsidRPr="00413939" w14:paraId="11A8B69F" w14:textId="77777777" w:rsidTr="00AE3961">
        <w:trPr>
          <w:trHeight w:val="446"/>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vAlign w:val="center"/>
          </w:tcPr>
          <w:p w14:paraId="62387975" w14:textId="77777777" w:rsidR="00826DEA" w:rsidRPr="00413939" w:rsidRDefault="00826DEA" w:rsidP="00AE3961">
            <w:pPr>
              <w:spacing w:after="0"/>
              <w:jc w:val="right"/>
              <w:rPr>
                <w:rFonts w:ascii="Times New Roman" w:hAnsi="Times New Roman"/>
                <w:sz w:val="24"/>
                <w:szCs w:val="24"/>
              </w:rPr>
            </w:pPr>
            <w:proofErr w:type="spellStart"/>
            <w:r w:rsidRPr="00413939">
              <w:rPr>
                <w:rFonts w:ascii="Times New Roman" w:hAnsi="Times New Roman"/>
                <w:sz w:val="24"/>
                <w:szCs w:val="24"/>
              </w:rPr>
              <w:t>Paraksttiesīgās</w:t>
            </w:r>
            <w:proofErr w:type="spellEnd"/>
            <w:r w:rsidRPr="00413939">
              <w:rPr>
                <w:rFonts w:ascii="Times New Roman" w:hAnsi="Times New Roman"/>
                <w:sz w:val="24"/>
                <w:szCs w:val="24"/>
              </w:rPr>
              <w:t xml:space="preserve"> personas vārds, uzvārds: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2B986D60"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768F5C06" w14:textId="77777777" w:rsidTr="00AE3961">
        <w:trPr>
          <w:trHeight w:val="444"/>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1072B4D3" w14:textId="77777777" w:rsidR="00826DEA" w:rsidRPr="00413939" w:rsidRDefault="00826DEA" w:rsidP="00AE3961">
            <w:pPr>
              <w:spacing w:after="0"/>
              <w:ind w:right="57"/>
              <w:jc w:val="right"/>
              <w:rPr>
                <w:rFonts w:ascii="Times New Roman" w:hAnsi="Times New Roman"/>
                <w:sz w:val="24"/>
                <w:szCs w:val="24"/>
              </w:rPr>
            </w:pPr>
            <w:r w:rsidRPr="00413939">
              <w:rPr>
                <w:rFonts w:ascii="Times New Roman" w:hAnsi="Times New Roman"/>
                <w:sz w:val="24"/>
                <w:szCs w:val="24"/>
              </w:rPr>
              <w:t xml:space="preserve">Amata nosaukums: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1B8FCBEF"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 </w:t>
            </w:r>
          </w:p>
        </w:tc>
      </w:tr>
      <w:tr w:rsidR="00826DEA" w:rsidRPr="00413939" w14:paraId="68641717" w14:textId="77777777" w:rsidTr="00AE3961">
        <w:trPr>
          <w:trHeight w:val="446"/>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74CA47F7" w14:textId="77777777" w:rsidR="00826DEA" w:rsidRPr="00413939" w:rsidRDefault="00826DEA" w:rsidP="00AE3961">
            <w:pPr>
              <w:spacing w:after="0"/>
              <w:ind w:right="54"/>
              <w:jc w:val="right"/>
              <w:rPr>
                <w:rFonts w:ascii="Times New Roman" w:hAnsi="Times New Roman"/>
                <w:sz w:val="24"/>
                <w:szCs w:val="24"/>
              </w:rPr>
            </w:pPr>
            <w:r w:rsidRPr="00413939">
              <w:rPr>
                <w:rFonts w:ascii="Times New Roman" w:hAnsi="Times New Roman"/>
                <w:sz w:val="24"/>
                <w:szCs w:val="24"/>
              </w:rPr>
              <w:t xml:space="preserve">Paraksts: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0F37BD41" w14:textId="77777777" w:rsidR="00826DEA" w:rsidRPr="00413939" w:rsidRDefault="00826DEA" w:rsidP="00AE3961">
            <w:pPr>
              <w:spacing w:after="0"/>
              <w:rPr>
                <w:rFonts w:ascii="Times New Roman" w:hAnsi="Times New Roman"/>
                <w:sz w:val="24"/>
                <w:szCs w:val="24"/>
              </w:rPr>
            </w:pPr>
            <w:r w:rsidRPr="00413939">
              <w:rPr>
                <w:rFonts w:ascii="Times New Roman" w:hAnsi="Times New Roman"/>
                <w:sz w:val="24"/>
                <w:szCs w:val="24"/>
              </w:rPr>
              <w:t xml:space="preserve"> </w:t>
            </w:r>
          </w:p>
        </w:tc>
      </w:tr>
    </w:tbl>
    <w:p w14:paraId="7B80F96B" w14:textId="132FFFF2" w:rsidR="00826DEA" w:rsidRPr="00413939" w:rsidRDefault="00826DEA" w:rsidP="00826DEA">
      <w:pPr>
        <w:spacing w:after="200" w:line="276" w:lineRule="auto"/>
        <w:jc w:val="both"/>
        <w:rPr>
          <w:rFonts w:ascii="Times New Roman" w:hAnsi="Times New Roman"/>
          <w:sz w:val="24"/>
          <w:szCs w:val="24"/>
        </w:rPr>
      </w:pPr>
    </w:p>
    <w:bookmarkEnd w:id="24"/>
    <w:bookmarkEnd w:id="25"/>
    <w:p w14:paraId="120052E8" w14:textId="3179425C" w:rsidR="007B75E4" w:rsidRPr="00413939" w:rsidRDefault="007B75E4" w:rsidP="007B75E4">
      <w:pPr>
        <w:spacing w:after="0"/>
        <w:jc w:val="both"/>
        <w:rPr>
          <w:rFonts w:ascii="Times New Roman" w:hAnsi="Times New Roman"/>
          <w:sz w:val="24"/>
          <w:szCs w:val="24"/>
        </w:rPr>
      </w:pPr>
    </w:p>
    <w:p w14:paraId="13F3801E" w14:textId="7F86B751" w:rsidR="007B75E4" w:rsidRPr="00413939" w:rsidRDefault="007B75E4" w:rsidP="007B75E4">
      <w:pPr>
        <w:spacing w:after="0"/>
        <w:jc w:val="both"/>
        <w:rPr>
          <w:rFonts w:ascii="Times New Roman" w:hAnsi="Times New Roman"/>
          <w:sz w:val="24"/>
          <w:szCs w:val="24"/>
        </w:rPr>
      </w:pPr>
    </w:p>
    <w:p w14:paraId="6E339602" w14:textId="05339D1C" w:rsidR="00C42E40" w:rsidRPr="00413939" w:rsidRDefault="00C42E40">
      <w:pPr>
        <w:suppressAutoHyphens w:val="0"/>
        <w:rPr>
          <w:rFonts w:ascii="Times New Roman" w:hAnsi="Times New Roman"/>
          <w:sz w:val="24"/>
          <w:szCs w:val="24"/>
        </w:rPr>
      </w:pPr>
      <w:r w:rsidRPr="00413939">
        <w:rPr>
          <w:rFonts w:ascii="Times New Roman" w:hAnsi="Times New Roman"/>
          <w:sz w:val="24"/>
          <w:szCs w:val="24"/>
        </w:rPr>
        <w:br w:type="page"/>
      </w:r>
    </w:p>
    <w:p w14:paraId="543DBE5F" w14:textId="5ED34D45" w:rsidR="00C42E40" w:rsidRPr="00413939" w:rsidRDefault="007C0AA6" w:rsidP="00C42E40">
      <w:pPr>
        <w:spacing w:after="0"/>
        <w:ind w:left="4255" w:firstLine="851"/>
        <w:jc w:val="right"/>
        <w:rPr>
          <w:rFonts w:ascii="Times New Roman" w:hAnsi="Times New Roman"/>
          <w:b/>
          <w:sz w:val="24"/>
          <w:szCs w:val="24"/>
        </w:rPr>
      </w:pPr>
      <w:r w:rsidRPr="00413939">
        <w:rPr>
          <w:rFonts w:ascii="Times New Roman" w:hAnsi="Times New Roman"/>
          <w:b/>
          <w:sz w:val="24"/>
          <w:szCs w:val="24"/>
        </w:rPr>
        <w:lastRenderedPageBreak/>
        <w:t>2</w:t>
      </w:r>
      <w:r w:rsidR="00C42E40" w:rsidRPr="00413939">
        <w:rPr>
          <w:rFonts w:ascii="Times New Roman" w:hAnsi="Times New Roman"/>
          <w:b/>
          <w:sz w:val="24"/>
          <w:szCs w:val="24"/>
        </w:rPr>
        <w:t>.pielikums nolikumam</w:t>
      </w:r>
    </w:p>
    <w:p w14:paraId="5FBD22DE" w14:textId="5079E011" w:rsidR="00C42E40" w:rsidRPr="00413939" w:rsidRDefault="00C42E40" w:rsidP="00C42E40">
      <w:pPr>
        <w:spacing w:after="200" w:line="276" w:lineRule="auto"/>
        <w:jc w:val="right"/>
        <w:rPr>
          <w:rFonts w:ascii="Times New Roman" w:hAnsi="Times New Roman"/>
          <w:bCs/>
          <w:sz w:val="24"/>
          <w:szCs w:val="24"/>
        </w:rPr>
      </w:pPr>
      <w:r w:rsidRPr="00413939">
        <w:rPr>
          <w:rFonts w:ascii="Times New Roman" w:hAnsi="Times New Roman"/>
          <w:sz w:val="24"/>
          <w:szCs w:val="24"/>
        </w:rPr>
        <w:t xml:space="preserve">ID Nr. </w:t>
      </w:r>
      <w:r w:rsidRPr="00413939">
        <w:rPr>
          <w:rFonts w:ascii="Times New Roman" w:hAnsi="Times New Roman"/>
          <w:bCs/>
          <w:sz w:val="24"/>
          <w:szCs w:val="24"/>
        </w:rPr>
        <w:t>LPS 2022/02 DIS</w:t>
      </w:r>
    </w:p>
    <w:p w14:paraId="6E95C6E9" w14:textId="3F265FA3" w:rsidR="00C42E40" w:rsidRPr="00413939" w:rsidRDefault="00413939" w:rsidP="005E3D7F">
      <w:pPr>
        <w:spacing w:after="120" w:line="276" w:lineRule="auto"/>
        <w:jc w:val="center"/>
        <w:rPr>
          <w:rFonts w:ascii="Times New Roman" w:hAnsi="Times New Roman"/>
          <w:b/>
          <w:sz w:val="24"/>
          <w:szCs w:val="24"/>
        </w:rPr>
      </w:pPr>
      <w:r w:rsidRPr="00413939">
        <w:rPr>
          <w:rFonts w:ascii="Times New Roman" w:hAnsi="Times New Roman"/>
          <w:b/>
          <w:sz w:val="24"/>
          <w:szCs w:val="24"/>
        </w:rPr>
        <w:t>TEHNISKĀ SPECIFIKĀCIJA – IEPIRKUMA PRIEKŠMETA APRAKSTS</w:t>
      </w:r>
    </w:p>
    <w:p w14:paraId="1DE81DCC" w14:textId="099F4FAB" w:rsidR="00D9447C" w:rsidRPr="00413939" w:rsidRDefault="00D9447C" w:rsidP="005E3D7F">
      <w:pPr>
        <w:pStyle w:val="NormalWeb"/>
        <w:numPr>
          <w:ilvl w:val="3"/>
          <w:numId w:val="20"/>
        </w:numPr>
        <w:spacing w:before="0" w:after="120"/>
        <w:ind w:left="709" w:hanging="283"/>
        <w:jc w:val="both"/>
        <w:rPr>
          <w:rStyle w:val="doclead"/>
          <w:bCs/>
          <w:lang w:val="lv-LV"/>
        </w:rPr>
      </w:pPr>
      <w:r w:rsidRPr="00413939">
        <w:rPr>
          <w:b/>
          <w:bCs/>
          <w:lang w:val="lv-LV"/>
        </w:rPr>
        <w:t xml:space="preserve">Pasūtītājs </w:t>
      </w:r>
      <w:r w:rsidRPr="00413939">
        <w:rPr>
          <w:bCs/>
          <w:lang w:val="lv-LV"/>
        </w:rPr>
        <w:t>– Biedrība „Latvijas Pašvaldību savienība”, Mazā Pils iela 1, Rīga, LV-1050</w:t>
      </w:r>
      <w:r w:rsidR="007F3D9B">
        <w:rPr>
          <w:bCs/>
          <w:lang w:val="lv-LV"/>
        </w:rPr>
        <w:t>.</w:t>
      </w:r>
    </w:p>
    <w:p w14:paraId="63C3AB03" w14:textId="437C90F6" w:rsidR="00D9447C" w:rsidRPr="00413939" w:rsidRDefault="00D9447C" w:rsidP="005E3D7F">
      <w:pPr>
        <w:pStyle w:val="ListParagraph"/>
        <w:numPr>
          <w:ilvl w:val="3"/>
          <w:numId w:val="20"/>
        </w:numPr>
        <w:spacing w:after="120"/>
        <w:ind w:left="709" w:hanging="283"/>
        <w:jc w:val="both"/>
        <w:rPr>
          <w:rStyle w:val="doclead"/>
          <w:rFonts w:ascii="Times New Roman" w:hAnsi="Times New Roman"/>
          <w:sz w:val="24"/>
          <w:szCs w:val="24"/>
        </w:rPr>
      </w:pPr>
      <w:r w:rsidRPr="00413939">
        <w:rPr>
          <w:rStyle w:val="doclead"/>
          <w:rFonts w:ascii="Times New Roman" w:hAnsi="Times New Roman"/>
          <w:b/>
          <w:sz w:val="24"/>
          <w:szCs w:val="24"/>
        </w:rPr>
        <w:t>Iepirkuma priekšmets</w:t>
      </w:r>
      <w:r w:rsidRPr="00413939">
        <w:rPr>
          <w:rStyle w:val="doclead"/>
          <w:rFonts w:ascii="Times New Roman" w:hAnsi="Times New Roman"/>
          <w:sz w:val="24"/>
          <w:szCs w:val="24"/>
        </w:rPr>
        <w:t xml:space="preserve"> – </w:t>
      </w:r>
      <w:r w:rsidRPr="00413939">
        <w:rPr>
          <w:rFonts w:ascii="Times New Roman" w:hAnsi="Times New Roman"/>
          <w:sz w:val="24"/>
          <w:szCs w:val="24"/>
        </w:rPr>
        <w:t xml:space="preserve">Semināru organizēšanas pakalpojumi sanāksmju reģionālo tīklu ietvaros, treneru apmācības sanāksmju un labas pārvaldības apmācības semināru norisēm projektā  “Latvijas pašvaldību sadarbības veicināšana un labas pārvaldības stiprināšana” </w:t>
      </w:r>
      <w:r w:rsidR="00061165" w:rsidRPr="00061165">
        <w:rPr>
          <w:rFonts w:ascii="Times New Roman" w:hAnsi="Times New Roman"/>
          <w:sz w:val="24"/>
          <w:szCs w:val="24"/>
        </w:rPr>
        <w:t>(projekta līgum</w:t>
      </w:r>
      <w:r w:rsidR="00061165">
        <w:rPr>
          <w:rFonts w:ascii="Times New Roman" w:hAnsi="Times New Roman"/>
          <w:sz w:val="24"/>
          <w:szCs w:val="24"/>
        </w:rPr>
        <w:t>s</w:t>
      </w:r>
      <w:r w:rsidR="00061165" w:rsidRPr="00061165">
        <w:rPr>
          <w:rFonts w:ascii="Times New Roman" w:hAnsi="Times New Roman"/>
          <w:sz w:val="24"/>
          <w:szCs w:val="24"/>
        </w:rPr>
        <w:t xml:space="preserve"> Nr. EEZ/INP/03)</w:t>
      </w:r>
      <w:r w:rsidR="00061165">
        <w:rPr>
          <w:rFonts w:ascii="Times New Roman" w:hAnsi="Times New Roman"/>
          <w:sz w:val="24"/>
          <w:szCs w:val="24"/>
        </w:rPr>
        <w:t xml:space="preserve"> </w:t>
      </w:r>
      <w:r w:rsidRPr="00413939">
        <w:rPr>
          <w:rFonts w:ascii="Times New Roman" w:hAnsi="Times New Roman"/>
          <w:sz w:val="24"/>
          <w:szCs w:val="24"/>
        </w:rPr>
        <w:t xml:space="preserve">līdz 2024.gada 20.aprīlim. </w:t>
      </w:r>
    </w:p>
    <w:p w14:paraId="4B8E68B2" w14:textId="3FC00DF1" w:rsidR="00D9447C" w:rsidRPr="00413939" w:rsidRDefault="00D9447C" w:rsidP="005E3D7F">
      <w:pPr>
        <w:pStyle w:val="ListParagraph"/>
        <w:numPr>
          <w:ilvl w:val="3"/>
          <w:numId w:val="20"/>
        </w:numPr>
        <w:spacing w:after="120"/>
        <w:ind w:left="709" w:hanging="283"/>
        <w:jc w:val="both"/>
        <w:rPr>
          <w:rFonts w:ascii="Times New Roman" w:hAnsi="Times New Roman"/>
          <w:sz w:val="24"/>
          <w:szCs w:val="24"/>
        </w:rPr>
      </w:pPr>
      <w:r w:rsidRPr="00413939">
        <w:rPr>
          <w:rFonts w:ascii="Times New Roman" w:hAnsi="Times New Roman"/>
          <w:b/>
          <w:sz w:val="24"/>
          <w:szCs w:val="24"/>
        </w:rPr>
        <w:t>Semināru norises laiks un vieta</w:t>
      </w:r>
      <w:r w:rsidRPr="00413939">
        <w:rPr>
          <w:rFonts w:ascii="Times New Roman" w:hAnsi="Times New Roman"/>
          <w:sz w:val="24"/>
          <w:szCs w:val="24"/>
        </w:rPr>
        <w:t xml:space="preserve"> – atkarībā no Pasūtītāja nepieciešamības visā iepirkuma līguma darbības termiņā, dažādās vietās Latvijas teritorijā</w:t>
      </w:r>
      <w:r w:rsidR="00DB30BD">
        <w:rPr>
          <w:rFonts w:ascii="Times New Roman" w:hAnsi="Times New Roman"/>
          <w:sz w:val="24"/>
          <w:szCs w:val="24"/>
        </w:rPr>
        <w:t>.</w:t>
      </w:r>
    </w:p>
    <w:p w14:paraId="0EF5D6CC" w14:textId="67E40225" w:rsidR="00D9447C" w:rsidRPr="00413939" w:rsidRDefault="00D9447C" w:rsidP="005E3D7F">
      <w:pPr>
        <w:pStyle w:val="NormalWeb"/>
        <w:numPr>
          <w:ilvl w:val="3"/>
          <w:numId w:val="20"/>
        </w:numPr>
        <w:spacing w:before="0" w:after="120"/>
        <w:ind w:left="709" w:hanging="283"/>
        <w:jc w:val="both"/>
        <w:rPr>
          <w:rStyle w:val="doclead"/>
          <w:lang w:val="lv-LV" w:eastAsia="ar-SA"/>
        </w:rPr>
      </w:pPr>
      <w:r w:rsidRPr="00413939">
        <w:rPr>
          <w:rStyle w:val="doclead"/>
          <w:b/>
          <w:bCs/>
          <w:lang w:val="lv-LV" w:eastAsia="ar-SA"/>
        </w:rPr>
        <w:t>Plānotais dalībnieku skaits vienā seminārā</w:t>
      </w:r>
      <w:r w:rsidRPr="00413939">
        <w:rPr>
          <w:rStyle w:val="doclead"/>
          <w:lang w:val="lv-LV" w:eastAsia="ar-SA"/>
        </w:rPr>
        <w:t xml:space="preserve"> – atkarībā no Pasūtītāja nepieciešamības konkrētajam semināram, maksimālais dalībnieku skaits  30 personas. </w:t>
      </w:r>
    </w:p>
    <w:p w14:paraId="64817653" w14:textId="31A4B98E" w:rsidR="00D9447C" w:rsidRPr="00413939" w:rsidRDefault="00D9447C" w:rsidP="005E3D7F">
      <w:pPr>
        <w:pStyle w:val="NormalWeb"/>
        <w:numPr>
          <w:ilvl w:val="3"/>
          <w:numId w:val="20"/>
        </w:numPr>
        <w:spacing w:before="0" w:after="120"/>
        <w:ind w:left="709" w:hanging="283"/>
        <w:jc w:val="both"/>
        <w:rPr>
          <w:bCs/>
          <w:lang w:val="lv-LV" w:eastAsia="ar-SA"/>
        </w:rPr>
      </w:pPr>
      <w:r w:rsidRPr="00413939">
        <w:rPr>
          <w:rStyle w:val="doclead"/>
          <w:lang w:val="lv-LV" w:eastAsia="ar-SA"/>
        </w:rPr>
        <w:t>Pasūtītājam visā DIS darbības laikā ir tiesības pasūtīt semināru, kura maksimālais dalībnieku skaits ir 100 personas. Šādu semināru skaits visā DIS darbības laikā nepārsniegs 20%.</w:t>
      </w:r>
    </w:p>
    <w:p w14:paraId="50B5AEBA" w14:textId="45E3A094" w:rsidR="00D9447C" w:rsidRPr="00DB30BD" w:rsidRDefault="00D9447C" w:rsidP="005E3D7F">
      <w:pPr>
        <w:pStyle w:val="Heading"/>
        <w:numPr>
          <w:ilvl w:val="0"/>
          <w:numId w:val="20"/>
        </w:numPr>
        <w:spacing w:after="120"/>
        <w:jc w:val="both"/>
        <w:rPr>
          <w:rFonts w:cs="Times New Roman"/>
        </w:rPr>
      </w:pPr>
      <w:r w:rsidRPr="00413939">
        <w:rPr>
          <w:rFonts w:cs="Times New Roman"/>
        </w:rPr>
        <w:t xml:space="preserve">Plānotā semināra darba kārtība -  </w:t>
      </w:r>
      <w:r w:rsidRPr="00413939">
        <w:rPr>
          <w:rFonts w:cs="Times New Roman"/>
          <w:b w:val="0"/>
          <w:bCs w:val="0"/>
        </w:rPr>
        <w:t>Tiks norādīta Tehniskās specifikācijas prasību izvirzīšanas/piedāvājuma iesniegšanas veidlapa un finanšu piedāvājuma formā DIS ietvaros nosūtītajā uzaicinājumā iesniegt piedāvājumus.</w:t>
      </w:r>
    </w:p>
    <w:p w14:paraId="64FCE9F0" w14:textId="2C424EB9" w:rsidR="00D9447C" w:rsidRPr="00413939" w:rsidRDefault="00D9447C" w:rsidP="005E3D7F">
      <w:pPr>
        <w:pStyle w:val="Heading"/>
        <w:numPr>
          <w:ilvl w:val="0"/>
          <w:numId w:val="20"/>
        </w:numPr>
        <w:spacing w:after="120"/>
        <w:jc w:val="both"/>
        <w:rPr>
          <w:rFonts w:cs="Times New Roman"/>
        </w:rPr>
      </w:pPr>
      <w:r w:rsidRPr="00413939">
        <w:rPr>
          <w:rFonts w:cs="Times New Roman"/>
        </w:rPr>
        <w:t>Pretendentam jānodrošina</w:t>
      </w:r>
      <w:r w:rsidR="0034714D" w:rsidRPr="00413939">
        <w:rPr>
          <w:rStyle w:val="FootnoteReference"/>
          <w:rFonts w:cs="Times New Roman"/>
        </w:rPr>
        <w:footnoteReference w:id="8"/>
      </w:r>
      <w:r w:rsidRPr="00413939">
        <w:rPr>
          <w:rFonts w:cs="Times New Roman"/>
        </w:rPr>
        <w:t>:</w:t>
      </w:r>
    </w:p>
    <w:p w14:paraId="55A78A42" w14:textId="6F4B82C3" w:rsidR="00D9447C" w:rsidRPr="00413939" w:rsidRDefault="00D9447C" w:rsidP="005E3D7F">
      <w:pPr>
        <w:pStyle w:val="NormalWeb"/>
        <w:widowControl w:val="0"/>
        <w:numPr>
          <w:ilvl w:val="1"/>
          <w:numId w:val="23"/>
        </w:numPr>
        <w:autoSpaceDN/>
        <w:spacing w:before="0" w:after="120"/>
        <w:ind w:left="1134" w:hanging="567"/>
        <w:jc w:val="both"/>
        <w:textAlignment w:val="auto"/>
        <w:rPr>
          <w:lang w:val="lv-LV"/>
        </w:rPr>
      </w:pPr>
      <w:r w:rsidRPr="00413939">
        <w:rPr>
          <w:lang w:val="lv-LV"/>
        </w:rPr>
        <w:t>Semināra telpas noma (tai skaitā dalībniekiem pieejamas sanitārās telpas)</w:t>
      </w:r>
      <w:r w:rsidR="00DB30BD">
        <w:rPr>
          <w:lang w:val="lv-LV"/>
        </w:rPr>
        <w:t>;</w:t>
      </w:r>
    </w:p>
    <w:p w14:paraId="176FD94D" w14:textId="315DCF40" w:rsidR="00D9447C" w:rsidRPr="00413939" w:rsidRDefault="00D9447C" w:rsidP="005E3D7F">
      <w:pPr>
        <w:pStyle w:val="Heading"/>
        <w:numPr>
          <w:ilvl w:val="1"/>
          <w:numId w:val="23"/>
        </w:numPr>
        <w:spacing w:after="120"/>
        <w:ind w:left="1134" w:hanging="567"/>
        <w:jc w:val="both"/>
        <w:rPr>
          <w:rFonts w:cs="Times New Roman"/>
          <w:b w:val="0"/>
          <w:bCs w:val="0"/>
        </w:rPr>
      </w:pPr>
      <w:r w:rsidRPr="00413939">
        <w:rPr>
          <w:rFonts w:cs="Times New Roman"/>
          <w:b w:val="0"/>
          <w:bCs w:val="0"/>
        </w:rPr>
        <w:t xml:space="preserve">Semināra telpas aprīkojums: datu projektors, dators, ekrāns, interneta </w:t>
      </w:r>
      <w:proofErr w:type="spellStart"/>
      <w:r w:rsidRPr="00413939">
        <w:rPr>
          <w:rFonts w:cs="Times New Roman"/>
          <w:b w:val="0"/>
          <w:bCs w:val="0"/>
        </w:rPr>
        <w:t>pieslēgums</w:t>
      </w:r>
      <w:proofErr w:type="spellEnd"/>
      <w:r w:rsidRPr="00413939">
        <w:rPr>
          <w:rFonts w:cs="Times New Roman"/>
          <w:b w:val="0"/>
          <w:bCs w:val="0"/>
        </w:rPr>
        <w:t xml:space="preserve">, </w:t>
      </w:r>
      <w:proofErr w:type="spellStart"/>
      <w:r w:rsidRPr="00413939">
        <w:rPr>
          <w:rFonts w:cs="Times New Roman"/>
          <w:b w:val="0"/>
          <w:bCs w:val="0"/>
        </w:rPr>
        <w:t>pieslēguma</w:t>
      </w:r>
      <w:proofErr w:type="spellEnd"/>
      <w:r w:rsidRPr="00413939">
        <w:rPr>
          <w:rFonts w:cs="Times New Roman"/>
          <w:b w:val="0"/>
          <w:bCs w:val="0"/>
        </w:rPr>
        <w:t xml:space="preserve"> vietas datoram un datu projektoram, tāfele vai </w:t>
      </w:r>
      <w:proofErr w:type="spellStart"/>
      <w:r w:rsidRPr="00413939">
        <w:rPr>
          <w:rFonts w:cs="Times New Roman"/>
          <w:b w:val="0"/>
          <w:bCs w:val="0"/>
          <w:i/>
        </w:rPr>
        <w:t>flipchart</w:t>
      </w:r>
      <w:proofErr w:type="spellEnd"/>
      <w:r w:rsidRPr="00413939">
        <w:rPr>
          <w:rFonts w:cs="Times New Roman"/>
          <w:b w:val="0"/>
          <w:bCs w:val="0"/>
        </w:rPr>
        <w:t xml:space="preserve"> ar atbilstošiem rakstāmpiederumiem, krēsli un galdi sanāksmes dalībniekiem (izvietojums tiek precizēts katram semināram)</w:t>
      </w:r>
      <w:r w:rsidR="00DB30BD">
        <w:rPr>
          <w:rFonts w:cs="Times New Roman"/>
          <w:b w:val="0"/>
          <w:bCs w:val="0"/>
        </w:rPr>
        <w:t>;</w:t>
      </w:r>
    </w:p>
    <w:p w14:paraId="38F011DA" w14:textId="791A1108" w:rsidR="00D9447C" w:rsidRPr="00413939" w:rsidRDefault="00D9447C" w:rsidP="005E3D7F">
      <w:pPr>
        <w:pStyle w:val="NormalWeb"/>
        <w:widowControl w:val="0"/>
        <w:numPr>
          <w:ilvl w:val="1"/>
          <w:numId w:val="23"/>
        </w:numPr>
        <w:autoSpaceDN/>
        <w:spacing w:before="0" w:after="120"/>
        <w:ind w:left="1134" w:hanging="567"/>
        <w:jc w:val="both"/>
        <w:textAlignment w:val="auto"/>
        <w:rPr>
          <w:lang w:val="lv-LV"/>
        </w:rPr>
      </w:pPr>
      <w:r w:rsidRPr="00413939">
        <w:rPr>
          <w:lang w:val="lv-LV"/>
        </w:rPr>
        <w:t>Galds vai cita veida virsma dalībnieku reģistrācijai un sanāksmes materiālu novietošanai</w:t>
      </w:r>
      <w:r w:rsidR="00DB30BD">
        <w:rPr>
          <w:lang w:val="lv-LV"/>
        </w:rPr>
        <w:t>;</w:t>
      </w:r>
    </w:p>
    <w:p w14:paraId="6CE9987B" w14:textId="4894394A" w:rsidR="00D9447C" w:rsidRPr="00413939" w:rsidRDefault="00D9447C" w:rsidP="005E3D7F">
      <w:pPr>
        <w:pStyle w:val="NormalWeb"/>
        <w:widowControl w:val="0"/>
        <w:numPr>
          <w:ilvl w:val="1"/>
          <w:numId w:val="23"/>
        </w:numPr>
        <w:autoSpaceDN/>
        <w:spacing w:before="0" w:after="120"/>
        <w:ind w:left="1134" w:hanging="567"/>
        <w:jc w:val="both"/>
        <w:textAlignment w:val="auto"/>
        <w:rPr>
          <w:lang w:val="lv-LV"/>
        </w:rPr>
      </w:pPr>
      <w:r w:rsidRPr="00413939">
        <w:rPr>
          <w:rStyle w:val="doclead"/>
          <w:lang w:val="lv-LV" w:eastAsia="ar-SA"/>
        </w:rPr>
        <w:t>Kafijas pauzes – kafija, kafijas krējums/piens, tēja, ūdens (gāzēts un negāzēts), katrā kafijas pauzē vismaz divu veidu svaigi gatavotas uzkodas, dārzeņi vai augļi)</w:t>
      </w:r>
      <w:r w:rsidR="00DB30BD">
        <w:rPr>
          <w:rStyle w:val="doclead"/>
          <w:lang w:val="lv-LV" w:eastAsia="ar-SA"/>
        </w:rPr>
        <w:t>;</w:t>
      </w:r>
    </w:p>
    <w:p w14:paraId="68982FFD" w14:textId="6FF3B2C4" w:rsidR="00DB30BD" w:rsidRPr="00413939" w:rsidRDefault="00D9447C" w:rsidP="005E3D7F">
      <w:pPr>
        <w:pStyle w:val="NormalWeb"/>
        <w:widowControl w:val="0"/>
        <w:numPr>
          <w:ilvl w:val="1"/>
          <w:numId w:val="23"/>
        </w:numPr>
        <w:autoSpaceDN/>
        <w:spacing w:before="0" w:after="120"/>
        <w:ind w:left="1134" w:hanging="567"/>
        <w:jc w:val="both"/>
        <w:textAlignment w:val="auto"/>
        <w:rPr>
          <w:rStyle w:val="doclead"/>
          <w:lang w:val="lv-LV"/>
        </w:rPr>
      </w:pPr>
      <w:r w:rsidRPr="00DB30BD">
        <w:rPr>
          <w:rStyle w:val="doclead"/>
          <w:lang w:val="lv-LV" w:eastAsia="ar-SA"/>
        </w:rPr>
        <w:t>Pusdienas un/vai vakariņas– salāti vai zupa, otrais ēdiens, deserts, ūdens, sula, kafija, tēja</w:t>
      </w:r>
      <w:r w:rsidR="00DB30BD">
        <w:rPr>
          <w:rStyle w:val="doclead"/>
          <w:lang w:val="lv-LV" w:eastAsia="ar-SA"/>
        </w:rPr>
        <w:t>;</w:t>
      </w:r>
    </w:p>
    <w:p w14:paraId="7FADEE4C" w14:textId="731E098D" w:rsidR="00D9447C" w:rsidRPr="00DB30BD" w:rsidRDefault="00D9447C" w:rsidP="005E3D7F">
      <w:pPr>
        <w:pStyle w:val="NormalWeb"/>
        <w:widowControl w:val="0"/>
        <w:numPr>
          <w:ilvl w:val="1"/>
          <w:numId w:val="23"/>
        </w:numPr>
        <w:autoSpaceDN/>
        <w:spacing w:before="0" w:after="120"/>
        <w:ind w:left="1134" w:hanging="567"/>
        <w:jc w:val="both"/>
        <w:textAlignment w:val="auto"/>
        <w:rPr>
          <w:rStyle w:val="doclead"/>
          <w:lang w:val="lv-LV" w:eastAsia="ar-SA"/>
        </w:rPr>
      </w:pPr>
      <w:r w:rsidRPr="00DB30BD">
        <w:rPr>
          <w:rStyle w:val="doclead"/>
          <w:lang w:val="lv-LV" w:eastAsia="ar-SA"/>
        </w:rPr>
        <w:t>Naktsmītnes sanāksmes dalībniekiem, ja nepieciešams</w:t>
      </w:r>
      <w:r w:rsidR="00DB30BD">
        <w:rPr>
          <w:rStyle w:val="doclead"/>
          <w:lang w:val="lv-LV" w:eastAsia="ar-SA"/>
        </w:rPr>
        <w:t>;</w:t>
      </w:r>
    </w:p>
    <w:p w14:paraId="4E9BC881" w14:textId="62616C45" w:rsidR="00D9447C" w:rsidRPr="00413939" w:rsidRDefault="00D9447C" w:rsidP="005E3D7F">
      <w:pPr>
        <w:pStyle w:val="NormalWeb"/>
        <w:widowControl w:val="0"/>
        <w:numPr>
          <w:ilvl w:val="1"/>
          <w:numId w:val="23"/>
        </w:numPr>
        <w:autoSpaceDN/>
        <w:spacing w:before="0" w:after="120"/>
        <w:ind w:left="1134" w:hanging="567"/>
        <w:jc w:val="both"/>
        <w:textAlignment w:val="auto"/>
        <w:rPr>
          <w:rStyle w:val="doclead"/>
          <w:lang w:val="lv-LV"/>
        </w:rPr>
      </w:pPr>
      <w:r w:rsidRPr="00413939">
        <w:rPr>
          <w:rStyle w:val="doclead"/>
          <w:lang w:val="lv-LV" w:eastAsia="ar-SA"/>
        </w:rPr>
        <w:t>Autobuss semināra darba kārtībā iekļauto iestāžu apmeklējuma semināra norises pašvaldības teritorijā, ja nepieciešams</w:t>
      </w:r>
      <w:r w:rsidR="00DB30BD">
        <w:rPr>
          <w:rStyle w:val="doclead"/>
          <w:lang w:val="lv-LV" w:eastAsia="ar-SA"/>
        </w:rPr>
        <w:t>;</w:t>
      </w:r>
    </w:p>
    <w:p w14:paraId="5F72D710" w14:textId="4E836B42" w:rsidR="0034714D" w:rsidRPr="00413939" w:rsidRDefault="0034714D" w:rsidP="005E3D7F">
      <w:pPr>
        <w:pStyle w:val="NormalWeb"/>
        <w:widowControl w:val="0"/>
        <w:numPr>
          <w:ilvl w:val="1"/>
          <w:numId w:val="23"/>
        </w:numPr>
        <w:autoSpaceDN/>
        <w:spacing w:before="0" w:after="120"/>
        <w:ind w:left="1134" w:hanging="567"/>
        <w:jc w:val="both"/>
        <w:textAlignment w:val="auto"/>
        <w:rPr>
          <w:rStyle w:val="doclead"/>
          <w:bCs/>
          <w:lang w:val="lv-LV" w:eastAsia="ar-SA"/>
        </w:rPr>
      </w:pPr>
      <w:r w:rsidRPr="00413939">
        <w:rPr>
          <w:rStyle w:val="doclead"/>
          <w:lang w:val="lv-LV" w:eastAsia="ar-SA"/>
        </w:rPr>
        <w:t>Auto stāvvietas bez papildu samaksas sanāksmes dalībniekiem</w:t>
      </w:r>
      <w:r w:rsidR="00DB30BD">
        <w:rPr>
          <w:rStyle w:val="doclead"/>
          <w:lang w:val="lv-LV" w:eastAsia="ar-SA"/>
        </w:rPr>
        <w:t>;</w:t>
      </w:r>
    </w:p>
    <w:p w14:paraId="0555FB55" w14:textId="22B694CD" w:rsidR="0034714D" w:rsidRPr="00413939" w:rsidRDefault="0034714D" w:rsidP="005E3D7F">
      <w:pPr>
        <w:pStyle w:val="NormalWeb"/>
        <w:widowControl w:val="0"/>
        <w:numPr>
          <w:ilvl w:val="1"/>
          <w:numId w:val="23"/>
        </w:numPr>
        <w:autoSpaceDN/>
        <w:spacing w:before="0" w:after="120"/>
        <w:ind w:left="1134" w:hanging="567"/>
        <w:jc w:val="both"/>
        <w:textAlignment w:val="auto"/>
        <w:rPr>
          <w:rStyle w:val="doclead"/>
          <w:bCs/>
          <w:lang w:val="lv-LV" w:eastAsia="ar-SA"/>
        </w:rPr>
      </w:pPr>
      <w:r w:rsidRPr="00413939">
        <w:rPr>
          <w:rStyle w:val="doclead"/>
          <w:lang w:val="lv-LV" w:eastAsia="ar-SA"/>
        </w:rPr>
        <w:t xml:space="preserve">Iespējas nokopēt vai izdrukāt materiālus, ieskaitot papīru kopiju izgatavošanai (līdz 200 </w:t>
      </w:r>
      <w:proofErr w:type="spellStart"/>
      <w:r w:rsidRPr="00413939">
        <w:rPr>
          <w:rStyle w:val="doclead"/>
          <w:lang w:val="lv-LV" w:eastAsia="ar-SA"/>
        </w:rPr>
        <w:t>lpp</w:t>
      </w:r>
      <w:proofErr w:type="spellEnd"/>
      <w:r w:rsidRPr="00413939">
        <w:rPr>
          <w:rStyle w:val="doclead"/>
          <w:lang w:val="lv-LV" w:eastAsia="ar-SA"/>
        </w:rPr>
        <w:t>)</w:t>
      </w:r>
      <w:r w:rsidR="00DB30BD">
        <w:rPr>
          <w:rStyle w:val="doclead"/>
          <w:lang w:val="lv-LV" w:eastAsia="ar-SA"/>
        </w:rPr>
        <w:t>;</w:t>
      </w:r>
    </w:p>
    <w:p w14:paraId="5161EAAD" w14:textId="51773D6F" w:rsidR="0034714D" w:rsidRPr="00413939" w:rsidRDefault="0034714D" w:rsidP="005E3D7F">
      <w:pPr>
        <w:pStyle w:val="NormalWeb"/>
        <w:widowControl w:val="0"/>
        <w:numPr>
          <w:ilvl w:val="1"/>
          <w:numId w:val="23"/>
        </w:numPr>
        <w:autoSpaceDN/>
        <w:spacing w:before="0" w:after="120"/>
        <w:ind w:left="1134" w:hanging="567"/>
        <w:jc w:val="both"/>
        <w:textAlignment w:val="auto"/>
        <w:rPr>
          <w:rStyle w:val="doclead"/>
          <w:bCs/>
          <w:lang w:val="lv-LV" w:eastAsia="ar-SA"/>
        </w:rPr>
      </w:pPr>
      <w:r w:rsidRPr="00413939">
        <w:rPr>
          <w:rStyle w:val="doclead"/>
          <w:lang w:val="lv-LV" w:eastAsia="ar-SA"/>
        </w:rPr>
        <w:t xml:space="preserve">Sanāksmes dalībniekiem viesnīcā un sanāksmes norises vietā pieejams bezvadu </w:t>
      </w:r>
      <w:r w:rsidRPr="00413939">
        <w:rPr>
          <w:rStyle w:val="doclead"/>
          <w:lang w:val="lv-LV" w:eastAsia="ar-SA"/>
        </w:rPr>
        <w:lastRenderedPageBreak/>
        <w:t xml:space="preserve">interneta </w:t>
      </w:r>
      <w:proofErr w:type="spellStart"/>
      <w:r w:rsidRPr="00413939">
        <w:rPr>
          <w:rStyle w:val="doclead"/>
          <w:lang w:val="lv-LV" w:eastAsia="ar-SA"/>
        </w:rPr>
        <w:t>pieslēgums</w:t>
      </w:r>
      <w:proofErr w:type="spellEnd"/>
      <w:r w:rsidRPr="00413939">
        <w:rPr>
          <w:rStyle w:val="doclead"/>
          <w:lang w:val="lv-LV" w:eastAsia="ar-SA"/>
        </w:rPr>
        <w:t xml:space="preserve"> bez papildu samaksas</w:t>
      </w:r>
      <w:r w:rsidR="00242431">
        <w:rPr>
          <w:rStyle w:val="doclead"/>
          <w:lang w:val="lv-LV" w:eastAsia="ar-SA"/>
        </w:rPr>
        <w:t>.</w:t>
      </w:r>
    </w:p>
    <w:p w14:paraId="4967D01C" w14:textId="77777777" w:rsidR="00D9447C" w:rsidRPr="00413939" w:rsidRDefault="00D9447C" w:rsidP="005E3D7F">
      <w:pPr>
        <w:pStyle w:val="NormalWeb"/>
        <w:spacing w:before="0" w:after="120"/>
        <w:ind w:left="720"/>
        <w:jc w:val="both"/>
        <w:rPr>
          <w:lang w:val="lv-LV"/>
        </w:rPr>
      </w:pPr>
    </w:p>
    <w:p w14:paraId="2EA79472" w14:textId="28CE322D" w:rsidR="00D9447C" w:rsidRPr="00413939" w:rsidRDefault="00D9447C" w:rsidP="005E3D7F">
      <w:pPr>
        <w:pStyle w:val="NormalWeb"/>
        <w:numPr>
          <w:ilvl w:val="0"/>
          <w:numId w:val="23"/>
        </w:numPr>
        <w:spacing w:before="0" w:after="120"/>
        <w:ind w:firstLine="66"/>
        <w:jc w:val="both"/>
        <w:rPr>
          <w:rStyle w:val="doclead"/>
          <w:b/>
          <w:bCs/>
          <w:lang w:val="lv-LV" w:eastAsia="ar-SA"/>
        </w:rPr>
      </w:pPr>
      <w:r w:rsidRPr="00413939">
        <w:rPr>
          <w:rStyle w:val="doclead"/>
          <w:b/>
          <w:bCs/>
          <w:lang w:val="lv-LV" w:eastAsia="ar-SA"/>
        </w:rPr>
        <w:t>Papildu nosacījumi pakalpojumu sniegšanai:</w:t>
      </w:r>
    </w:p>
    <w:p w14:paraId="6DF69DD2" w14:textId="027552E2" w:rsidR="00D9447C" w:rsidRPr="00413939" w:rsidRDefault="00D9447C" w:rsidP="005E3D7F">
      <w:pPr>
        <w:pStyle w:val="ListParagraph"/>
        <w:numPr>
          <w:ilvl w:val="1"/>
          <w:numId w:val="23"/>
        </w:numPr>
        <w:spacing w:after="120"/>
        <w:ind w:left="1134" w:hanging="567"/>
        <w:contextualSpacing/>
        <w:jc w:val="both"/>
        <w:rPr>
          <w:rFonts w:ascii="Times New Roman" w:hAnsi="Times New Roman"/>
          <w:bCs/>
          <w:sz w:val="24"/>
          <w:szCs w:val="24"/>
        </w:rPr>
      </w:pPr>
      <w:r w:rsidRPr="00413939">
        <w:rPr>
          <w:rFonts w:ascii="Times New Roman" w:hAnsi="Times New Roman"/>
          <w:bCs/>
          <w:sz w:val="24"/>
          <w:szCs w:val="24"/>
        </w:rPr>
        <w:t>Pretendentam jānodrošina semināra telpu un ēdināšanas pakalpojumu sniegšanas atbilstību epidemioloģiskās drošības prasībām saskaņā ar Ministru kabineta 2020.gada 9.jūnija noteikumiem Nr.360 “Epidemioloģiskās drošības pasākumi Covid-19 infekcijas izplatības ierobežošanai”.</w:t>
      </w:r>
    </w:p>
    <w:p w14:paraId="29117B46" w14:textId="5ED144BA" w:rsidR="00D9447C" w:rsidRPr="00413939" w:rsidRDefault="00D9447C" w:rsidP="005E3D7F">
      <w:pPr>
        <w:pStyle w:val="ListParagraph"/>
        <w:numPr>
          <w:ilvl w:val="1"/>
          <w:numId w:val="23"/>
        </w:numPr>
        <w:suppressAutoHyphens w:val="0"/>
        <w:autoSpaceDN/>
        <w:spacing w:after="120"/>
        <w:ind w:left="1134" w:hanging="567"/>
        <w:contextualSpacing/>
        <w:jc w:val="both"/>
        <w:textAlignment w:val="auto"/>
        <w:rPr>
          <w:rFonts w:ascii="Times New Roman" w:hAnsi="Times New Roman"/>
          <w:bCs/>
          <w:sz w:val="24"/>
          <w:szCs w:val="24"/>
        </w:rPr>
      </w:pPr>
      <w:r w:rsidRPr="00413939">
        <w:rPr>
          <w:rStyle w:val="doclead"/>
          <w:rFonts w:ascii="Times New Roman" w:hAnsi="Times New Roman"/>
          <w:sz w:val="24"/>
          <w:szCs w:val="24"/>
        </w:rPr>
        <w:t>Maksa par naktsmītni (ieskaitot brokastu izdevumus) nepārsniedz 2010. gada 12.oktobra MK noteikumos Nr.969 "Kārtība, kādā atlīdzināmi ar komandējumiem saistītie izdevumi" 41.2.punktā noteikto maksu.</w:t>
      </w:r>
    </w:p>
    <w:p w14:paraId="61CB323B" w14:textId="4791B2EB" w:rsidR="00D9447C" w:rsidRPr="00413939" w:rsidRDefault="00D9447C" w:rsidP="005E3D7F">
      <w:pPr>
        <w:pStyle w:val="NormalWeb"/>
        <w:widowControl w:val="0"/>
        <w:numPr>
          <w:ilvl w:val="1"/>
          <w:numId w:val="23"/>
        </w:numPr>
        <w:autoSpaceDN/>
        <w:spacing w:before="0" w:after="120"/>
        <w:ind w:left="1134" w:hanging="567"/>
        <w:jc w:val="both"/>
        <w:textAlignment w:val="auto"/>
        <w:rPr>
          <w:rStyle w:val="doclead"/>
          <w:bCs/>
          <w:lang w:val="lv-LV" w:eastAsia="ar-SA"/>
        </w:rPr>
      </w:pPr>
      <w:r w:rsidRPr="00413939">
        <w:rPr>
          <w:rStyle w:val="doclead"/>
          <w:lang w:val="lv-LV" w:eastAsia="ar-SA"/>
        </w:rPr>
        <w:t xml:space="preserve">Precīzs sanāksmes dalībnieku skaits tiek precizēts ne vēlāk kā iepriekšējā dienā pirms katra semināra. </w:t>
      </w:r>
    </w:p>
    <w:p w14:paraId="4B52E4F0" w14:textId="667CB7AB" w:rsidR="00D9447C" w:rsidRPr="00413939" w:rsidRDefault="00D9447C" w:rsidP="005E3D7F">
      <w:pPr>
        <w:pStyle w:val="NormalWeb"/>
        <w:widowControl w:val="0"/>
        <w:numPr>
          <w:ilvl w:val="1"/>
          <w:numId w:val="23"/>
        </w:numPr>
        <w:autoSpaceDN/>
        <w:spacing w:before="0" w:after="120"/>
        <w:ind w:left="1134" w:hanging="567"/>
        <w:jc w:val="both"/>
        <w:textAlignment w:val="auto"/>
        <w:rPr>
          <w:rStyle w:val="doclead"/>
          <w:bCs/>
          <w:lang w:val="lv-LV" w:eastAsia="ar-SA"/>
        </w:rPr>
      </w:pPr>
      <w:r w:rsidRPr="00413939">
        <w:rPr>
          <w:rStyle w:val="doclead"/>
          <w:lang w:val="lv-LV" w:eastAsia="ar-SA"/>
        </w:rPr>
        <w:t xml:space="preserve">Izpildītājam ir pienākums saskaņot ar Pasūtītāja pārstāvi ēdienkarti ne vēlāk kā iepriekšējā dienā. Jānodrošina iespēja saņemt veģetāro ēdienu, ja nepieciešams. </w:t>
      </w:r>
      <w:r w:rsidRPr="00413939">
        <w:rPr>
          <w:bCs/>
          <w:lang w:val="lv-LV"/>
        </w:rPr>
        <w:t>Semināra dalībniekiem semināra norises vietā pieejams dzeramais ūdens visā norises laikā.</w:t>
      </w:r>
    </w:p>
    <w:p w14:paraId="281EE5F5" w14:textId="31CFEEB4" w:rsidR="007B75E4" w:rsidRPr="00413939" w:rsidRDefault="00D9447C" w:rsidP="005E3D7F">
      <w:pPr>
        <w:pStyle w:val="ListParagraph"/>
        <w:numPr>
          <w:ilvl w:val="1"/>
          <w:numId w:val="23"/>
        </w:numPr>
        <w:spacing w:after="120"/>
        <w:ind w:left="1134" w:hanging="567"/>
        <w:jc w:val="both"/>
        <w:rPr>
          <w:rFonts w:ascii="Times New Roman" w:hAnsi="Times New Roman"/>
          <w:sz w:val="24"/>
          <w:szCs w:val="24"/>
        </w:rPr>
      </w:pPr>
      <w:r w:rsidRPr="00413939">
        <w:rPr>
          <w:rStyle w:val="doclead"/>
          <w:rFonts w:ascii="Times New Roman" w:hAnsi="Times New Roman"/>
          <w:sz w:val="24"/>
          <w:szCs w:val="24"/>
          <w:lang w:eastAsia="ar-SA"/>
        </w:rPr>
        <w:t>Samaksas kārtība - ne vēlāk kā 10 darba dienu laikā ar pārskaitījumu saskaņā ar pakalpojumu sniedzēja rēķinu un pušu parakstītu pakalpojumu pieņemšanas nodošanas aktu.</w:t>
      </w:r>
    </w:p>
    <w:p w14:paraId="6DF664EE" w14:textId="208AF54D" w:rsidR="007B75E4" w:rsidRPr="00413939" w:rsidRDefault="007B75E4" w:rsidP="007B75E4">
      <w:pPr>
        <w:spacing w:after="0"/>
        <w:jc w:val="both"/>
        <w:rPr>
          <w:rFonts w:ascii="Times New Roman" w:hAnsi="Times New Roman"/>
          <w:sz w:val="24"/>
          <w:szCs w:val="24"/>
        </w:rPr>
      </w:pPr>
    </w:p>
    <w:p w14:paraId="0DF141C0" w14:textId="7B740DC1" w:rsidR="007B75E4" w:rsidRPr="00413939" w:rsidRDefault="007B75E4" w:rsidP="007B75E4">
      <w:pPr>
        <w:spacing w:after="0"/>
        <w:jc w:val="both"/>
        <w:rPr>
          <w:rFonts w:ascii="Times New Roman" w:hAnsi="Times New Roman"/>
          <w:sz w:val="24"/>
          <w:szCs w:val="24"/>
        </w:rPr>
      </w:pPr>
    </w:p>
    <w:p w14:paraId="2E40AF5B" w14:textId="029414D9" w:rsidR="007B75E4" w:rsidRPr="00413939" w:rsidRDefault="007B75E4" w:rsidP="007B75E4">
      <w:pPr>
        <w:spacing w:after="0"/>
        <w:jc w:val="both"/>
        <w:rPr>
          <w:rFonts w:ascii="Times New Roman" w:hAnsi="Times New Roman"/>
          <w:sz w:val="24"/>
          <w:szCs w:val="24"/>
        </w:rPr>
      </w:pPr>
    </w:p>
    <w:p w14:paraId="05F073B2" w14:textId="72D30742" w:rsidR="007B75E4" w:rsidRPr="00413939" w:rsidRDefault="007B75E4" w:rsidP="007B75E4">
      <w:pPr>
        <w:spacing w:after="0"/>
        <w:jc w:val="both"/>
        <w:rPr>
          <w:rFonts w:ascii="Times New Roman" w:hAnsi="Times New Roman"/>
          <w:sz w:val="24"/>
          <w:szCs w:val="24"/>
        </w:rPr>
      </w:pPr>
    </w:p>
    <w:p w14:paraId="141B96B7" w14:textId="77777777" w:rsidR="00FE38F1" w:rsidRPr="00413939" w:rsidRDefault="00FE38F1">
      <w:pPr>
        <w:suppressAutoHyphens w:val="0"/>
        <w:rPr>
          <w:rFonts w:ascii="Times New Roman" w:hAnsi="Times New Roman"/>
          <w:b/>
          <w:bCs/>
          <w:sz w:val="24"/>
          <w:szCs w:val="24"/>
        </w:rPr>
      </w:pPr>
      <w:r w:rsidRPr="00413939">
        <w:rPr>
          <w:rFonts w:ascii="Times New Roman" w:hAnsi="Times New Roman"/>
          <w:b/>
          <w:bCs/>
          <w:sz w:val="24"/>
          <w:szCs w:val="24"/>
        </w:rPr>
        <w:br w:type="page"/>
      </w:r>
    </w:p>
    <w:p w14:paraId="710E732F" w14:textId="7E04FA56" w:rsidR="00FE38F1" w:rsidRPr="00413939" w:rsidRDefault="00FE38F1" w:rsidP="00FE38F1">
      <w:pPr>
        <w:spacing w:after="0"/>
        <w:jc w:val="right"/>
        <w:rPr>
          <w:rFonts w:ascii="Times New Roman" w:hAnsi="Times New Roman"/>
          <w:sz w:val="24"/>
          <w:szCs w:val="24"/>
        </w:rPr>
      </w:pPr>
      <w:r w:rsidRPr="00413939">
        <w:rPr>
          <w:rFonts w:ascii="Times New Roman" w:hAnsi="Times New Roman"/>
          <w:b/>
          <w:bCs/>
          <w:sz w:val="24"/>
          <w:szCs w:val="24"/>
        </w:rPr>
        <w:lastRenderedPageBreak/>
        <w:t>3.pielikums nolikumam</w:t>
      </w:r>
      <w:r w:rsidRPr="00413939">
        <w:rPr>
          <w:rFonts w:ascii="Times New Roman" w:hAnsi="Times New Roman"/>
          <w:sz w:val="24"/>
          <w:szCs w:val="24"/>
        </w:rPr>
        <w:br/>
        <w:t>LPS 2022/02 DIS</w:t>
      </w:r>
    </w:p>
    <w:p w14:paraId="22A074D3" w14:textId="77777777" w:rsidR="00FE38F1" w:rsidRPr="00413939" w:rsidRDefault="00FE38F1" w:rsidP="00FE38F1">
      <w:pPr>
        <w:rPr>
          <w:rFonts w:ascii="Times New Roman" w:hAnsi="Times New Roman"/>
          <w:sz w:val="24"/>
          <w:szCs w:val="24"/>
        </w:rPr>
      </w:pPr>
    </w:p>
    <w:p w14:paraId="00AE868B" w14:textId="77777777" w:rsidR="00FE38F1" w:rsidRPr="00413939" w:rsidRDefault="00FE38F1" w:rsidP="00FE38F1">
      <w:pPr>
        <w:spacing w:after="0"/>
        <w:jc w:val="both"/>
        <w:rPr>
          <w:rFonts w:ascii="Times New Roman" w:hAnsi="Times New Roman"/>
          <w:sz w:val="24"/>
          <w:szCs w:val="24"/>
        </w:rPr>
      </w:pPr>
    </w:p>
    <w:p w14:paraId="426C2557" w14:textId="77777777" w:rsidR="00FE38F1" w:rsidRPr="00413939" w:rsidRDefault="00FE38F1" w:rsidP="00FE38F1">
      <w:pPr>
        <w:jc w:val="center"/>
        <w:rPr>
          <w:rFonts w:ascii="Times New Roman" w:hAnsi="Times New Roman"/>
          <w:b/>
          <w:bCs/>
          <w:sz w:val="24"/>
          <w:szCs w:val="24"/>
          <w:lang w:eastAsia="ar-SA"/>
        </w:rPr>
      </w:pPr>
      <w:bookmarkStart w:id="30" w:name="_Hlk25136032"/>
      <w:bookmarkStart w:id="31" w:name="_Hlk12018684"/>
      <w:r w:rsidRPr="00413939">
        <w:rPr>
          <w:rFonts w:ascii="Times New Roman" w:hAnsi="Times New Roman"/>
          <w:b/>
          <w:bCs/>
          <w:sz w:val="24"/>
          <w:szCs w:val="24"/>
          <w:lang w:eastAsia="ar-SA"/>
        </w:rPr>
        <w:t>KANDIDĀTA PIEREDZES SARAKSTS (forma)</w:t>
      </w:r>
    </w:p>
    <w:p w14:paraId="49E13FD7" w14:textId="77777777" w:rsidR="00FE38F1" w:rsidRPr="00413939" w:rsidRDefault="00FE38F1" w:rsidP="00FE38F1">
      <w:pPr>
        <w:keepNext/>
        <w:spacing w:after="120"/>
        <w:ind w:right="-283"/>
        <w:jc w:val="center"/>
        <w:rPr>
          <w:rFonts w:ascii="Times New Roman" w:hAnsi="Times New Roman"/>
          <w:sz w:val="24"/>
          <w:szCs w:val="24"/>
        </w:rPr>
      </w:pPr>
      <w:r w:rsidRPr="00413939">
        <w:rPr>
          <w:rFonts w:ascii="Times New Roman" w:eastAsia="Times New Roman" w:hAnsi="Times New Roman"/>
          <w:sz w:val="24"/>
          <w:szCs w:val="24"/>
        </w:rPr>
        <w:t>Slēgtam konkursam ar dinamisko iepirkumu sistēmu “Semināru organizēšanas pakalpojumi sanāksmju reģionālo tīklu ietvaros, treneru apmācības sanāksmju un labas pārvaldības apmācības semināru norisēm”</w:t>
      </w:r>
    </w:p>
    <w:p w14:paraId="615AFA1D" w14:textId="77777777" w:rsidR="00FE38F1" w:rsidRPr="00413939" w:rsidRDefault="00FE38F1" w:rsidP="00FE38F1">
      <w:pPr>
        <w:tabs>
          <w:tab w:val="left" w:pos="3630"/>
        </w:tabs>
        <w:spacing w:after="200" w:line="276" w:lineRule="auto"/>
        <w:jc w:val="center"/>
        <w:rPr>
          <w:rFonts w:ascii="Times New Roman" w:hAnsi="Times New Roman"/>
          <w:bCs/>
          <w:sz w:val="24"/>
          <w:szCs w:val="24"/>
        </w:rPr>
      </w:pPr>
      <w:r w:rsidRPr="00413939">
        <w:rPr>
          <w:rFonts w:ascii="Times New Roman" w:hAnsi="Times New Roman"/>
          <w:bCs/>
          <w:iCs/>
          <w:sz w:val="24"/>
          <w:szCs w:val="24"/>
        </w:rPr>
        <w:t xml:space="preserve">Iepirkuma </w:t>
      </w:r>
      <w:proofErr w:type="spellStart"/>
      <w:r w:rsidRPr="00413939">
        <w:rPr>
          <w:rFonts w:ascii="Times New Roman" w:hAnsi="Times New Roman"/>
          <w:bCs/>
          <w:iCs/>
          <w:sz w:val="24"/>
          <w:szCs w:val="24"/>
        </w:rPr>
        <w:t>id.Nr.LPS</w:t>
      </w:r>
      <w:proofErr w:type="spellEnd"/>
      <w:r w:rsidRPr="00413939">
        <w:rPr>
          <w:rFonts w:ascii="Times New Roman" w:hAnsi="Times New Roman"/>
          <w:bCs/>
          <w:iCs/>
          <w:sz w:val="24"/>
          <w:szCs w:val="24"/>
        </w:rPr>
        <w:t xml:space="preserve"> 2022/02 DIS</w:t>
      </w:r>
    </w:p>
    <w:p w14:paraId="7A3A10A9" w14:textId="77777777" w:rsidR="00FE38F1" w:rsidRPr="00413939" w:rsidRDefault="00FE38F1" w:rsidP="00FE38F1">
      <w:pPr>
        <w:pStyle w:val="BodyText"/>
        <w:autoSpaceDE w:val="0"/>
        <w:adjustRightInd w:val="0"/>
        <w:spacing w:after="0"/>
        <w:jc w:val="both"/>
        <w:rPr>
          <w:rFonts w:eastAsia="TimesNewRoman"/>
          <w:sz w:val="24"/>
          <w:szCs w:val="24"/>
        </w:rPr>
      </w:pPr>
      <w:r w:rsidRPr="00413939">
        <w:rPr>
          <w:kern w:val="2"/>
          <w:sz w:val="24"/>
          <w:szCs w:val="24"/>
          <w:lang w:eastAsia="hi-IN" w:bidi="hi-IN"/>
        </w:rPr>
        <w:t>Atbilstoši Nolikuma 4.2.punktam Kandidāta sniegtie pakalpojumi</w:t>
      </w:r>
      <w:r w:rsidRPr="00413939">
        <w:rPr>
          <w:rFonts w:eastAsia="TimesNewRoman"/>
          <w:sz w:val="24"/>
          <w:szCs w:val="24"/>
        </w:rPr>
        <w:t>:</w:t>
      </w:r>
    </w:p>
    <w:p w14:paraId="209E1357" w14:textId="77777777" w:rsidR="00FE38F1" w:rsidRPr="00413939" w:rsidRDefault="00FE38F1" w:rsidP="00FE38F1">
      <w:pPr>
        <w:keepNext/>
        <w:suppressLineNumbers/>
        <w:contextualSpacing/>
        <w:jc w:val="both"/>
        <w:rPr>
          <w:rFonts w:ascii="Times New Roman" w:eastAsia="Times New Roman" w:hAnsi="Times New Roman"/>
          <w:kern w:val="2"/>
          <w:sz w:val="24"/>
          <w:szCs w:val="24"/>
          <w:lang w:eastAsia="hi-IN" w:bidi="hi-IN"/>
        </w:rPr>
      </w:pPr>
      <w:bookmarkStart w:id="32" w:name="_Hlk95137538"/>
    </w:p>
    <w:tbl>
      <w:tblPr>
        <w:tblW w:w="9077" w:type="dxa"/>
        <w:tblInd w:w="-10" w:type="dxa"/>
        <w:tblLayout w:type="fixed"/>
        <w:tblCellMar>
          <w:left w:w="0" w:type="dxa"/>
          <w:right w:w="0" w:type="dxa"/>
        </w:tblCellMar>
        <w:tblLook w:val="04A0" w:firstRow="1" w:lastRow="0" w:firstColumn="1" w:lastColumn="0" w:noHBand="0" w:noVBand="1"/>
      </w:tblPr>
      <w:tblGrid>
        <w:gridCol w:w="685"/>
        <w:gridCol w:w="3006"/>
        <w:gridCol w:w="2693"/>
        <w:gridCol w:w="2693"/>
      </w:tblGrid>
      <w:tr w:rsidR="00FE38F1" w:rsidRPr="00413939" w14:paraId="46E6552D" w14:textId="77777777" w:rsidTr="007330D2">
        <w:trPr>
          <w:trHeight w:val="1124"/>
        </w:trPr>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bookmarkEnd w:id="32"/>
          <w:p w14:paraId="6B58B277"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Nr.</w:t>
            </w:r>
          </w:p>
          <w:p w14:paraId="44C37278"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p.k.</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90B4D86"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Pasākuma nosaukums,</w:t>
            </w:r>
          </w:p>
          <w:p w14:paraId="61A9BEAE" w14:textId="03B3310A"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dalībnieku skaits, norises vieta</w:t>
            </w:r>
            <w:r w:rsidR="007330D2" w:rsidRPr="007330D2">
              <w:rPr>
                <w:rFonts w:ascii="Times New Roman" w:hAnsi="Times New Roman"/>
                <w:b/>
                <w:bCs/>
                <w:kern w:val="2"/>
                <w:sz w:val="24"/>
                <w:szCs w:val="24"/>
                <w:u w:val="single"/>
              </w:rPr>
              <w:t>, laiks</w:t>
            </w:r>
            <w:r w:rsidR="007330D2">
              <w:rPr>
                <w:rFonts w:ascii="Times New Roman" w:hAnsi="Times New Roman"/>
                <w:b/>
                <w:bCs/>
                <w:kern w:val="2"/>
                <w:sz w:val="24"/>
                <w:szCs w:val="24"/>
              </w:rPr>
              <w:t xml:space="preserve"> </w:t>
            </w:r>
            <w:r w:rsidRPr="00413939">
              <w:rPr>
                <w:rFonts w:ascii="Times New Roman" w:hAnsi="Times New Roman"/>
                <w:b/>
                <w:bCs/>
                <w:kern w:val="2"/>
                <w:sz w:val="24"/>
                <w:szCs w:val="24"/>
              </w:rPr>
              <w:t xml:space="preserve"> un sniegtie </w:t>
            </w:r>
            <w:proofErr w:type="spellStart"/>
            <w:r w:rsidRPr="00413939">
              <w:rPr>
                <w:rFonts w:ascii="Times New Roman" w:hAnsi="Times New Roman"/>
                <w:b/>
                <w:bCs/>
                <w:kern w:val="2"/>
                <w:sz w:val="24"/>
                <w:szCs w:val="24"/>
              </w:rPr>
              <w:t>pakalpojmi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8051178"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Pakalpojuma saņēmēja nosaukums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57C16E4"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Pakalpojuma saņēmēja kontaktpersonas</w:t>
            </w:r>
          </w:p>
          <w:p w14:paraId="0486EAB2" w14:textId="77777777" w:rsidR="00FE38F1" w:rsidRPr="00413939" w:rsidRDefault="00FE38F1" w:rsidP="00107595">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vārds, uzvārds, telefona Nr. (pievienotie apstiprinājuma dokumenti, saskaņā ar Nolikuma 4.2.punktu), tajā skaitā publicitāte</w:t>
            </w:r>
          </w:p>
        </w:tc>
      </w:tr>
      <w:tr w:rsidR="00FE38F1" w:rsidRPr="00413939" w14:paraId="1C16E964" w14:textId="77777777" w:rsidTr="007330D2">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E8720" w14:textId="77777777" w:rsidR="00FE38F1" w:rsidRPr="00413939" w:rsidRDefault="00FE38F1" w:rsidP="00107595">
            <w:pPr>
              <w:keepNext/>
              <w:suppressLineNumbers/>
              <w:tabs>
                <w:tab w:val="left" w:pos="426"/>
              </w:tabs>
              <w:contextualSpacing/>
              <w:rPr>
                <w:rFonts w:ascii="Times New Roman" w:hAnsi="Times New Roman"/>
                <w:b/>
                <w:kern w:val="2"/>
                <w:sz w:val="24"/>
                <w:szCs w:val="24"/>
                <w:shd w:val="clear" w:color="auto" w:fill="FFFFFF"/>
              </w:rPr>
            </w:pPr>
            <w:r w:rsidRPr="00413939">
              <w:rPr>
                <w:rFonts w:ascii="Times New Roman" w:hAnsi="Times New Roman"/>
                <w:kern w:val="2"/>
                <w:sz w:val="24"/>
                <w:szCs w:val="24"/>
              </w:rPr>
              <w:t>1.</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2A00D"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133A"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5F53" w14:textId="77777777" w:rsidR="00FE38F1" w:rsidRPr="00413939" w:rsidRDefault="00FE38F1" w:rsidP="00107595">
            <w:pPr>
              <w:keepNext/>
              <w:suppressLineNumbers/>
              <w:contextualSpacing/>
              <w:jc w:val="right"/>
              <w:rPr>
                <w:rFonts w:ascii="Times New Roman" w:hAnsi="Times New Roman"/>
                <w:b/>
                <w:bCs/>
                <w:kern w:val="2"/>
                <w:sz w:val="24"/>
                <w:szCs w:val="24"/>
              </w:rPr>
            </w:pPr>
          </w:p>
        </w:tc>
      </w:tr>
      <w:tr w:rsidR="00FE38F1" w:rsidRPr="00413939" w14:paraId="2C4D006F" w14:textId="77777777" w:rsidTr="007330D2">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46D15" w14:textId="77777777" w:rsidR="00FE38F1" w:rsidRPr="00413939" w:rsidRDefault="00FE38F1" w:rsidP="00107595">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2.</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A9B"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73D31"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5553" w14:textId="77777777" w:rsidR="00FE38F1" w:rsidRPr="00413939" w:rsidRDefault="00FE38F1" w:rsidP="00107595">
            <w:pPr>
              <w:keepNext/>
              <w:suppressLineNumbers/>
              <w:contextualSpacing/>
              <w:jc w:val="right"/>
              <w:rPr>
                <w:rFonts w:ascii="Times New Roman" w:hAnsi="Times New Roman"/>
                <w:b/>
                <w:bCs/>
                <w:kern w:val="2"/>
                <w:sz w:val="24"/>
                <w:szCs w:val="24"/>
              </w:rPr>
            </w:pPr>
          </w:p>
        </w:tc>
      </w:tr>
      <w:tr w:rsidR="00FE38F1" w:rsidRPr="00413939" w14:paraId="5A625E5A" w14:textId="77777777" w:rsidTr="007330D2">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66D68" w14:textId="77777777" w:rsidR="00FE38F1" w:rsidRPr="00413939" w:rsidRDefault="00FE38F1" w:rsidP="00107595">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3.</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EDE8"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CB8B"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3EBA" w14:textId="77777777" w:rsidR="00FE38F1" w:rsidRPr="00413939" w:rsidRDefault="00FE38F1" w:rsidP="00107595">
            <w:pPr>
              <w:keepNext/>
              <w:suppressLineNumbers/>
              <w:contextualSpacing/>
              <w:jc w:val="right"/>
              <w:rPr>
                <w:rFonts w:ascii="Times New Roman" w:hAnsi="Times New Roman"/>
                <w:b/>
                <w:bCs/>
                <w:kern w:val="2"/>
                <w:sz w:val="24"/>
                <w:szCs w:val="24"/>
              </w:rPr>
            </w:pPr>
          </w:p>
        </w:tc>
      </w:tr>
      <w:tr w:rsidR="00FE38F1" w:rsidRPr="00413939" w14:paraId="4039B592" w14:textId="77777777" w:rsidTr="007330D2">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9B69" w14:textId="77777777" w:rsidR="00FE38F1" w:rsidRPr="00413939" w:rsidRDefault="00FE38F1" w:rsidP="00107595">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4.</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8B029"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AE464" w14:textId="77777777" w:rsidR="00FE38F1" w:rsidRPr="00413939" w:rsidRDefault="00FE38F1" w:rsidP="00107595">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8C5D1" w14:textId="77777777" w:rsidR="00FE38F1" w:rsidRPr="00413939" w:rsidRDefault="00FE38F1" w:rsidP="00107595">
            <w:pPr>
              <w:keepNext/>
              <w:suppressLineNumbers/>
              <w:contextualSpacing/>
              <w:jc w:val="right"/>
              <w:rPr>
                <w:rFonts w:ascii="Times New Roman" w:hAnsi="Times New Roman"/>
                <w:b/>
                <w:bCs/>
                <w:kern w:val="2"/>
                <w:sz w:val="24"/>
                <w:szCs w:val="24"/>
              </w:rPr>
            </w:pPr>
          </w:p>
        </w:tc>
      </w:tr>
    </w:tbl>
    <w:p w14:paraId="00F7894B" w14:textId="77777777" w:rsidR="00FE38F1" w:rsidRPr="00413939" w:rsidRDefault="00FE38F1" w:rsidP="00FE38F1">
      <w:pPr>
        <w:spacing w:after="0"/>
        <w:jc w:val="both"/>
        <w:rPr>
          <w:rFonts w:ascii="Times New Roman" w:hAnsi="Times New Roman"/>
          <w:sz w:val="24"/>
          <w:szCs w:val="24"/>
        </w:rPr>
      </w:pPr>
    </w:p>
    <w:p w14:paraId="335AC143" w14:textId="77777777" w:rsidR="00FE38F1" w:rsidRPr="00413939" w:rsidRDefault="00FE38F1" w:rsidP="00FE38F1">
      <w:pPr>
        <w:spacing w:after="0"/>
        <w:jc w:val="both"/>
        <w:rPr>
          <w:rFonts w:ascii="Times New Roman" w:hAnsi="Times New Roman"/>
          <w:sz w:val="24"/>
          <w:szCs w:val="24"/>
        </w:rPr>
      </w:pPr>
    </w:p>
    <w:p w14:paraId="3BB4F7F7" w14:textId="77777777" w:rsidR="00FE38F1" w:rsidRPr="00413939" w:rsidRDefault="00FE38F1" w:rsidP="00FE38F1">
      <w:pPr>
        <w:spacing w:after="0"/>
        <w:jc w:val="both"/>
        <w:rPr>
          <w:rFonts w:ascii="Times New Roman" w:hAnsi="Times New Roman"/>
          <w:sz w:val="24"/>
          <w:szCs w:val="24"/>
        </w:rPr>
      </w:pPr>
      <w:r w:rsidRPr="00413939">
        <w:rPr>
          <w:rFonts w:ascii="Times New Roman" w:hAnsi="Times New Roman"/>
          <w:sz w:val="24"/>
          <w:szCs w:val="24"/>
        </w:rPr>
        <w:t>2022.gada ___.___________</w:t>
      </w:r>
      <w:bookmarkEnd w:id="30"/>
      <w:bookmarkEnd w:id="31"/>
    </w:p>
    <w:p w14:paraId="24CA62E5" w14:textId="77777777" w:rsidR="00F412A5" w:rsidRPr="00413939" w:rsidRDefault="00F412A5" w:rsidP="007B75E4">
      <w:pPr>
        <w:spacing w:after="0"/>
        <w:jc w:val="both"/>
        <w:rPr>
          <w:rFonts w:ascii="Times New Roman" w:hAnsi="Times New Roman"/>
          <w:sz w:val="24"/>
          <w:szCs w:val="24"/>
        </w:rPr>
      </w:pPr>
    </w:p>
    <w:p w14:paraId="4BBBFF78" w14:textId="06447630" w:rsidR="007B75E4" w:rsidRPr="00413939" w:rsidRDefault="007B75E4" w:rsidP="007B75E4">
      <w:pPr>
        <w:spacing w:after="0"/>
        <w:jc w:val="both"/>
        <w:rPr>
          <w:rFonts w:ascii="Times New Roman" w:hAnsi="Times New Roman"/>
          <w:sz w:val="24"/>
          <w:szCs w:val="24"/>
        </w:rPr>
      </w:pPr>
    </w:p>
    <w:p w14:paraId="0B76CFE1" w14:textId="6811A64E" w:rsidR="007B75E4" w:rsidRPr="00413939" w:rsidRDefault="007B75E4" w:rsidP="007B75E4">
      <w:pPr>
        <w:spacing w:after="0"/>
        <w:jc w:val="both"/>
        <w:rPr>
          <w:rFonts w:ascii="Times New Roman" w:hAnsi="Times New Roman"/>
          <w:sz w:val="24"/>
          <w:szCs w:val="24"/>
        </w:rPr>
      </w:pPr>
    </w:p>
    <w:p w14:paraId="1D4DBD40" w14:textId="77B62C1D" w:rsidR="007B75E4" w:rsidRPr="00413939" w:rsidRDefault="007B75E4" w:rsidP="007B75E4">
      <w:pPr>
        <w:spacing w:after="0"/>
        <w:jc w:val="both"/>
        <w:rPr>
          <w:rFonts w:ascii="Times New Roman" w:hAnsi="Times New Roman"/>
          <w:sz w:val="24"/>
          <w:szCs w:val="24"/>
        </w:rPr>
      </w:pPr>
    </w:p>
    <w:p w14:paraId="22C75544" w14:textId="541EC793" w:rsidR="00692B7C" w:rsidRPr="00413939" w:rsidRDefault="00692B7C" w:rsidP="007B75E4">
      <w:pPr>
        <w:spacing w:after="0"/>
        <w:jc w:val="both"/>
        <w:rPr>
          <w:rFonts w:ascii="Times New Roman" w:hAnsi="Times New Roman"/>
          <w:sz w:val="24"/>
          <w:szCs w:val="24"/>
        </w:rPr>
      </w:pPr>
    </w:p>
    <w:p w14:paraId="3BDB433F" w14:textId="16A27643" w:rsidR="00692B7C" w:rsidRPr="00413939" w:rsidRDefault="00692B7C" w:rsidP="007B75E4">
      <w:pPr>
        <w:spacing w:after="0"/>
        <w:jc w:val="both"/>
        <w:rPr>
          <w:rFonts w:ascii="Times New Roman" w:hAnsi="Times New Roman"/>
          <w:sz w:val="24"/>
          <w:szCs w:val="24"/>
        </w:rPr>
      </w:pPr>
    </w:p>
    <w:p w14:paraId="4CC37EE9" w14:textId="77777777" w:rsidR="00C3555F" w:rsidRPr="00413939" w:rsidRDefault="00C3555F" w:rsidP="007B75E4">
      <w:pPr>
        <w:spacing w:after="0"/>
        <w:jc w:val="both"/>
        <w:rPr>
          <w:rFonts w:ascii="Times New Roman" w:hAnsi="Times New Roman"/>
          <w:sz w:val="24"/>
          <w:szCs w:val="24"/>
        </w:rPr>
      </w:pPr>
    </w:p>
    <w:p w14:paraId="37206411" w14:textId="77777777" w:rsidR="00536775" w:rsidRPr="00413939" w:rsidRDefault="00536775" w:rsidP="007B75E4">
      <w:pPr>
        <w:spacing w:after="0"/>
        <w:jc w:val="both"/>
        <w:rPr>
          <w:rFonts w:ascii="Times New Roman" w:hAnsi="Times New Roman"/>
          <w:sz w:val="24"/>
          <w:szCs w:val="24"/>
        </w:rPr>
      </w:pPr>
    </w:p>
    <w:p w14:paraId="619AE463" w14:textId="77777777" w:rsidR="00D358EC" w:rsidRPr="00413939" w:rsidRDefault="00D358EC" w:rsidP="007B75E4">
      <w:pPr>
        <w:spacing w:after="0"/>
        <w:ind w:left="4255" w:firstLine="851"/>
        <w:jc w:val="right"/>
        <w:rPr>
          <w:rFonts w:ascii="Times New Roman" w:hAnsi="Times New Roman"/>
          <w:b/>
          <w:sz w:val="24"/>
          <w:szCs w:val="24"/>
        </w:rPr>
      </w:pPr>
    </w:p>
    <w:p w14:paraId="3F1BBEFD" w14:textId="77777777" w:rsidR="00CD64C9" w:rsidRPr="00413939" w:rsidRDefault="00CD64C9">
      <w:pPr>
        <w:suppressAutoHyphens w:val="0"/>
        <w:rPr>
          <w:rFonts w:ascii="Times New Roman" w:hAnsi="Times New Roman"/>
          <w:b/>
          <w:sz w:val="24"/>
          <w:szCs w:val="24"/>
        </w:rPr>
      </w:pPr>
      <w:r w:rsidRPr="00413939">
        <w:rPr>
          <w:rFonts w:ascii="Times New Roman" w:hAnsi="Times New Roman"/>
          <w:b/>
          <w:sz w:val="24"/>
          <w:szCs w:val="24"/>
        </w:rPr>
        <w:br w:type="page"/>
      </w:r>
    </w:p>
    <w:p w14:paraId="162369BC" w14:textId="70C2C756" w:rsidR="00692B7C" w:rsidRPr="00413939" w:rsidRDefault="00FE38F1" w:rsidP="00692B7C">
      <w:pPr>
        <w:spacing w:after="0"/>
        <w:ind w:left="4255" w:firstLine="851"/>
        <w:jc w:val="right"/>
        <w:rPr>
          <w:rFonts w:ascii="Times New Roman" w:hAnsi="Times New Roman"/>
          <w:b/>
          <w:sz w:val="24"/>
          <w:szCs w:val="24"/>
        </w:rPr>
      </w:pPr>
      <w:r w:rsidRPr="00413939">
        <w:rPr>
          <w:rFonts w:ascii="Times New Roman" w:hAnsi="Times New Roman"/>
          <w:b/>
          <w:sz w:val="24"/>
          <w:szCs w:val="24"/>
        </w:rPr>
        <w:lastRenderedPageBreak/>
        <w:t>4</w:t>
      </w:r>
      <w:r w:rsidR="00692B7C" w:rsidRPr="00413939">
        <w:rPr>
          <w:rFonts w:ascii="Times New Roman" w:hAnsi="Times New Roman"/>
          <w:b/>
          <w:sz w:val="24"/>
          <w:szCs w:val="24"/>
        </w:rPr>
        <w:t>.pielikums nolikumam</w:t>
      </w:r>
    </w:p>
    <w:p w14:paraId="679C06CB" w14:textId="7C128921" w:rsidR="00692B7C" w:rsidRPr="00413939" w:rsidRDefault="00692B7C" w:rsidP="00692B7C">
      <w:pPr>
        <w:spacing w:after="200" w:line="276" w:lineRule="auto"/>
        <w:jc w:val="right"/>
        <w:rPr>
          <w:rFonts w:ascii="Times New Roman" w:hAnsi="Times New Roman"/>
          <w:sz w:val="24"/>
          <w:szCs w:val="24"/>
        </w:rPr>
      </w:pPr>
      <w:r w:rsidRPr="00413939">
        <w:rPr>
          <w:rFonts w:ascii="Times New Roman" w:hAnsi="Times New Roman"/>
          <w:sz w:val="24"/>
          <w:szCs w:val="24"/>
        </w:rPr>
        <w:t xml:space="preserve">ID Nr. </w:t>
      </w:r>
      <w:r w:rsidR="00CD64C9" w:rsidRPr="00413939">
        <w:rPr>
          <w:rFonts w:ascii="Times New Roman" w:hAnsi="Times New Roman"/>
          <w:bCs/>
          <w:sz w:val="24"/>
          <w:szCs w:val="24"/>
        </w:rPr>
        <w:t>LPS 2022/02 DIS</w:t>
      </w:r>
    </w:p>
    <w:p w14:paraId="0DF0C6E5" w14:textId="690B0AA4" w:rsidR="00692B7C" w:rsidRPr="00413939" w:rsidRDefault="00692B7C" w:rsidP="007B75E4">
      <w:pPr>
        <w:spacing w:after="0"/>
        <w:jc w:val="both"/>
        <w:rPr>
          <w:rFonts w:ascii="Times New Roman" w:hAnsi="Times New Roman"/>
          <w:sz w:val="24"/>
          <w:szCs w:val="24"/>
        </w:rPr>
      </w:pPr>
    </w:p>
    <w:p w14:paraId="67A43268" w14:textId="212EB126" w:rsidR="00692B7C" w:rsidRPr="00413939" w:rsidRDefault="00692B7C" w:rsidP="007B75E4">
      <w:pPr>
        <w:spacing w:after="0"/>
        <w:jc w:val="both"/>
        <w:rPr>
          <w:rFonts w:ascii="Times New Roman" w:hAnsi="Times New Roman"/>
          <w:sz w:val="24"/>
          <w:szCs w:val="24"/>
        </w:rPr>
      </w:pPr>
    </w:p>
    <w:p w14:paraId="174ED1D4" w14:textId="45D46F62" w:rsidR="00692B7C" w:rsidRPr="00413939" w:rsidRDefault="00692B7C" w:rsidP="007B75E4">
      <w:pPr>
        <w:spacing w:after="0"/>
        <w:jc w:val="both"/>
        <w:rPr>
          <w:rFonts w:ascii="Times New Roman" w:hAnsi="Times New Roman"/>
          <w:sz w:val="24"/>
          <w:szCs w:val="24"/>
        </w:rPr>
      </w:pPr>
    </w:p>
    <w:p w14:paraId="01C1D361" w14:textId="03D6DC60" w:rsidR="00692B7C" w:rsidRPr="00413939" w:rsidRDefault="00692B7C" w:rsidP="007B75E4">
      <w:pPr>
        <w:spacing w:after="0"/>
        <w:jc w:val="both"/>
        <w:rPr>
          <w:rFonts w:ascii="Times New Roman" w:hAnsi="Times New Roman"/>
          <w:sz w:val="24"/>
          <w:szCs w:val="24"/>
        </w:rPr>
      </w:pPr>
    </w:p>
    <w:p w14:paraId="64D101D4" w14:textId="41400044" w:rsidR="00692B7C" w:rsidRPr="00413939" w:rsidRDefault="00692B7C" w:rsidP="007B75E4">
      <w:pPr>
        <w:spacing w:after="0"/>
        <w:jc w:val="both"/>
        <w:rPr>
          <w:rFonts w:ascii="Times New Roman" w:hAnsi="Times New Roman"/>
          <w:sz w:val="24"/>
          <w:szCs w:val="24"/>
        </w:rPr>
      </w:pPr>
    </w:p>
    <w:p w14:paraId="3B83C91B" w14:textId="49C6F344" w:rsidR="00692B7C" w:rsidRPr="00413939" w:rsidRDefault="00692B7C" w:rsidP="007B75E4">
      <w:pPr>
        <w:spacing w:after="0"/>
        <w:jc w:val="both"/>
        <w:rPr>
          <w:rFonts w:ascii="Times New Roman" w:hAnsi="Times New Roman"/>
          <w:sz w:val="24"/>
          <w:szCs w:val="24"/>
        </w:rPr>
      </w:pPr>
    </w:p>
    <w:p w14:paraId="706F451A" w14:textId="77BAE8A2" w:rsidR="00692B7C" w:rsidRPr="00413939" w:rsidRDefault="00692B7C" w:rsidP="007B75E4">
      <w:pPr>
        <w:spacing w:after="0"/>
        <w:jc w:val="both"/>
        <w:rPr>
          <w:rFonts w:ascii="Times New Roman" w:hAnsi="Times New Roman"/>
          <w:sz w:val="24"/>
          <w:szCs w:val="24"/>
        </w:rPr>
      </w:pPr>
    </w:p>
    <w:p w14:paraId="587B8829" w14:textId="77777777" w:rsidR="00692B7C" w:rsidRPr="00413939" w:rsidRDefault="00692B7C" w:rsidP="007B75E4">
      <w:pPr>
        <w:spacing w:after="0"/>
        <w:jc w:val="both"/>
        <w:rPr>
          <w:rFonts w:ascii="Times New Roman" w:hAnsi="Times New Roman"/>
          <w:sz w:val="24"/>
          <w:szCs w:val="24"/>
        </w:rPr>
      </w:pPr>
    </w:p>
    <w:p w14:paraId="1FE9D8CC" w14:textId="1BC4F3A8" w:rsidR="00692B7C" w:rsidRPr="00413939" w:rsidRDefault="00692B7C" w:rsidP="00692B7C">
      <w:pPr>
        <w:spacing w:after="0"/>
        <w:jc w:val="center"/>
        <w:rPr>
          <w:rFonts w:ascii="Times New Roman" w:hAnsi="Times New Roman"/>
          <w:b/>
          <w:sz w:val="28"/>
          <w:szCs w:val="28"/>
        </w:rPr>
      </w:pPr>
      <w:bookmarkStart w:id="33" w:name="_Toc221530289"/>
      <w:r w:rsidRPr="00413939">
        <w:rPr>
          <w:rFonts w:ascii="Times New Roman" w:hAnsi="Times New Roman"/>
          <w:b/>
          <w:sz w:val="28"/>
          <w:szCs w:val="28"/>
        </w:rPr>
        <w:t>Slēgta konkursa</w:t>
      </w:r>
      <w:bookmarkEnd w:id="33"/>
      <w:r w:rsidRPr="00413939">
        <w:rPr>
          <w:rFonts w:ascii="Times New Roman" w:hAnsi="Times New Roman"/>
          <w:b/>
          <w:sz w:val="28"/>
          <w:szCs w:val="28"/>
        </w:rPr>
        <w:t xml:space="preserve"> </w:t>
      </w:r>
      <w:r w:rsidR="00CD64C9" w:rsidRPr="00413939">
        <w:rPr>
          <w:rFonts w:ascii="Times New Roman" w:hAnsi="Times New Roman"/>
          <w:b/>
          <w:sz w:val="28"/>
          <w:szCs w:val="28"/>
        </w:rPr>
        <w:t>ar dinamisko iepirkumu sistēmu</w:t>
      </w:r>
    </w:p>
    <w:p w14:paraId="5C100883" w14:textId="77777777" w:rsidR="00CD64C9" w:rsidRPr="00413939" w:rsidRDefault="00692B7C" w:rsidP="00CD64C9">
      <w:pPr>
        <w:keepNext/>
        <w:spacing w:after="120"/>
        <w:ind w:right="-283"/>
        <w:jc w:val="center"/>
        <w:rPr>
          <w:rFonts w:ascii="Times New Roman" w:hAnsi="Times New Roman"/>
          <w:sz w:val="28"/>
          <w:szCs w:val="28"/>
        </w:rPr>
      </w:pPr>
      <w:r w:rsidRPr="00413939">
        <w:rPr>
          <w:rFonts w:ascii="Times New Roman" w:hAnsi="Times New Roman"/>
          <w:b/>
          <w:sz w:val="28"/>
          <w:szCs w:val="28"/>
        </w:rPr>
        <w:br/>
      </w:r>
      <w:r w:rsidRPr="00413939">
        <w:rPr>
          <w:rFonts w:ascii="Times New Roman" w:eastAsia="Times New Roman" w:hAnsi="Times New Roman"/>
          <w:b/>
          <w:sz w:val="28"/>
          <w:szCs w:val="28"/>
          <w:lang w:eastAsia="lv-LV"/>
        </w:rPr>
        <w:t>“</w:t>
      </w:r>
      <w:bookmarkStart w:id="34" w:name="_Hlk95115143"/>
      <w:r w:rsidR="00CD64C9" w:rsidRPr="00413939">
        <w:rPr>
          <w:rFonts w:ascii="Times New Roman" w:hAnsi="Times New Roman"/>
          <w:b/>
          <w:sz w:val="28"/>
          <w:szCs w:val="28"/>
        </w:rPr>
        <w:t>Semināru organizēšanas pakalpojumi sanāksmju reģionālo tīklu ietvaros, treneru apmācības sanāksmju un labas pārvaldības apmācības semināru norisēm</w:t>
      </w:r>
      <w:bookmarkEnd w:id="34"/>
      <w:r w:rsidR="00CD64C9" w:rsidRPr="00413939">
        <w:rPr>
          <w:rFonts w:ascii="Times New Roman" w:hAnsi="Times New Roman"/>
          <w:b/>
          <w:sz w:val="28"/>
          <w:szCs w:val="28"/>
        </w:rPr>
        <w:t>”</w:t>
      </w:r>
    </w:p>
    <w:p w14:paraId="6E23685F" w14:textId="77777777" w:rsidR="00CD64C9" w:rsidRPr="00413939" w:rsidRDefault="00CD64C9" w:rsidP="00CD64C9">
      <w:pPr>
        <w:tabs>
          <w:tab w:val="left" w:pos="3630"/>
        </w:tabs>
        <w:spacing w:after="200" w:line="276" w:lineRule="auto"/>
        <w:jc w:val="center"/>
        <w:rPr>
          <w:rFonts w:ascii="Times New Roman" w:hAnsi="Times New Roman"/>
          <w:bCs/>
          <w:sz w:val="28"/>
          <w:szCs w:val="28"/>
        </w:rPr>
      </w:pPr>
      <w:r w:rsidRPr="00413939">
        <w:rPr>
          <w:rFonts w:ascii="Times New Roman" w:hAnsi="Times New Roman"/>
          <w:bCs/>
          <w:iCs/>
          <w:sz w:val="28"/>
          <w:szCs w:val="28"/>
        </w:rPr>
        <w:t xml:space="preserve">Iepirkuma </w:t>
      </w:r>
      <w:proofErr w:type="spellStart"/>
      <w:r w:rsidRPr="00413939">
        <w:rPr>
          <w:rFonts w:ascii="Times New Roman" w:hAnsi="Times New Roman"/>
          <w:bCs/>
          <w:iCs/>
          <w:sz w:val="28"/>
          <w:szCs w:val="28"/>
        </w:rPr>
        <w:t>id.Nr.LPS</w:t>
      </w:r>
      <w:proofErr w:type="spellEnd"/>
      <w:r w:rsidRPr="00413939">
        <w:rPr>
          <w:rFonts w:ascii="Times New Roman" w:hAnsi="Times New Roman"/>
          <w:bCs/>
          <w:iCs/>
          <w:sz w:val="28"/>
          <w:szCs w:val="28"/>
        </w:rPr>
        <w:t xml:space="preserve"> 2022/02 DIS</w:t>
      </w:r>
    </w:p>
    <w:p w14:paraId="5DEE4F06" w14:textId="5F67FC18" w:rsidR="00692B7C" w:rsidRPr="00413939" w:rsidRDefault="00692B7C" w:rsidP="00CD64C9">
      <w:pPr>
        <w:spacing w:after="0"/>
        <w:jc w:val="center"/>
        <w:rPr>
          <w:rFonts w:ascii="Times New Roman" w:hAnsi="Times New Roman"/>
          <w:b/>
          <w:sz w:val="28"/>
          <w:szCs w:val="28"/>
        </w:rPr>
      </w:pPr>
      <w:r w:rsidRPr="00413939">
        <w:rPr>
          <w:rFonts w:ascii="Times New Roman" w:hAnsi="Times New Roman"/>
          <w:b/>
          <w:sz w:val="28"/>
          <w:szCs w:val="28"/>
        </w:rPr>
        <w:br/>
        <w:t xml:space="preserve">DINAMISKĀS IEPIRKUMU SISTĒMAS </w:t>
      </w:r>
      <w:r w:rsidRPr="00413939">
        <w:rPr>
          <w:rFonts w:ascii="Times New Roman" w:hAnsi="Times New Roman"/>
          <w:b/>
          <w:sz w:val="28"/>
          <w:szCs w:val="28"/>
        </w:rPr>
        <w:br/>
        <w:t>darbības noteikumi</w:t>
      </w:r>
    </w:p>
    <w:p w14:paraId="1A5A82C2" w14:textId="77777777" w:rsidR="00692B7C" w:rsidRPr="00413939" w:rsidRDefault="00692B7C" w:rsidP="00692B7C">
      <w:pPr>
        <w:spacing w:after="0"/>
        <w:jc w:val="center"/>
        <w:rPr>
          <w:rFonts w:ascii="Times New Roman" w:hAnsi="Times New Roman"/>
          <w:b/>
          <w:sz w:val="24"/>
          <w:szCs w:val="24"/>
        </w:rPr>
      </w:pPr>
    </w:p>
    <w:p w14:paraId="1D56FD55" w14:textId="77777777" w:rsidR="00692B7C" w:rsidRPr="00413939" w:rsidRDefault="00692B7C" w:rsidP="00692B7C">
      <w:pPr>
        <w:spacing w:after="0"/>
        <w:jc w:val="center"/>
        <w:rPr>
          <w:rFonts w:ascii="Times New Roman" w:hAnsi="Times New Roman"/>
          <w:b/>
          <w:sz w:val="24"/>
          <w:szCs w:val="24"/>
        </w:rPr>
      </w:pPr>
    </w:p>
    <w:p w14:paraId="2D4169D7"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41862D47"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5383E445"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05D8FEFD"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70BAF42B"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4F3601AB"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65EAD443" w14:textId="77777777" w:rsidR="00692B7C" w:rsidRPr="00413939" w:rsidRDefault="00692B7C" w:rsidP="00692B7C">
      <w:pPr>
        <w:suppressLineNumbers/>
        <w:spacing w:before="120" w:after="120"/>
        <w:jc w:val="both"/>
        <w:rPr>
          <w:rFonts w:ascii="Times New Roman" w:eastAsia="Times New Roman" w:hAnsi="Times New Roman"/>
          <w:b/>
          <w:iCs/>
          <w:sz w:val="24"/>
          <w:szCs w:val="24"/>
          <w:lang w:eastAsia="ar-SA"/>
        </w:rPr>
      </w:pPr>
    </w:p>
    <w:p w14:paraId="09BA572F" w14:textId="17E2CA22" w:rsidR="00692B7C" w:rsidRPr="00413939" w:rsidRDefault="00692B7C" w:rsidP="008571F4">
      <w:pPr>
        <w:suppressLineNumbers/>
        <w:spacing w:before="120" w:after="120"/>
        <w:jc w:val="center"/>
        <w:rPr>
          <w:rFonts w:ascii="Times New Roman" w:eastAsia="Times New Roman" w:hAnsi="Times New Roman"/>
          <w:b/>
          <w:iCs/>
          <w:sz w:val="24"/>
          <w:szCs w:val="24"/>
          <w:lang w:eastAsia="ar-SA"/>
        </w:rPr>
        <w:sectPr w:rsidR="00692B7C" w:rsidRPr="00413939" w:rsidSect="00720472">
          <w:headerReference w:type="even" r:id="rId18"/>
          <w:headerReference w:type="default" r:id="rId19"/>
          <w:footerReference w:type="even" r:id="rId20"/>
          <w:footerReference w:type="default" r:id="rId21"/>
          <w:pgSz w:w="11906" w:h="16838"/>
          <w:pgMar w:top="1440" w:right="1106" w:bottom="1176" w:left="1800" w:header="708" w:footer="708" w:gutter="0"/>
          <w:cols w:space="708"/>
          <w:titlePg/>
          <w:docGrid w:linePitch="360"/>
        </w:sectPr>
      </w:pPr>
      <w:r w:rsidRPr="00413939">
        <w:rPr>
          <w:rFonts w:ascii="Times New Roman" w:eastAsia="Times New Roman" w:hAnsi="Times New Roman"/>
          <w:b/>
          <w:iCs/>
          <w:sz w:val="24"/>
          <w:szCs w:val="24"/>
          <w:lang w:eastAsia="ar-SA"/>
        </w:rPr>
        <w:t>202</w:t>
      </w:r>
      <w:r w:rsidR="00CD64C9" w:rsidRPr="00413939">
        <w:rPr>
          <w:rFonts w:ascii="Times New Roman" w:eastAsia="Times New Roman" w:hAnsi="Times New Roman"/>
          <w:b/>
          <w:iCs/>
          <w:sz w:val="24"/>
          <w:szCs w:val="24"/>
          <w:lang w:eastAsia="ar-SA"/>
        </w:rPr>
        <w:t>2</w:t>
      </w:r>
    </w:p>
    <w:p w14:paraId="6D256492" w14:textId="77777777" w:rsidR="00A0020A" w:rsidRDefault="00A0020A" w:rsidP="00A0020A">
      <w:pPr>
        <w:suppressAutoHyphens w:val="0"/>
        <w:autoSpaceDN/>
        <w:spacing w:before="120" w:after="120"/>
        <w:ind w:left="391"/>
        <w:textAlignment w:val="auto"/>
        <w:rPr>
          <w:rFonts w:ascii="Times New Roman" w:hAnsi="Times New Roman"/>
          <w:b/>
          <w:bCs/>
          <w:caps/>
          <w:sz w:val="24"/>
          <w:szCs w:val="24"/>
        </w:rPr>
      </w:pPr>
      <w:bookmarkStart w:id="35" w:name="_Toc6303566"/>
    </w:p>
    <w:p w14:paraId="4CAF5E1F" w14:textId="137E3E36" w:rsidR="00692B7C" w:rsidRPr="00413939" w:rsidRDefault="00692B7C" w:rsidP="00A0020A">
      <w:pPr>
        <w:numPr>
          <w:ilvl w:val="0"/>
          <w:numId w:val="7"/>
        </w:numPr>
        <w:suppressAutoHyphens w:val="0"/>
        <w:autoSpaceDN/>
        <w:spacing w:before="120" w:after="120"/>
        <w:ind w:left="391" w:hanging="357"/>
        <w:jc w:val="center"/>
        <w:textAlignment w:val="auto"/>
        <w:rPr>
          <w:rFonts w:ascii="Times New Roman" w:hAnsi="Times New Roman"/>
          <w:b/>
          <w:bCs/>
          <w:caps/>
          <w:sz w:val="24"/>
          <w:szCs w:val="24"/>
        </w:rPr>
      </w:pPr>
      <w:r w:rsidRPr="00413939">
        <w:rPr>
          <w:rFonts w:ascii="Times New Roman" w:hAnsi="Times New Roman"/>
          <w:b/>
          <w:bCs/>
          <w:caps/>
          <w:sz w:val="24"/>
          <w:szCs w:val="24"/>
        </w:rPr>
        <w:t xml:space="preserve">Vispārīgie pamatnoteikumi un Definiīcijas </w:t>
      </w:r>
    </w:p>
    <w:p w14:paraId="589930E9" w14:textId="252D8A00" w:rsidR="00692B7C" w:rsidRPr="00413939" w:rsidRDefault="005B51C5" w:rsidP="00A0020A">
      <w:pPr>
        <w:suppressAutoHyphens w:val="0"/>
        <w:autoSpaceDN/>
        <w:spacing w:after="0"/>
        <w:jc w:val="both"/>
        <w:textAlignment w:val="auto"/>
        <w:rPr>
          <w:rFonts w:ascii="Times New Roman" w:hAnsi="Times New Roman"/>
          <w:sz w:val="24"/>
          <w:szCs w:val="24"/>
        </w:rPr>
      </w:pPr>
      <w:r w:rsidRPr="00413939">
        <w:rPr>
          <w:rFonts w:ascii="Times New Roman" w:hAnsi="Times New Roman"/>
          <w:b/>
          <w:bCs/>
          <w:sz w:val="24"/>
          <w:szCs w:val="24"/>
        </w:rPr>
        <w:t xml:space="preserve">1.1. </w:t>
      </w:r>
      <w:r w:rsidR="00692B7C" w:rsidRPr="00413939">
        <w:rPr>
          <w:rFonts w:ascii="Times New Roman" w:hAnsi="Times New Roman"/>
          <w:b/>
          <w:bCs/>
          <w:sz w:val="24"/>
          <w:szCs w:val="24"/>
        </w:rPr>
        <w:t>Dinamiskās iepirkumu sistēmas</w:t>
      </w:r>
      <w:r w:rsidR="00692B7C" w:rsidRPr="00413939">
        <w:rPr>
          <w:rFonts w:ascii="Times New Roman" w:hAnsi="Times New Roman"/>
          <w:bCs/>
          <w:sz w:val="24"/>
          <w:szCs w:val="24"/>
        </w:rPr>
        <w:t xml:space="preserve"> (turpmāk arī – DIS) izveides mērķis ir atlasīt un uzturēt kvalificētu piegādātāju sarakstu, tādējādi paredzot iespēju nodrošināt </w:t>
      </w:r>
      <w:r w:rsidR="00592018" w:rsidRPr="00413939">
        <w:rPr>
          <w:rFonts w:ascii="Times New Roman" w:hAnsi="Times New Roman"/>
          <w:b/>
          <w:bCs/>
          <w:sz w:val="24"/>
          <w:szCs w:val="24"/>
        </w:rPr>
        <w:t>sanāksmju organizēšanu Pasūtītāja</w:t>
      </w:r>
      <w:r w:rsidR="00692B7C" w:rsidRPr="00413939">
        <w:rPr>
          <w:rFonts w:ascii="Times New Roman" w:hAnsi="Times New Roman"/>
          <w:b/>
          <w:bCs/>
          <w:sz w:val="24"/>
          <w:szCs w:val="24"/>
        </w:rPr>
        <w:t xml:space="preserve"> vajadzībām</w:t>
      </w:r>
      <w:r w:rsidR="00692B7C" w:rsidRPr="00413939">
        <w:rPr>
          <w:rFonts w:ascii="Times New Roman" w:hAnsi="Times New Roman"/>
          <w:sz w:val="24"/>
          <w:szCs w:val="24"/>
        </w:rPr>
        <w:t>;</w:t>
      </w:r>
      <w:r w:rsidR="00692B7C" w:rsidRPr="00413939">
        <w:rPr>
          <w:rFonts w:ascii="Times New Roman" w:hAnsi="Times New Roman"/>
          <w:b/>
          <w:sz w:val="24"/>
          <w:szCs w:val="24"/>
        </w:rPr>
        <w:t xml:space="preserve"> </w:t>
      </w:r>
    </w:p>
    <w:p w14:paraId="07F63FE0" w14:textId="387B7797" w:rsidR="00692B7C" w:rsidRPr="00413939" w:rsidRDefault="004D700F" w:rsidP="00A0020A">
      <w:pPr>
        <w:pStyle w:val="ListParagraph"/>
        <w:numPr>
          <w:ilvl w:val="1"/>
          <w:numId w:val="10"/>
        </w:numPr>
        <w:suppressAutoHyphens w:val="0"/>
        <w:autoSpaceDN/>
        <w:jc w:val="both"/>
        <w:textAlignment w:val="auto"/>
        <w:rPr>
          <w:rFonts w:ascii="Times New Roman" w:hAnsi="Times New Roman"/>
          <w:sz w:val="24"/>
          <w:szCs w:val="24"/>
        </w:rPr>
      </w:pPr>
      <w:r>
        <w:rPr>
          <w:rFonts w:ascii="Times New Roman" w:hAnsi="Times New Roman"/>
          <w:b/>
          <w:bCs/>
          <w:sz w:val="24"/>
          <w:szCs w:val="24"/>
        </w:rPr>
        <w:t xml:space="preserve"> </w:t>
      </w:r>
      <w:r w:rsidR="00692B7C" w:rsidRPr="00413939">
        <w:rPr>
          <w:rFonts w:ascii="Times New Roman" w:hAnsi="Times New Roman"/>
          <w:b/>
          <w:bCs/>
          <w:sz w:val="24"/>
          <w:szCs w:val="24"/>
        </w:rPr>
        <w:t>Definīcijas:</w:t>
      </w:r>
    </w:p>
    <w:p w14:paraId="57982202" w14:textId="77777777"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DIS pieteikums</w:t>
      </w:r>
      <w:r w:rsidRPr="00413939">
        <w:rPr>
          <w:rFonts w:ascii="Times New Roman" w:hAnsi="Times New Roman"/>
          <w:sz w:val="24"/>
          <w:szCs w:val="24"/>
        </w:rPr>
        <w:t xml:space="preserve"> – Kandidāta </w:t>
      </w:r>
      <w:r w:rsidRPr="00413939">
        <w:rPr>
          <w:rFonts w:ascii="Times New Roman" w:hAnsi="Times New Roman"/>
          <w:bCs/>
          <w:sz w:val="24"/>
          <w:szCs w:val="24"/>
        </w:rPr>
        <w:t>E-iepirkumu sistēmas e-konkursu apakšsistēmā</w:t>
      </w:r>
      <w:r w:rsidRPr="00413939">
        <w:rPr>
          <w:rFonts w:ascii="Times New Roman" w:hAnsi="Times New Roman"/>
          <w:sz w:val="24"/>
          <w:szCs w:val="24"/>
        </w:rPr>
        <w:t xml:space="preserve"> iesniegts pieteikums Pasūtītājam par iekļaušanu DIS saskaņā ar Kandidātu atlases dokumentācijā izvirzītajām prasībām;</w:t>
      </w:r>
    </w:p>
    <w:p w14:paraId="1456BEEB" w14:textId="77777777"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 xml:space="preserve">DIS dalībnieks – </w:t>
      </w:r>
      <w:r w:rsidRPr="00413939">
        <w:rPr>
          <w:rFonts w:ascii="Times New Roman" w:hAnsi="Times New Roman"/>
          <w:sz w:val="24"/>
          <w:szCs w:val="24"/>
        </w:rPr>
        <w:t>Kandidāts, kura atbilstību kandidātu atlases prasībām Pasūtītājs ir izvērtējis un attiecībā uz kuru pieņēmis lēmumu par iekļaušanu DIS;</w:t>
      </w:r>
    </w:p>
    <w:p w14:paraId="6248EBAC" w14:textId="77777777"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Elektronisko iepirkumu sistēma</w:t>
      </w:r>
      <w:r w:rsidRPr="00413939">
        <w:rPr>
          <w:rFonts w:ascii="Times New Roman" w:hAnsi="Times New Roman"/>
          <w:bCs/>
          <w:sz w:val="24"/>
          <w:szCs w:val="24"/>
        </w:rPr>
        <w:t xml:space="preserve"> (</w:t>
      </w:r>
      <w:r w:rsidRPr="00413939">
        <w:rPr>
          <w:rFonts w:ascii="Times New Roman" w:hAnsi="Times New Roman"/>
          <w:sz w:val="24"/>
          <w:szCs w:val="24"/>
        </w:rPr>
        <w:t xml:space="preserve">turpmāk ‒ </w:t>
      </w:r>
      <w:r w:rsidRPr="00413939">
        <w:rPr>
          <w:rFonts w:ascii="Times New Roman" w:hAnsi="Times New Roman"/>
          <w:bCs/>
          <w:sz w:val="24"/>
          <w:szCs w:val="24"/>
        </w:rPr>
        <w:t>E-iepirkumu sistēma)</w:t>
      </w:r>
      <w:r w:rsidRPr="00413939">
        <w:rPr>
          <w:rFonts w:ascii="Times New Roman" w:hAnsi="Times New Roman"/>
          <w:sz w:val="24"/>
          <w:szCs w:val="24"/>
        </w:rPr>
        <w:t xml:space="preserve"> – informācijas sistēma, kurā veic publiskas iepirkuma procedūras un darījumus un kuras tīmekļa vietne ir </w:t>
      </w:r>
      <w:hyperlink r:id="rId22">
        <w:r w:rsidRPr="00413939">
          <w:rPr>
            <w:rStyle w:val="Hyperlink"/>
            <w:rFonts w:ascii="Times New Roman" w:hAnsi="Times New Roman"/>
            <w:color w:val="auto"/>
            <w:sz w:val="24"/>
            <w:szCs w:val="24"/>
          </w:rPr>
          <w:t>www.eis.gov.lv</w:t>
        </w:r>
      </w:hyperlink>
      <w:r w:rsidRPr="00413939">
        <w:rPr>
          <w:rFonts w:ascii="Times New Roman" w:hAnsi="Times New Roman"/>
          <w:sz w:val="24"/>
          <w:szCs w:val="24"/>
        </w:rPr>
        <w:t>;</w:t>
      </w:r>
    </w:p>
    <w:p w14:paraId="7B38EA3B" w14:textId="599F0DFC"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E-konkursu apakšsistēma</w:t>
      </w:r>
      <w:r w:rsidRPr="00413939">
        <w:rPr>
          <w:rFonts w:ascii="Times New Roman" w:hAnsi="Times New Roman"/>
          <w:bCs/>
          <w:sz w:val="24"/>
          <w:szCs w:val="24"/>
        </w:rPr>
        <w:t xml:space="preserve"> </w:t>
      </w:r>
      <w:r w:rsidRPr="00413939">
        <w:rPr>
          <w:rFonts w:ascii="Times New Roman" w:hAnsi="Times New Roman"/>
          <w:sz w:val="24"/>
          <w:szCs w:val="24"/>
        </w:rPr>
        <w:t>– E-iepirkumu sistēmas apakšsistēma, kas pasūtītājiem, sabiedrisko pakalpojumu sniedzējiem un publiskajiem partneriem nodrošina iepirkumu un iepirkuma vai koncesijas procedūru rīkošanu, pieteikumus un piedāvājumus iesniedzot elektroniski</w:t>
      </w:r>
      <w:r w:rsidR="004D700F">
        <w:rPr>
          <w:rFonts w:ascii="Times New Roman" w:hAnsi="Times New Roman"/>
          <w:sz w:val="24"/>
          <w:szCs w:val="24"/>
        </w:rPr>
        <w:t>;</w:t>
      </w:r>
    </w:p>
    <w:p w14:paraId="1583B466" w14:textId="4400C1A4"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 xml:space="preserve">Iepirkums DIS ietvaros </w:t>
      </w:r>
      <w:r w:rsidRPr="00413939">
        <w:rPr>
          <w:rFonts w:ascii="Times New Roman" w:hAnsi="Times New Roman"/>
          <w:sz w:val="24"/>
          <w:szCs w:val="24"/>
        </w:rPr>
        <w:t xml:space="preserve">– </w:t>
      </w:r>
      <w:r w:rsidRPr="00413939">
        <w:rPr>
          <w:rFonts w:ascii="Times New Roman" w:hAnsi="Times New Roman"/>
          <w:bCs/>
          <w:sz w:val="24"/>
          <w:szCs w:val="24"/>
        </w:rPr>
        <w:t>E-iepirkumu sistēmas e-konkursu apakšsistēmā šīs DIS ietvaros</w:t>
      </w:r>
      <w:r w:rsidRPr="00413939">
        <w:rPr>
          <w:rFonts w:ascii="Times New Roman" w:hAnsi="Times New Roman"/>
          <w:b/>
          <w:bCs/>
          <w:sz w:val="24"/>
          <w:szCs w:val="24"/>
        </w:rPr>
        <w:t xml:space="preserve"> </w:t>
      </w:r>
      <w:r w:rsidR="00592018" w:rsidRPr="00413939">
        <w:rPr>
          <w:rFonts w:ascii="Times New Roman" w:hAnsi="Times New Roman"/>
          <w:bCs/>
          <w:sz w:val="24"/>
          <w:szCs w:val="24"/>
        </w:rPr>
        <w:t>Pasūtītāja</w:t>
      </w:r>
      <w:r w:rsidRPr="00413939">
        <w:rPr>
          <w:rFonts w:ascii="Times New Roman" w:hAnsi="Times New Roman"/>
          <w:bCs/>
          <w:sz w:val="24"/>
          <w:szCs w:val="24"/>
        </w:rPr>
        <w:t xml:space="preserve"> izveidots iepirkums;</w:t>
      </w:r>
    </w:p>
    <w:p w14:paraId="2916C490" w14:textId="77777777"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Kandidāts</w:t>
      </w:r>
      <w:r w:rsidRPr="00413939">
        <w:rPr>
          <w:rFonts w:ascii="Times New Roman" w:hAnsi="Times New Roman"/>
          <w:sz w:val="24"/>
          <w:szCs w:val="24"/>
        </w:rPr>
        <w:t> – Piegādātājs, kurš iesniedzis pieteikumu dalībai DIS;</w:t>
      </w:r>
    </w:p>
    <w:p w14:paraId="28140672" w14:textId="261DEC23" w:rsidR="004669BC" w:rsidRPr="00413939" w:rsidRDefault="004669BC" w:rsidP="00AF62DB">
      <w:pPr>
        <w:pStyle w:val="ListParagraph"/>
        <w:numPr>
          <w:ilvl w:val="2"/>
          <w:numId w:val="10"/>
        </w:numPr>
        <w:suppressAutoHyphens w:val="0"/>
        <w:autoSpaceDN/>
        <w:ind w:hanging="436"/>
        <w:contextualSpacing/>
        <w:jc w:val="both"/>
        <w:textAlignment w:val="auto"/>
        <w:rPr>
          <w:rFonts w:ascii="Times New Roman" w:hAnsi="Times New Roman"/>
          <w:b/>
          <w:bCs/>
          <w:sz w:val="24"/>
          <w:szCs w:val="24"/>
        </w:rPr>
      </w:pPr>
      <w:r w:rsidRPr="00413939">
        <w:rPr>
          <w:rFonts w:ascii="Times New Roman" w:hAnsi="Times New Roman"/>
          <w:b/>
          <w:bCs/>
          <w:sz w:val="24"/>
          <w:szCs w:val="24"/>
        </w:rPr>
        <w:t xml:space="preserve">Konkurss – </w:t>
      </w:r>
      <w:r w:rsidRPr="00413939">
        <w:rPr>
          <w:rFonts w:ascii="Times New Roman" w:hAnsi="Times New Roman"/>
          <w:sz w:val="24"/>
          <w:szCs w:val="24"/>
        </w:rPr>
        <w:t>slēgts konkurss ar dinamisko iepirkumu sistēmu “Semināru organizēšanas pakalpojumi sanāksmju reģionālo tīklu ietvaros, treneru apmācības sanāksmju un labas pārvaldības apmācības semināru norisēm” (identifikācijas NR. LPS 2022/02 DIS).</w:t>
      </w:r>
    </w:p>
    <w:p w14:paraId="2BD20629" w14:textId="2F6A9CF4" w:rsidR="003B235F" w:rsidRPr="00413939" w:rsidRDefault="003B235F" w:rsidP="00AF62DB">
      <w:pPr>
        <w:pStyle w:val="ListParagraph"/>
        <w:numPr>
          <w:ilvl w:val="2"/>
          <w:numId w:val="10"/>
        </w:numPr>
        <w:suppressAutoHyphens w:val="0"/>
        <w:autoSpaceDN/>
        <w:ind w:hanging="436"/>
        <w:contextualSpacing/>
        <w:jc w:val="both"/>
        <w:textAlignment w:val="auto"/>
        <w:rPr>
          <w:rFonts w:ascii="Times New Roman" w:hAnsi="Times New Roman"/>
          <w:b/>
          <w:bCs/>
          <w:sz w:val="24"/>
          <w:szCs w:val="24"/>
        </w:rPr>
      </w:pPr>
      <w:r w:rsidRPr="00413939">
        <w:rPr>
          <w:rFonts w:ascii="Times New Roman" w:hAnsi="Times New Roman"/>
          <w:b/>
          <w:bCs/>
          <w:sz w:val="24"/>
          <w:szCs w:val="24"/>
        </w:rPr>
        <w:t xml:space="preserve">Līgums - </w:t>
      </w:r>
      <w:r w:rsidR="00606B03" w:rsidRPr="00413939">
        <w:rPr>
          <w:rFonts w:ascii="Times New Roman" w:hAnsi="Times New Roman"/>
          <w:sz w:val="24"/>
          <w:szCs w:val="24"/>
        </w:rPr>
        <w:t>Iepirkuma DIS ietvaros noslēgtais līgums starp Pasūtītāju un Pretendentu.</w:t>
      </w:r>
    </w:p>
    <w:p w14:paraId="03400252" w14:textId="603351B2"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 xml:space="preserve">Pasūtītājs – </w:t>
      </w:r>
      <w:r w:rsidR="00592018" w:rsidRPr="00413939">
        <w:rPr>
          <w:rFonts w:ascii="Times New Roman" w:hAnsi="Times New Roman"/>
          <w:sz w:val="24"/>
          <w:szCs w:val="24"/>
        </w:rPr>
        <w:t>Biedrība „Latvijas Pašvaldību savienība”</w:t>
      </w:r>
      <w:r w:rsidR="00632570" w:rsidRPr="00413939">
        <w:rPr>
          <w:rFonts w:ascii="Times New Roman" w:hAnsi="Times New Roman"/>
          <w:sz w:val="24"/>
          <w:szCs w:val="24"/>
        </w:rPr>
        <w:t xml:space="preserve"> </w:t>
      </w:r>
      <w:r w:rsidRPr="00413939">
        <w:rPr>
          <w:rFonts w:ascii="Times New Roman" w:hAnsi="Times New Roman"/>
          <w:sz w:val="24"/>
          <w:szCs w:val="24"/>
        </w:rPr>
        <w:t xml:space="preserve"> – </w:t>
      </w:r>
      <w:r w:rsidR="00CD0D32" w:rsidRPr="00413939">
        <w:rPr>
          <w:rFonts w:ascii="Times New Roman" w:hAnsi="Times New Roman"/>
          <w:sz w:val="24"/>
          <w:szCs w:val="24"/>
        </w:rPr>
        <w:t xml:space="preserve"> DIS</w:t>
      </w:r>
      <w:r w:rsidRPr="00413939">
        <w:rPr>
          <w:rFonts w:ascii="Times New Roman" w:hAnsi="Times New Roman"/>
          <w:sz w:val="24"/>
          <w:szCs w:val="24"/>
        </w:rPr>
        <w:t xml:space="preserve"> izveidotājs un</w:t>
      </w:r>
      <w:r w:rsidRPr="00413939">
        <w:rPr>
          <w:rFonts w:ascii="Times New Roman" w:hAnsi="Times New Roman"/>
          <w:b/>
          <w:sz w:val="24"/>
          <w:szCs w:val="24"/>
        </w:rPr>
        <w:t xml:space="preserve"> </w:t>
      </w:r>
      <w:r w:rsidRPr="00413939">
        <w:rPr>
          <w:rFonts w:ascii="Times New Roman" w:hAnsi="Times New Roman"/>
          <w:sz w:val="24"/>
          <w:szCs w:val="24"/>
        </w:rPr>
        <w:t>uzturētājs;</w:t>
      </w:r>
    </w:p>
    <w:p w14:paraId="262725E7" w14:textId="2F6E84EE"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 xml:space="preserve">Pasūtītāja iepirkuma komisija – </w:t>
      </w:r>
      <w:r w:rsidR="00592018" w:rsidRPr="00413939">
        <w:rPr>
          <w:rFonts w:ascii="Times New Roman" w:hAnsi="Times New Roman"/>
          <w:sz w:val="24"/>
          <w:szCs w:val="24"/>
        </w:rPr>
        <w:t>Biedrība „Latvijas Pašvaldību savienība”</w:t>
      </w:r>
      <w:r w:rsidRPr="00413939">
        <w:rPr>
          <w:rFonts w:ascii="Times New Roman" w:hAnsi="Times New Roman"/>
          <w:sz w:val="24"/>
          <w:szCs w:val="24"/>
        </w:rPr>
        <w:t xml:space="preserve"> izveidota iepirkuma komisija, kas pilnvarota organizēt slēgta konkursa Kandidātu atlasi un visā DIS darbības laikā vērtē iesniegtos DIS pieteikumus (atbilstoši</w:t>
      </w:r>
      <w:r w:rsidRPr="00413939">
        <w:rPr>
          <w:rFonts w:ascii="Times New Roman" w:hAnsi="Times New Roman"/>
          <w:bCs/>
          <w:sz w:val="24"/>
          <w:szCs w:val="24"/>
        </w:rPr>
        <w:t xml:space="preserve"> Ministru kabineta 2017.gada 28.februārā noteikumu Nr.107 “Iepirkumu procedūru un metu konkursu norises kārtība” 187.punkta noteikumiem</w:t>
      </w:r>
      <w:r w:rsidRPr="00413939">
        <w:rPr>
          <w:rFonts w:ascii="Times New Roman" w:hAnsi="Times New Roman"/>
          <w:sz w:val="24"/>
          <w:szCs w:val="24"/>
        </w:rPr>
        <w:t>);</w:t>
      </w:r>
    </w:p>
    <w:p w14:paraId="7A385BEB" w14:textId="56487A34"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Piegādātājs</w:t>
      </w:r>
      <w:r w:rsidRPr="00413939">
        <w:rPr>
          <w:rFonts w:ascii="Times New Roman" w:hAnsi="Times New Roman"/>
          <w:sz w:val="24"/>
          <w:szCs w:val="24"/>
        </w:rPr>
        <w:t xml:space="preserve"> - </w:t>
      </w:r>
      <w:r w:rsidR="00546781" w:rsidRPr="00413939">
        <w:rPr>
          <w:rFonts w:ascii="Times New Roman" w:eastAsia="Times New Roman" w:hAnsi="Times New Roman"/>
          <w:sz w:val="24"/>
          <w:szCs w:val="24"/>
        </w:rPr>
        <w:t>fiziska vai juridiska persona, šādu personu apvienība jebkurā tās kombinācijā, kas attiecīgi piedāvā tirgū veikt piegādi vai sniegt pakalpojumus;</w:t>
      </w:r>
    </w:p>
    <w:p w14:paraId="2DF733DC" w14:textId="4AFA512E" w:rsidR="005B51C5"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sz w:val="24"/>
          <w:szCs w:val="24"/>
        </w:rPr>
        <w:t>Pretendents</w:t>
      </w:r>
      <w:r w:rsidRPr="00413939">
        <w:rPr>
          <w:rFonts w:ascii="Times New Roman" w:hAnsi="Times New Roman"/>
          <w:sz w:val="24"/>
          <w:szCs w:val="24"/>
        </w:rPr>
        <w:t xml:space="preserve"> – </w:t>
      </w:r>
      <w:r w:rsidR="00CD0D32" w:rsidRPr="00413939">
        <w:rPr>
          <w:rFonts w:ascii="Times New Roman" w:hAnsi="Times New Roman"/>
          <w:sz w:val="24"/>
          <w:szCs w:val="24"/>
        </w:rPr>
        <w:t>DIS</w:t>
      </w:r>
      <w:r w:rsidRPr="00413939">
        <w:rPr>
          <w:rFonts w:ascii="Times New Roman" w:hAnsi="Times New Roman"/>
          <w:sz w:val="24"/>
          <w:szCs w:val="24"/>
        </w:rPr>
        <w:t xml:space="preserve"> dalībnieks, kurš iesniedzis piedāvājumu saskaņā ar </w:t>
      </w:r>
      <w:r w:rsidR="00592018" w:rsidRPr="00413939">
        <w:rPr>
          <w:rFonts w:ascii="Times New Roman" w:hAnsi="Times New Roman"/>
          <w:sz w:val="24"/>
          <w:szCs w:val="24"/>
        </w:rPr>
        <w:t>Pasūtītāja</w:t>
      </w:r>
      <w:r w:rsidRPr="00413939">
        <w:rPr>
          <w:rFonts w:ascii="Times New Roman" w:hAnsi="Times New Roman"/>
          <w:sz w:val="24"/>
          <w:szCs w:val="24"/>
        </w:rPr>
        <w:t xml:space="preserve"> Uzaicinājumu iesniegt piedāvājumus;</w:t>
      </w:r>
    </w:p>
    <w:p w14:paraId="750C711E" w14:textId="193D7A53" w:rsidR="00597EC3" w:rsidRPr="00413939" w:rsidRDefault="00597EC3"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DIS tehniskais uzturētājs</w:t>
      </w:r>
      <w:r w:rsidRPr="00413939">
        <w:rPr>
          <w:rFonts w:ascii="Times New Roman" w:hAnsi="Times New Roman"/>
          <w:sz w:val="24"/>
          <w:szCs w:val="24"/>
        </w:rPr>
        <w:t xml:space="preserve"> – Valsts reģionālās attīstības aģentūra</w:t>
      </w:r>
      <w:r w:rsidR="00AC154F" w:rsidRPr="00413939">
        <w:rPr>
          <w:rFonts w:ascii="Times New Roman" w:hAnsi="Times New Roman"/>
          <w:sz w:val="24"/>
          <w:szCs w:val="24"/>
        </w:rPr>
        <w:t>;</w:t>
      </w:r>
    </w:p>
    <w:p w14:paraId="0A867D49" w14:textId="7BDB617B" w:rsidR="00692B7C" w:rsidRPr="00413939" w:rsidRDefault="00692B7C" w:rsidP="00AF62DB">
      <w:pPr>
        <w:pStyle w:val="ListParagraph"/>
        <w:numPr>
          <w:ilvl w:val="2"/>
          <w:numId w:val="10"/>
        </w:numPr>
        <w:suppressAutoHyphens w:val="0"/>
        <w:autoSpaceDN/>
        <w:ind w:hanging="436"/>
        <w:contextualSpacing/>
        <w:jc w:val="both"/>
        <w:textAlignment w:val="auto"/>
        <w:rPr>
          <w:rFonts w:ascii="Times New Roman" w:hAnsi="Times New Roman"/>
          <w:sz w:val="24"/>
          <w:szCs w:val="24"/>
        </w:rPr>
      </w:pPr>
      <w:r w:rsidRPr="00413939">
        <w:rPr>
          <w:rFonts w:ascii="Times New Roman" w:hAnsi="Times New Roman"/>
          <w:b/>
          <w:bCs/>
          <w:sz w:val="24"/>
          <w:szCs w:val="24"/>
        </w:rPr>
        <w:t xml:space="preserve">Uzaicinājums iesniegt piedāvājumu – </w:t>
      </w:r>
      <w:r w:rsidRPr="00413939">
        <w:rPr>
          <w:rFonts w:ascii="Times New Roman" w:hAnsi="Times New Roman"/>
          <w:bCs/>
          <w:sz w:val="24"/>
          <w:szCs w:val="24"/>
        </w:rPr>
        <w:t>E-iepirkumu sistēmas e-konkursu apakšsistēmā</w:t>
      </w:r>
      <w:r w:rsidRPr="00413939">
        <w:rPr>
          <w:rFonts w:ascii="Times New Roman" w:hAnsi="Times New Roman"/>
          <w:b/>
          <w:bCs/>
          <w:sz w:val="24"/>
          <w:szCs w:val="24"/>
        </w:rPr>
        <w:t xml:space="preserve"> </w:t>
      </w:r>
      <w:r w:rsidR="00592018" w:rsidRPr="00413939">
        <w:rPr>
          <w:rFonts w:ascii="Times New Roman" w:hAnsi="Times New Roman"/>
          <w:bCs/>
          <w:sz w:val="24"/>
          <w:szCs w:val="24"/>
        </w:rPr>
        <w:t>Pasūtītāja</w:t>
      </w:r>
      <w:r w:rsidRPr="00413939">
        <w:rPr>
          <w:rFonts w:ascii="Times New Roman" w:hAnsi="Times New Roman"/>
          <w:bCs/>
          <w:sz w:val="24"/>
          <w:szCs w:val="24"/>
        </w:rPr>
        <w:t xml:space="preserve"> profilā izveidotā Iepirkuma DIS ietvaros sadaļā ievietotā informācija un dokumenti (t.sk. tehniskā specifikācija, iepirkuma līguma projekts u.c.);</w:t>
      </w:r>
    </w:p>
    <w:p w14:paraId="41C15A8C" w14:textId="54D1F05A" w:rsidR="004D700F" w:rsidRDefault="00692B7C" w:rsidP="00A0020A">
      <w:pPr>
        <w:numPr>
          <w:ilvl w:val="1"/>
          <w:numId w:val="10"/>
        </w:numPr>
        <w:suppressAutoHyphens w:val="0"/>
        <w:autoSpaceDN/>
        <w:spacing w:after="0"/>
        <w:ind w:left="567" w:hanging="567"/>
        <w:jc w:val="both"/>
        <w:textAlignment w:val="auto"/>
        <w:rPr>
          <w:rFonts w:ascii="Times New Roman" w:hAnsi="Times New Roman"/>
          <w:sz w:val="24"/>
          <w:szCs w:val="24"/>
        </w:rPr>
      </w:pPr>
      <w:bookmarkStart w:id="36" w:name="_Hlk97732885"/>
      <w:r w:rsidRPr="004D700F">
        <w:rPr>
          <w:rFonts w:ascii="Times New Roman" w:hAnsi="Times New Roman"/>
          <w:b/>
          <w:sz w:val="24"/>
          <w:szCs w:val="24"/>
        </w:rPr>
        <w:t>Piedāvājuma izvēles kritērijs:</w:t>
      </w:r>
      <w:r w:rsidRPr="004D700F">
        <w:rPr>
          <w:rFonts w:ascii="Times New Roman" w:hAnsi="Times New Roman"/>
          <w:sz w:val="24"/>
          <w:szCs w:val="24"/>
        </w:rPr>
        <w:t xml:space="preserve"> iepirkuma līguma slēgšanas tiesības piešķir </w:t>
      </w:r>
      <w:r w:rsidRPr="004D700F">
        <w:rPr>
          <w:rFonts w:ascii="Times New Roman" w:hAnsi="Times New Roman"/>
          <w:sz w:val="24"/>
          <w:szCs w:val="24"/>
          <w:u w:val="single"/>
        </w:rPr>
        <w:t>saimnieciski visizdevīgākajam piedāvājumam</w:t>
      </w:r>
      <w:r w:rsidR="00236B8A" w:rsidRPr="004D700F">
        <w:rPr>
          <w:rFonts w:ascii="Times New Roman" w:hAnsi="Times New Roman"/>
          <w:sz w:val="24"/>
          <w:szCs w:val="24"/>
          <w:u w:val="single"/>
        </w:rPr>
        <w:t xml:space="preserve"> ar viszemāko cenu</w:t>
      </w:r>
      <w:r w:rsidR="004D700F">
        <w:rPr>
          <w:rFonts w:ascii="Times New Roman" w:hAnsi="Times New Roman"/>
          <w:sz w:val="24"/>
          <w:szCs w:val="24"/>
        </w:rPr>
        <w:t>.</w:t>
      </w:r>
    </w:p>
    <w:p w14:paraId="7E38591B" w14:textId="245A4C33" w:rsidR="00AF62DB" w:rsidRPr="00FC5039" w:rsidRDefault="00AF62DB" w:rsidP="00AF62DB">
      <w:pPr>
        <w:pStyle w:val="ListParagraph"/>
        <w:numPr>
          <w:ilvl w:val="2"/>
          <w:numId w:val="10"/>
        </w:numPr>
        <w:ind w:hanging="436"/>
        <w:jc w:val="both"/>
        <w:rPr>
          <w:rFonts w:ascii="Times New Roman" w:hAnsi="Times New Roman"/>
          <w:sz w:val="24"/>
          <w:szCs w:val="24"/>
          <w:u w:val="single"/>
          <w:lang w:eastAsia="en-US"/>
        </w:rPr>
      </w:pPr>
      <w:r w:rsidRPr="00FC5039">
        <w:rPr>
          <w:rFonts w:ascii="Times New Roman" w:hAnsi="Times New Roman"/>
          <w:sz w:val="24"/>
          <w:szCs w:val="24"/>
          <w:u w:val="single"/>
          <w:lang w:eastAsia="en-US"/>
        </w:rPr>
        <w:t xml:space="preserve">Ja saimnieciski visizdevīgākais piedāvājums ar viszemāko ir vienāds vairākiem Pretendentiem, Pasūtītājs izvēlas tādu Pretendentu, kas </w:t>
      </w:r>
      <w:r w:rsidR="00FC5039" w:rsidRPr="00FC5039">
        <w:rPr>
          <w:rFonts w:ascii="Times New Roman" w:hAnsi="Times New Roman"/>
          <w:sz w:val="24"/>
          <w:szCs w:val="24"/>
          <w:u w:val="single"/>
          <w:lang w:eastAsia="en-US"/>
        </w:rPr>
        <w:t>nodrošina semināra norisi un ēdināšanas pakalpojumu nodrošināšanu semināra laikā vienā ēkā</w:t>
      </w:r>
      <w:r w:rsidRPr="00FC5039">
        <w:rPr>
          <w:rFonts w:ascii="Times New Roman" w:hAnsi="Times New Roman"/>
          <w:sz w:val="24"/>
          <w:szCs w:val="24"/>
          <w:u w:val="single"/>
          <w:lang w:eastAsia="en-US"/>
        </w:rPr>
        <w:t xml:space="preserve">. </w:t>
      </w:r>
    </w:p>
    <w:p w14:paraId="14FE9A8B" w14:textId="6C6F8668" w:rsidR="00AF62DB" w:rsidRPr="00FC5039" w:rsidRDefault="00AF62DB" w:rsidP="00AF62DB">
      <w:pPr>
        <w:pStyle w:val="ListParagraph"/>
        <w:numPr>
          <w:ilvl w:val="2"/>
          <w:numId w:val="10"/>
        </w:numPr>
        <w:ind w:hanging="436"/>
        <w:jc w:val="both"/>
        <w:rPr>
          <w:rFonts w:ascii="Times New Roman" w:hAnsi="Times New Roman"/>
          <w:sz w:val="24"/>
          <w:szCs w:val="24"/>
          <w:u w:val="single"/>
          <w:lang w:eastAsia="en-US"/>
        </w:rPr>
      </w:pPr>
      <w:r w:rsidRPr="00FC5039">
        <w:rPr>
          <w:rFonts w:ascii="Times New Roman" w:hAnsi="Times New Roman"/>
          <w:sz w:val="24"/>
          <w:szCs w:val="24"/>
          <w:u w:val="single"/>
          <w:lang w:eastAsia="en-US"/>
        </w:rPr>
        <w:t>Ja vairāki Pretendenti</w:t>
      </w:r>
      <w:r w:rsidR="00FC5039" w:rsidRPr="00FC5039">
        <w:rPr>
          <w:rFonts w:ascii="Times New Roman" w:hAnsi="Times New Roman"/>
          <w:sz w:val="24"/>
          <w:szCs w:val="24"/>
          <w:u w:val="single"/>
          <w:lang w:eastAsia="en-US"/>
        </w:rPr>
        <w:t xml:space="preserve"> nodrošina semināra norisi un ēdināšanas pakalpojumu nodrošināšanu semināra laikā vienā ēkā</w:t>
      </w:r>
      <w:r w:rsidRPr="00FC5039">
        <w:rPr>
          <w:rFonts w:ascii="Times New Roman" w:hAnsi="Times New Roman"/>
          <w:sz w:val="24"/>
          <w:szCs w:val="24"/>
          <w:u w:val="single"/>
          <w:lang w:eastAsia="en-US"/>
        </w:rPr>
        <w:t xml:space="preserve">, Pasūtītājs veic izlozi Pretendentu klātbūtnē. Izloze var tikt noturēta ar </w:t>
      </w:r>
      <w:proofErr w:type="spellStart"/>
      <w:r w:rsidRPr="00FC5039">
        <w:rPr>
          <w:rFonts w:ascii="Times New Roman" w:hAnsi="Times New Roman"/>
          <w:sz w:val="24"/>
          <w:szCs w:val="24"/>
          <w:u w:val="single"/>
          <w:lang w:eastAsia="en-US"/>
        </w:rPr>
        <w:t>konferencsakaru</w:t>
      </w:r>
      <w:proofErr w:type="spellEnd"/>
      <w:r w:rsidRPr="00FC5039">
        <w:rPr>
          <w:rFonts w:ascii="Times New Roman" w:hAnsi="Times New Roman"/>
          <w:sz w:val="24"/>
          <w:szCs w:val="24"/>
          <w:u w:val="single"/>
          <w:lang w:eastAsia="en-US"/>
        </w:rPr>
        <w:t xml:space="preserve"> (</w:t>
      </w:r>
      <w:proofErr w:type="spellStart"/>
      <w:r w:rsidRPr="00FC5039">
        <w:rPr>
          <w:rFonts w:ascii="Times New Roman" w:hAnsi="Times New Roman"/>
          <w:sz w:val="24"/>
          <w:szCs w:val="24"/>
          <w:u w:val="single"/>
          <w:lang w:eastAsia="en-US"/>
        </w:rPr>
        <w:t>telefonkonferencsakaru</w:t>
      </w:r>
      <w:proofErr w:type="spellEnd"/>
      <w:r w:rsidRPr="00FC5039">
        <w:rPr>
          <w:rFonts w:ascii="Times New Roman" w:hAnsi="Times New Roman"/>
          <w:sz w:val="24"/>
          <w:szCs w:val="24"/>
          <w:u w:val="single"/>
          <w:lang w:eastAsia="en-US"/>
        </w:rPr>
        <w:t xml:space="preserve">, </w:t>
      </w:r>
      <w:proofErr w:type="spellStart"/>
      <w:r w:rsidRPr="00FC5039">
        <w:rPr>
          <w:rFonts w:ascii="Times New Roman" w:hAnsi="Times New Roman"/>
          <w:sz w:val="24"/>
          <w:szCs w:val="24"/>
          <w:u w:val="single"/>
          <w:lang w:eastAsia="en-US"/>
        </w:rPr>
        <w:t>videokonferencsakaru</w:t>
      </w:r>
      <w:proofErr w:type="spellEnd"/>
      <w:r w:rsidRPr="00FC5039">
        <w:rPr>
          <w:rFonts w:ascii="Times New Roman" w:hAnsi="Times New Roman"/>
          <w:sz w:val="24"/>
          <w:szCs w:val="24"/>
          <w:u w:val="single"/>
          <w:lang w:eastAsia="en-US"/>
        </w:rPr>
        <w:t>) vai citu saziņas iekārtu palīdzību, kas nodrošina visiem Piegādātājiem iespēju vienlaikus piedalīties izlozē.</w:t>
      </w:r>
    </w:p>
    <w:p w14:paraId="47FE8BBD" w14:textId="05802021" w:rsidR="00692B7C" w:rsidRPr="004D700F" w:rsidRDefault="00692B7C" w:rsidP="00A0020A">
      <w:pPr>
        <w:numPr>
          <w:ilvl w:val="1"/>
          <w:numId w:val="10"/>
        </w:numPr>
        <w:suppressAutoHyphens w:val="0"/>
        <w:autoSpaceDN/>
        <w:spacing w:after="0"/>
        <w:ind w:left="567" w:hanging="567"/>
        <w:jc w:val="both"/>
        <w:textAlignment w:val="auto"/>
        <w:rPr>
          <w:rFonts w:ascii="Times New Roman" w:hAnsi="Times New Roman"/>
          <w:sz w:val="24"/>
          <w:szCs w:val="24"/>
        </w:rPr>
      </w:pPr>
      <w:bookmarkStart w:id="37" w:name="_Hlk97883972"/>
      <w:bookmarkEnd w:id="36"/>
      <w:r w:rsidRPr="004D700F">
        <w:rPr>
          <w:rFonts w:ascii="Times New Roman" w:hAnsi="Times New Roman"/>
          <w:b/>
          <w:sz w:val="24"/>
          <w:szCs w:val="24"/>
        </w:rPr>
        <w:lastRenderedPageBreak/>
        <w:t xml:space="preserve">DIS darbības termiņš: </w:t>
      </w:r>
      <w:r w:rsidR="00592018" w:rsidRPr="004D700F">
        <w:rPr>
          <w:rFonts w:ascii="Times New Roman" w:hAnsi="Times New Roman"/>
          <w:sz w:val="24"/>
          <w:szCs w:val="24"/>
        </w:rPr>
        <w:t>līdz 2024.gada 20. aprīlim</w:t>
      </w:r>
      <w:r w:rsidR="005B51C5" w:rsidRPr="004D700F">
        <w:rPr>
          <w:rFonts w:ascii="Times New Roman" w:hAnsi="Times New Roman"/>
          <w:sz w:val="24"/>
          <w:szCs w:val="24"/>
        </w:rPr>
        <w:t xml:space="preserve">. </w:t>
      </w:r>
      <w:r w:rsidR="005B51C5" w:rsidRPr="005F77AB">
        <w:rPr>
          <w:rFonts w:ascii="Times New Roman" w:hAnsi="Times New Roman"/>
          <w:sz w:val="24"/>
          <w:szCs w:val="24"/>
          <w:u w:val="single"/>
        </w:rPr>
        <w:t>Pasūtītāj</w:t>
      </w:r>
      <w:r w:rsidR="005F77AB" w:rsidRPr="005F77AB">
        <w:rPr>
          <w:rFonts w:ascii="Times New Roman" w:hAnsi="Times New Roman"/>
          <w:sz w:val="24"/>
          <w:szCs w:val="24"/>
          <w:u w:val="single"/>
        </w:rPr>
        <w:t xml:space="preserve">am ir tiesības </w:t>
      </w:r>
      <w:r w:rsidR="005B51C5" w:rsidRPr="005F77AB">
        <w:rPr>
          <w:rFonts w:ascii="Times New Roman" w:hAnsi="Times New Roman"/>
          <w:sz w:val="24"/>
          <w:szCs w:val="24"/>
          <w:u w:val="single"/>
        </w:rPr>
        <w:t xml:space="preserve">pagarināt DIS darbības termiņu </w:t>
      </w:r>
      <w:r w:rsidR="005F77AB" w:rsidRPr="005F77AB">
        <w:rPr>
          <w:rFonts w:ascii="Times New Roman" w:hAnsi="Times New Roman"/>
          <w:sz w:val="24"/>
          <w:szCs w:val="24"/>
          <w:u w:val="single"/>
        </w:rPr>
        <w:t>ievērojot Ministru kabineta noteikumu Nr.107. “Iepirkuma procedūru un metu konkursu norises kārtība” 194.punktā noteikto</w:t>
      </w:r>
      <w:bookmarkEnd w:id="37"/>
      <w:r w:rsidR="005F77AB" w:rsidRPr="005F77AB">
        <w:rPr>
          <w:rFonts w:ascii="Times New Roman" w:hAnsi="Times New Roman"/>
          <w:sz w:val="24"/>
          <w:szCs w:val="24"/>
          <w:u w:val="single"/>
        </w:rPr>
        <w:t>.</w:t>
      </w:r>
    </w:p>
    <w:p w14:paraId="0B439B51" w14:textId="77777777" w:rsidR="00692B7C" w:rsidRPr="00413939" w:rsidRDefault="00692B7C" w:rsidP="00A0020A">
      <w:pPr>
        <w:numPr>
          <w:ilvl w:val="1"/>
          <w:numId w:val="10"/>
        </w:numPr>
        <w:suppressAutoHyphens w:val="0"/>
        <w:autoSpaceDN/>
        <w:spacing w:after="0"/>
        <w:ind w:left="567" w:hanging="567"/>
        <w:jc w:val="both"/>
        <w:textAlignment w:val="auto"/>
        <w:rPr>
          <w:rFonts w:ascii="Times New Roman" w:hAnsi="Times New Roman"/>
          <w:b/>
          <w:sz w:val="24"/>
          <w:szCs w:val="24"/>
        </w:rPr>
      </w:pPr>
      <w:r w:rsidRPr="00413939">
        <w:rPr>
          <w:rFonts w:ascii="Times New Roman" w:hAnsi="Times New Roman"/>
          <w:b/>
          <w:sz w:val="24"/>
          <w:szCs w:val="24"/>
        </w:rPr>
        <w:t>Informācijas apmaiņa un papildu informācijas sniegšana:</w:t>
      </w:r>
    </w:p>
    <w:p w14:paraId="3BAA3B1B" w14:textId="3181E77B" w:rsidR="00692B7C" w:rsidRPr="00413939" w:rsidRDefault="00692B7C" w:rsidP="00AF62DB">
      <w:pPr>
        <w:numPr>
          <w:ilvl w:val="2"/>
          <w:numId w:val="10"/>
        </w:numPr>
        <w:suppressAutoHyphens w:val="0"/>
        <w:autoSpaceDN/>
        <w:spacing w:after="0"/>
        <w:ind w:left="567" w:hanging="141"/>
        <w:jc w:val="both"/>
        <w:textAlignment w:val="auto"/>
        <w:rPr>
          <w:rFonts w:ascii="Times New Roman" w:hAnsi="Times New Roman"/>
          <w:sz w:val="24"/>
          <w:szCs w:val="24"/>
        </w:rPr>
      </w:pPr>
      <w:r w:rsidRPr="00413939">
        <w:rPr>
          <w:rFonts w:ascii="Times New Roman" w:hAnsi="Times New Roman"/>
          <w:sz w:val="24"/>
          <w:szCs w:val="24"/>
        </w:rPr>
        <w:t xml:space="preserve">Informācijas apmaiņa DIS rīkoto iepirkumu ietvaros notiek Publisko iepirkumu likumā </w:t>
      </w:r>
      <w:r w:rsidR="006E52D4" w:rsidRPr="00413939">
        <w:rPr>
          <w:rFonts w:ascii="Times New Roman" w:hAnsi="Times New Roman"/>
          <w:sz w:val="24"/>
          <w:szCs w:val="24"/>
        </w:rPr>
        <w:t>(turpmāk arī</w:t>
      </w:r>
      <w:r w:rsidR="00391BA2" w:rsidRPr="00413939">
        <w:rPr>
          <w:rFonts w:ascii="Times New Roman" w:hAnsi="Times New Roman"/>
          <w:sz w:val="24"/>
          <w:szCs w:val="24"/>
        </w:rPr>
        <w:t xml:space="preserve"> –</w:t>
      </w:r>
      <w:r w:rsidR="006E52D4" w:rsidRPr="00413939">
        <w:rPr>
          <w:rFonts w:ascii="Times New Roman" w:hAnsi="Times New Roman"/>
          <w:sz w:val="24"/>
          <w:szCs w:val="24"/>
        </w:rPr>
        <w:t xml:space="preserve"> PIL) </w:t>
      </w:r>
      <w:r w:rsidRPr="00413939">
        <w:rPr>
          <w:rFonts w:ascii="Times New Roman" w:hAnsi="Times New Roman"/>
          <w:sz w:val="24"/>
          <w:szCs w:val="24"/>
        </w:rPr>
        <w:t xml:space="preserve">noteiktajā kārtībā, izmantojot elektroniskos saziņas līdzekļus, t.sk. ar elektronisko parakstu parakstīto dokumentu sūtīšanai un saņemšanai. Visa korespondence Piegādātājiem, Kandidātiem, DIS dalībniekiem un Pretendentiem tiek nosūtīta (pēc sūtītāja izvēles), izmantojot tikai oficiālo elektronisko adresi (e-adresi), E-iepirkumu sistēmas reģistrētā dalībnieka sistēmā norādīto e-pasta adresi vai E-iepirkumu sistēmas e-konkursu apakšsistēmas piedāvāto datu apmaiņas risinājumu (šķirklī ,,Dokumenti”). </w:t>
      </w:r>
    </w:p>
    <w:p w14:paraId="24DE1A7F" w14:textId="07E174B7" w:rsidR="00692B7C" w:rsidRPr="00413939" w:rsidRDefault="00692B7C"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413939">
        <w:rPr>
          <w:b/>
          <w:caps/>
          <w:sz w:val="24"/>
          <w:szCs w:val="24"/>
        </w:rPr>
        <w:t xml:space="preserve">noteikumi </w:t>
      </w:r>
      <w:r w:rsidR="000D0E44" w:rsidRPr="00413939">
        <w:rPr>
          <w:b/>
          <w:caps/>
          <w:sz w:val="24"/>
          <w:szCs w:val="24"/>
        </w:rPr>
        <w:t>PASŪTĪTĀJAM</w:t>
      </w:r>
    </w:p>
    <w:p w14:paraId="77AB46C9" w14:textId="69AD8A9C" w:rsidR="00692B7C" w:rsidRPr="00413939" w:rsidRDefault="00692B7C" w:rsidP="00A0020A">
      <w:pPr>
        <w:numPr>
          <w:ilvl w:val="1"/>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 xml:space="preserve">Rīkojot iepirkumus DIS ietvaros, </w:t>
      </w:r>
      <w:r w:rsidR="000D0E44" w:rsidRPr="00413939">
        <w:rPr>
          <w:rFonts w:ascii="Times New Roman" w:hAnsi="Times New Roman"/>
          <w:sz w:val="24"/>
          <w:szCs w:val="24"/>
        </w:rPr>
        <w:t>Pasūtītājs</w:t>
      </w:r>
      <w:r w:rsidRPr="00413939">
        <w:rPr>
          <w:rFonts w:ascii="Times New Roman" w:hAnsi="Times New Roman"/>
          <w:sz w:val="24"/>
          <w:szCs w:val="24"/>
        </w:rPr>
        <w:t xml:space="preserve"> ievēro </w:t>
      </w:r>
      <w:r w:rsidR="00CD3438" w:rsidRPr="00413939">
        <w:rPr>
          <w:rFonts w:ascii="Times New Roman" w:hAnsi="Times New Roman"/>
          <w:sz w:val="24"/>
          <w:szCs w:val="24"/>
        </w:rPr>
        <w:t xml:space="preserve"> PIL</w:t>
      </w:r>
      <w:r w:rsidRPr="00413939">
        <w:rPr>
          <w:rFonts w:ascii="Times New Roman" w:hAnsi="Times New Roman"/>
          <w:sz w:val="24"/>
          <w:szCs w:val="24"/>
        </w:rPr>
        <w:t xml:space="preserve"> un uz šā likuma pamata izdotajos Ministru kabineta 2017.gada noteikumos Nr.107 ,,Iepirkuma procedūru un metu konkursu norises kārtība” ietvertās prasības un noteikumus, ciktāl tie attiecināmi uz iepirkumu rīkošanu DIS ietvaros, jo īpaši uz atklātības un tiesiskuma kontroles nodrošināšanu attiecināmos nosacījumus iepirkumos, kuros līgumcenas sasniedz Ministru kabineta 2017. gada 28. februāra noteikumos Nr. 105 “Noteikumi par publisko iepirkumu līgumcenu robežvērtībām” norādītās robežvērtības.</w:t>
      </w:r>
    </w:p>
    <w:p w14:paraId="00C78642" w14:textId="24F19980" w:rsidR="00692B7C" w:rsidRPr="00413939" w:rsidRDefault="00692B7C" w:rsidP="00A0020A">
      <w:pPr>
        <w:numPr>
          <w:ilvl w:val="1"/>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 xml:space="preserve">Papildus </w:t>
      </w:r>
      <w:r w:rsidR="00CD3438" w:rsidRPr="00413939">
        <w:rPr>
          <w:rFonts w:ascii="Times New Roman" w:hAnsi="Times New Roman"/>
          <w:sz w:val="24"/>
          <w:szCs w:val="24"/>
        </w:rPr>
        <w:t xml:space="preserve"> PIL un</w:t>
      </w:r>
      <w:r w:rsidRPr="00413939">
        <w:rPr>
          <w:rFonts w:ascii="Times New Roman" w:hAnsi="Times New Roman"/>
          <w:sz w:val="24"/>
          <w:szCs w:val="24"/>
        </w:rPr>
        <w:t xml:space="preserve"> Ministru kabineta 2017.gada noteikumos Nr.107 ,,Iepirkuma procedūru un metu konkursu norises kārtība” noteiktajām prasībām un kārtībai, Pircējs ievēro šādus nosacījumus:</w:t>
      </w:r>
    </w:p>
    <w:p w14:paraId="0176418F" w14:textId="01FAD822" w:rsidR="00692B7C" w:rsidRPr="00413939" w:rsidRDefault="00692B7C"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P</w:t>
      </w:r>
      <w:r w:rsidR="000D0E44" w:rsidRPr="00413939">
        <w:rPr>
          <w:rFonts w:ascii="Times New Roman" w:hAnsi="Times New Roman"/>
          <w:sz w:val="24"/>
          <w:szCs w:val="24"/>
        </w:rPr>
        <w:t>asūtītājs</w:t>
      </w:r>
      <w:r w:rsidRPr="00413939">
        <w:rPr>
          <w:rFonts w:ascii="Times New Roman" w:hAnsi="Times New Roman"/>
          <w:sz w:val="24"/>
          <w:szCs w:val="24"/>
        </w:rPr>
        <w:t xml:space="preserve"> Iepirkumam DIS ietvaros, izmanto Pasūtītāja rīkotā slēgtā konkursa DIS izveidošanai noteikto </w:t>
      </w:r>
      <w:r w:rsidRPr="00413939">
        <w:rPr>
          <w:rFonts w:ascii="Times New Roman" w:hAnsi="Times New Roman"/>
          <w:sz w:val="24"/>
          <w:szCs w:val="24"/>
          <w:u w:val="single"/>
        </w:rPr>
        <w:t>identifikācijas numuru</w:t>
      </w:r>
      <w:r w:rsidRPr="00413939">
        <w:rPr>
          <w:rFonts w:ascii="Times New Roman" w:hAnsi="Times New Roman"/>
          <w:sz w:val="24"/>
          <w:szCs w:val="24"/>
        </w:rPr>
        <w:t xml:space="preserve"> </w:t>
      </w:r>
      <w:r w:rsidR="000D0E44" w:rsidRPr="00413939">
        <w:rPr>
          <w:rFonts w:ascii="Times New Roman" w:hAnsi="Times New Roman"/>
          <w:b/>
          <w:sz w:val="24"/>
          <w:szCs w:val="24"/>
        </w:rPr>
        <w:t>LPS 2022/02 DIS</w:t>
      </w:r>
      <w:r w:rsidRPr="00413939">
        <w:rPr>
          <w:rFonts w:ascii="Times New Roman" w:hAnsi="Times New Roman"/>
          <w:b/>
          <w:sz w:val="24"/>
          <w:szCs w:val="24"/>
        </w:rPr>
        <w:t xml:space="preserve"> </w:t>
      </w:r>
      <w:r w:rsidRPr="00413939">
        <w:rPr>
          <w:rFonts w:ascii="Times New Roman" w:hAnsi="Times New Roman"/>
          <w:bCs/>
          <w:sz w:val="24"/>
          <w:szCs w:val="24"/>
        </w:rPr>
        <w:t>un slēgta konkursa nosaukumu</w:t>
      </w:r>
      <w:r w:rsidRPr="00413939">
        <w:rPr>
          <w:rFonts w:ascii="Times New Roman" w:hAnsi="Times New Roman"/>
          <w:b/>
          <w:sz w:val="24"/>
          <w:szCs w:val="24"/>
        </w:rPr>
        <w:t xml:space="preserve"> ,,</w:t>
      </w:r>
      <w:r w:rsidR="000D0E44" w:rsidRPr="00413939">
        <w:rPr>
          <w:rFonts w:ascii="Times New Roman" w:eastAsiaTheme="minorHAnsi" w:hAnsi="Times New Roman"/>
          <w:b/>
          <w:sz w:val="24"/>
          <w:szCs w:val="24"/>
        </w:rPr>
        <w:t>Semināru organizēšanas pakalpojumi sanāksmju reģionālo tīklu ietvaros, treneru apmācības sanāksmju un labas pārvaldības apmācības semināru norisēm</w:t>
      </w:r>
      <w:r w:rsidRPr="00413939">
        <w:rPr>
          <w:rFonts w:ascii="Times New Roman" w:hAnsi="Times New Roman"/>
          <w:b/>
          <w:sz w:val="24"/>
          <w:szCs w:val="24"/>
        </w:rPr>
        <w:t>”</w:t>
      </w:r>
      <w:r w:rsidRPr="00413939">
        <w:rPr>
          <w:rFonts w:ascii="Times New Roman" w:hAnsi="Times New Roman"/>
          <w:bCs/>
          <w:sz w:val="24"/>
          <w:szCs w:val="24"/>
        </w:rPr>
        <w:t>,</w:t>
      </w:r>
      <w:r w:rsidRPr="00413939">
        <w:rPr>
          <w:rFonts w:ascii="Times New Roman" w:hAnsi="Times New Roman"/>
          <w:b/>
          <w:sz w:val="24"/>
          <w:szCs w:val="24"/>
        </w:rPr>
        <w:t xml:space="preserve"> </w:t>
      </w:r>
      <w:r w:rsidRPr="00413939">
        <w:rPr>
          <w:rFonts w:ascii="Times New Roman" w:hAnsi="Times New Roman"/>
          <w:bCs/>
          <w:sz w:val="24"/>
          <w:szCs w:val="24"/>
        </w:rPr>
        <w:t>e</w:t>
      </w:r>
      <w:r w:rsidRPr="00413939">
        <w:rPr>
          <w:rFonts w:ascii="Times New Roman" w:hAnsi="Times New Roman"/>
          <w:bCs/>
          <w:sz w:val="24"/>
          <w:szCs w:val="24"/>
        </w:rPr>
        <w:noBreakHyphen/>
        <w:t>konkursu apakšsistēmā aizpildot informācijas laukus, kas attiecināmi uz konkrētu Iepirkumu DIS ietvaros;</w:t>
      </w:r>
    </w:p>
    <w:p w14:paraId="30BDCB8A" w14:textId="3A6EA738" w:rsidR="00692B7C" w:rsidRPr="00413939" w:rsidRDefault="000D0E44"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bCs/>
          <w:spacing w:val="-1"/>
          <w:sz w:val="24"/>
          <w:szCs w:val="24"/>
        </w:rPr>
        <w:t>Pasūtītājs</w:t>
      </w:r>
      <w:r w:rsidR="00692B7C" w:rsidRPr="00413939">
        <w:rPr>
          <w:rFonts w:ascii="Times New Roman" w:hAnsi="Times New Roman"/>
          <w:bCs/>
          <w:spacing w:val="-1"/>
          <w:sz w:val="24"/>
          <w:szCs w:val="24"/>
        </w:rPr>
        <w:t xml:space="preserve"> tehniskās specifikācijas sagatavošanā un savu vajadzību formulēšanā vadās no Pasūtītāja izstrādātās Tehniskās specifikācijas prasību izvirzīšanas/piedāvājuma iesniegšanas veidlapas</w:t>
      </w:r>
      <w:r w:rsidR="0075190A" w:rsidRPr="00413939">
        <w:rPr>
          <w:rFonts w:ascii="Times New Roman" w:hAnsi="Times New Roman"/>
          <w:bCs/>
          <w:spacing w:val="-1"/>
          <w:sz w:val="24"/>
          <w:szCs w:val="24"/>
        </w:rPr>
        <w:t xml:space="preserve"> un finanšu piedāvājuma formas</w:t>
      </w:r>
      <w:bookmarkStart w:id="38" w:name="_Hlk42605126"/>
      <w:r w:rsidR="0075190A" w:rsidRPr="00413939">
        <w:rPr>
          <w:rFonts w:ascii="Times New Roman" w:hAnsi="Times New Roman"/>
          <w:bCs/>
          <w:spacing w:val="-1"/>
          <w:sz w:val="24"/>
          <w:szCs w:val="24"/>
        </w:rPr>
        <w:t xml:space="preserve"> </w:t>
      </w:r>
      <w:r w:rsidR="00692B7C" w:rsidRPr="00413939">
        <w:rPr>
          <w:rFonts w:ascii="Times New Roman" w:hAnsi="Times New Roman"/>
          <w:bCs/>
          <w:spacing w:val="-1"/>
          <w:sz w:val="24"/>
          <w:szCs w:val="24"/>
        </w:rPr>
        <w:t>(pieejama e</w:t>
      </w:r>
      <w:r w:rsidR="00692B7C" w:rsidRPr="00413939">
        <w:rPr>
          <w:rFonts w:ascii="Times New Roman" w:hAnsi="Times New Roman"/>
          <w:bCs/>
          <w:spacing w:val="-1"/>
          <w:sz w:val="24"/>
          <w:szCs w:val="24"/>
        </w:rPr>
        <w:noBreakHyphen/>
        <w:t>konkursu apakšsistēmā attiecīgā konkursa sadaļā visu DIS darbības laiku);</w:t>
      </w:r>
      <w:bookmarkEnd w:id="38"/>
    </w:p>
    <w:p w14:paraId="6EF509BA" w14:textId="19F0E00D" w:rsidR="00817A14" w:rsidRPr="00413939" w:rsidRDefault="000D0E44"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Pasūtītājs</w:t>
      </w:r>
      <w:r w:rsidR="00817A14" w:rsidRPr="00413939">
        <w:rPr>
          <w:rFonts w:ascii="Times New Roman" w:hAnsi="Times New Roman"/>
          <w:sz w:val="24"/>
          <w:szCs w:val="24"/>
        </w:rPr>
        <w:t xml:space="preserve"> līgumu slēgšanā vadās no Pasūtītāja izstrādātā līguma projekta (</w:t>
      </w:r>
      <w:r w:rsidR="00817A14" w:rsidRPr="00413939">
        <w:rPr>
          <w:rFonts w:ascii="Times New Roman" w:hAnsi="Times New Roman"/>
          <w:bCs/>
          <w:spacing w:val="-1"/>
          <w:sz w:val="24"/>
          <w:szCs w:val="24"/>
        </w:rPr>
        <w:t>pieejams e</w:t>
      </w:r>
      <w:r w:rsidR="00817A14" w:rsidRPr="00413939">
        <w:rPr>
          <w:rFonts w:ascii="Times New Roman" w:hAnsi="Times New Roman"/>
          <w:bCs/>
          <w:spacing w:val="-1"/>
          <w:sz w:val="24"/>
          <w:szCs w:val="24"/>
        </w:rPr>
        <w:noBreakHyphen/>
        <w:t>konkursu apakšsistēmā attiecīgā konkursa sadaļā visu DIS darbības laiku), to papildinot ar nepieciešamo informāciju;</w:t>
      </w:r>
    </w:p>
    <w:p w14:paraId="7C364222" w14:textId="7FC4ADCB" w:rsidR="00692B7C" w:rsidRPr="00413939" w:rsidRDefault="000D0E44"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Pasūtītājs</w:t>
      </w:r>
      <w:r w:rsidR="00195FED" w:rsidRPr="00413939">
        <w:rPr>
          <w:rFonts w:ascii="Times New Roman" w:hAnsi="Times New Roman"/>
          <w:sz w:val="24"/>
          <w:szCs w:val="24"/>
        </w:rPr>
        <w:t>,</w:t>
      </w:r>
      <w:r w:rsidR="00CB12AB" w:rsidRPr="00413939">
        <w:rPr>
          <w:rFonts w:ascii="Times New Roman" w:hAnsi="Times New Roman"/>
          <w:sz w:val="24"/>
          <w:szCs w:val="24"/>
        </w:rPr>
        <w:t xml:space="preserve"> i</w:t>
      </w:r>
      <w:r w:rsidR="00692B7C" w:rsidRPr="00413939">
        <w:rPr>
          <w:rFonts w:ascii="Times New Roman" w:hAnsi="Times New Roman"/>
          <w:sz w:val="24"/>
          <w:szCs w:val="24"/>
        </w:rPr>
        <w:t xml:space="preserve">zsludinot </w:t>
      </w:r>
      <w:r w:rsidR="00CB12AB" w:rsidRPr="00413939">
        <w:rPr>
          <w:rFonts w:ascii="Times New Roman" w:hAnsi="Times New Roman"/>
          <w:sz w:val="24"/>
          <w:szCs w:val="24"/>
        </w:rPr>
        <w:t>i</w:t>
      </w:r>
      <w:r w:rsidR="00692B7C" w:rsidRPr="00413939">
        <w:rPr>
          <w:rFonts w:ascii="Times New Roman" w:hAnsi="Times New Roman"/>
          <w:sz w:val="24"/>
          <w:szCs w:val="24"/>
        </w:rPr>
        <w:t>epirkumu DIS ietvaros E-iepirkumu sistēmas e-konkursu apakšsistēm</w:t>
      </w:r>
      <w:r w:rsidR="00CB12AB" w:rsidRPr="00413939">
        <w:rPr>
          <w:rFonts w:ascii="Times New Roman" w:hAnsi="Times New Roman"/>
          <w:sz w:val="24"/>
          <w:szCs w:val="24"/>
        </w:rPr>
        <w:t>ā</w:t>
      </w:r>
      <w:r w:rsidR="00692B7C" w:rsidRPr="00413939">
        <w:rPr>
          <w:rFonts w:ascii="Times New Roman" w:hAnsi="Times New Roman"/>
          <w:sz w:val="24"/>
          <w:szCs w:val="24"/>
        </w:rPr>
        <w:t xml:space="preserve">, </w:t>
      </w:r>
      <w:r w:rsidR="00CB12AB" w:rsidRPr="00413939">
        <w:rPr>
          <w:rFonts w:ascii="Times New Roman" w:hAnsi="Times New Roman"/>
          <w:sz w:val="24"/>
          <w:szCs w:val="24"/>
        </w:rPr>
        <w:t xml:space="preserve">DIS dalībniekus uzaicina </w:t>
      </w:r>
      <w:r w:rsidR="00692B7C" w:rsidRPr="00413939">
        <w:rPr>
          <w:rFonts w:ascii="Times New Roman" w:hAnsi="Times New Roman"/>
          <w:sz w:val="24"/>
          <w:szCs w:val="24"/>
        </w:rPr>
        <w:t xml:space="preserve">iesniegt piedāvājumus </w:t>
      </w:r>
      <w:r w:rsidRPr="00413939">
        <w:rPr>
          <w:rFonts w:ascii="Times New Roman" w:hAnsi="Times New Roman"/>
          <w:sz w:val="24"/>
          <w:szCs w:val="24"/>
        </w:rPr>
        <w:t>semināru organizēšanai</w:t>
      </w:r>
      <w:r w:rsidR="00692B7C" w:rsidRPr="00413939">
        <w:rPr>
          <w:rFonts w:ascii="Times New Roman" w:hAnsi="Times New Roman"/>
          <w:sz w:val="24"/>
          <w:szCs w:val="24"/>
        </w:rPr>
        <w:t xml:space="preserve"> saskaņā ar P</w:t>
      </w:r>
      <w:r w:rsidRPr="00413939">
        <w:rPr>
          <w:rFonts w:ascii="Times New Roman" w:hAnsi="Times New Roman"/>
          <w:sz w:val="24"/>
          <w:szCs w:val="24"/>
        </w:rPr>
        <w:t>asūtītāja</w:t>
      </w:r>
      <w:r w:rsidR="00692B7C" w:rsidRPr="00413939">
        <w:rPr>
          <w:rFonts w:ascii="Times New Roman" w:hAnsi="Times New Roman"/>
          <w:sz w:val="24"/>
          <w:szCs w:val="24"/>
        </w:rPr>
        <w:t xml:space="preserve"> vajadzībām, </w:t>
      </w:r>
      <w:r w:rsidRPr="00413939">
        <w:rPr>
          <w:rFonts w:ascii="Times New Roman" w:hAnsi="Times New Roman"/>
          <w:sz w:val="24"/>
          <w:szCs w:val="24"/>
        </w:rPr>
        <w:t>Pasūtītāja</w:t>
      </w:r>
      <w:r w:rsidR="00692B7C" w:rsidRPr="00413939">
        <w:rPr>
          <w:rFonts w:ascii="Times New Roman" w:hAnsi="Times New Roman"/>
          <w:sz w:val="24"/>
          <w:szCs w:val="24"/>
        </w:rPr>
        <w:t xml:space="preserve"> sagatavoto tehnisko specifikāciju un citu Uzaicinājumā iesniegt piedāvājumu </w:t>
      </w:r>
      <w:r w:rsidRPr="00413939">
        <w:rPr>
          <w:rFonts w:ascii="Times New Roman" w:hAnsi="Times New Roman"/>
          <w:sz w:val="24"/>
          <w:szCs w:val="24"/>
        </w:rPr>
        <w:t>Pasūtītāja</w:t>
      </w:r>
      <w:r w:rsidR="00692B7C" w:rsidRPr="00413939">
        <w:rPr>
          <w:rFonts w:ascii="Times New Roman" w:hAnsi="Times New Roman"/>
          <w:sz w:val="24"/>
          <w:szCs w:val="24"/>
        </w:rPr>
        <w:t xml:space="preserve"> ietverto informāciju;</w:t>
      </w:r>
    </w:p>
    <w:p w14:paraId="7C9BB9BB" w14:textId="69CD9CC4" w:rsidR="00E12A2B" w:rsidRPr="00413939" w:rsidRDefault="00692B7C"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sz w:val="24"/>
          <w:szCs w:val="24"/>
        </w:rPr>
        <w:t>P</w:t>
      </w:r>
      <w:r w:rsidR="000D0E44" w:rsidRPr="00413939">
        <w:rPr>
          <w:rFonts w:ascii="Times New Roman" w:hAnsi="Times New Roman"/>
          <w:sz w:val="24"/>
          <w:szCs w:val="24"/>
        </w:rPr>
        <w:t>asūtītājs</w:t>
      </w:r>
      <w:r w:rsidRPr="00413939">
        <w:rPr>
          <w:rFonts w:ascii="Times New Roman" w:hAnsi="Times New Roman"/>
          <w:sz w:val="24"/>
          <w:szCs w:val="24"/>
        </w:rPr>
        <w:t xml:space="preserve"> nepieņem ārpus E-iepirkumu sistēmas e-konkursu apakšsistēmas iesniegtos piedāvājumus un </w:t>
      </w:r>
      <w:proofErr w:type="spellStart"/>
      <w:r w:rsidRPr="00413939">
        <w:rPr>
          <w:rFonts w:ascii="Times New Roman" w:hAnsi="Times New Roman"/>
          <w:sz w:val="24"/>
          <w:szCs w:val="24"/>
        </w:rPr>
        <w:t>nosūta</w:t>
      </w:r>
      <w:proofErr w:type="spellEnd"/>
      <w:r w:rsidRPr="00413939">
        <w:rPr>
          <w:rFonts w:ascii="Times New Roman" w:hAnsi="Times New Roman"/>
          <w:sz w:val="24"/>
          <w:szCs w:val="24"/>
        </w:rPr>
        <w:t xml:space="preserve"> tos atpakaļ Piegādātājiem.</w:t>
      </w:r>
    </w:p>
    <w:p w14:paraId="48ED4723" w14:textId="0D6EFE61" w:rsidR="00BD2F5B" w:rsidRPr="00413939" w:rsidRDefault="00BD2F5B" w:rsidP="00A0020A">
      <w:pPr>
        <w:spacing w:after="0"/>
        <w:jc w:val="both"/>
        <w:rPr>
          <w:rFonts w:ascii="Times New Roman" w:eastAsia="Times New Roman" w:hAnsi="Times New Roman"/>
          <w:b/>
          <w:sz w:val="24"/>
          <w:szCs w:val="24"/>
        </w:rPr>
      </w:pPr>
      <w:r w:rsidRPr="00413939">
        <w:rPr>
          <w:rFonts w:ascii="Times New Roman" w:eastAsia="Times New Roman" w:hAnsi="Times New Roman"/>
          <w:b/>
          <w:sz w:val="24"/>
          <w:szCs w:val="24"/>
        </w:rPr>
        <w:t>2.2.6. P</w:t>
      </w:r>
      <w:r w:rsidR="000D0E44" w:rsidRPr="00413939">
        <w:rPr>
          <w:rFonts w:ascii="Times New Roman" w:eastAsia="Times New Roman" w:hAnsi="Times New Roman"/>
          <w:b/>
          <w:sz w:val="24"/>
          <w:szCs w:val="24"/>
        </w:rPr>
        <w:t>asūtītājs</w:t>
      </w:r>
      <w:r w:rsidRPr="00413939">
        <w:rPr>
          <w:rFonts w:ascii="Times New Roman" w:eastAsia="Times New Roman" w:hAnsi="Times New Roman"/>
          <w:b/>
          <w:sz w:val="24"/>
          <w:szCs w:val="24"/>
        </w:rPr>
        <w:t xml:space="preserve">, pirms katra </w:t>
      </w:r>
      <w:r w:rsidR="0049246E" w:rsidRPr="00413939">
        <w:rPr>
          <w:rFonts w:ascii="Times New Roman" w:eastAsia="Times New Roman" w:hAnsi="Times New Roman"/>
          <w:b/>
          <w:sz w:val="24"/>
          <w:szCs w:val="24"/>
        </w:rPr>
        <w:t>L</w:t>
      </w:r>
      <w:r w:rsidRPr="00413939">
        <w:rPr>
          <w:rFonts w:ascii="Times New Roman" w:eastAsia="Times New Roman" w:hAnsi="Times New Roman"/>
          <w:b/>
          <w:sz w:val="24"/>
          <w:szCs w:val="24"/>
        </w:rPr>
        <w:t xml:space="preserve">īguma slēgšanas, pārbaudīs un neslēgs </w:t>
      </w:r>
      <w:r w:rsidR="0049246E" w:rsidRPr="00413939">
        <w:rPr>
          <w:rFonts w:ascii="Times New Roman" w:eastAsia="Times New Roman" w:hAnsi="Times New Roman"/>
          <w:b/>
          <w:sz w:val="24"/>
          <w:szCs w:val="24"/>
        </w:rPr>
        <w:t>L</w:t>
      </w:r>
      <w:r w:rsidRPr="00413939">
        <w:rPr>
          <w:rFonts w:ascii="Times New Roman" w:eastAsia="Times New Roman" w:hAnsi="Times New Roman"/>
          <w:b/>
          <w:sz w:val="24"/>
          <w:szCs w:val="24"/>
        </w:rPr>
        <w:t>īgumu ar DIS dalībnieku, ja:</w:t>
      </w:r>
    </w:p>
    <w:p w14:paraId="51CED577" w14:textId="57F667DD" w:rsidR="00BD2F5B" w:rsidRPr="00413939" w:rsidRDefault="007720A5" w:rsidP="00A0020A">
      <w:pPr>
        <w:pStyle w:val="ListParagraph"/>
        <w:numPr>
          <w:ilvl w:val="3"/>
          <w:numId w:val="14"/>
        </w:numPr>
        <w:ind w:left="1276" w:hanging="850"/>
        <w:contextualSpacing/>
        <w:jc w:val="both"/>
        <w:rPr>
          <w:rFonts w:ascii="Times New Roman" w:eastAsia="Times New Roman" w:hAnsi="Times New Roman"/>
          <w:sz w:val="24"/>
          <w:szCs w:val="24"/>
        </w:rPr>
      </w:pPr>
      <w:r w:rsidRPr="00413939">
        <w:rPr>
          <w:rFonts w:ascii="Times New Roman" w:hAnsi="Times New Roman"/>
          <w:sz w:val="24"/>
          <w:szCs w:val="24"/>
        </w:rPr>
        <w:t>DIS dalībnieks dienā, kad pieņemts lēmums par iespējamu iepirkuma līguma slēgšanas tiesību piešķiršanu, atbilst PIL 42.panta pirmajā daļā noteiktajiem gadījumiem. Pārbaude tiek veikta Publisko iepirkumu likuma 42.pantā noteiktajā kārtībā. Pircējs neizslēdz pretendentu no dalības iepirkuma procedūrā Publisko iepirkumu likuma 42.panta trešajā un ceturtajā daļā noteiktajos gadījumos</w:t>
      </w:r>
      <w:r w:rsidR="00BD2F5B" w:rsidRPr="00413939">
        <w:rPr>
          <w:rFonts w:ascii="Times New Roman" w:eastAsia="Times New Roman" w:hAnsi="Times New Roman"/>
          <w:sz w:val="24"/>
          <w:szCs w:val="24"/>
        </w:rPr>
        <w:t>;</w:t>
      </w:r>
    </w:p>
    <w:p w14:paraId="06E02893" w14:textId="57AFCF42" w:rsidR="00EB242A" w:rsidRPr="00413939" w:rsidRDefault="00BD2F5B" w:rsidP="00A0020A">
      <w:pPr>
        <w:pStyle w:val="ListParagraph"/>
        <w:numPr>
          <w:ilvl w:val="3"/>
          <w:numId w:val="14"/>
        </w:numPr>
        <w:ind w:left="1276" w:hanging="850"/>
        <w:contextualSpacing/>
        <w:jc w:val="both"/>
        <w:rPr>
          <w:rFonts w:ascii="Times New Roman" w:eastAsia="Times New Roman" w:hAnsi="Times New Roman"/>
          <w:sz w:val="24"/>
          <w:szCs w:val="24"/>
        </w:rPr>
      </w:pPr>
      <w:r w:rsidRPr="00413939">
        <w:rPr>
          <w:rFonts w:ascii="Times New Roman" w:eastAsia="Times New Roman" w:hAnsi="Times New Roman"/>
          <w:sz w:val="24"/>
          <w:szCs w:val="24"/>
        </w:rPr>
        <w:t>Uz DIS dalībnieku attiecas Starptautisko un Latvijas Republikas nacionālo sankciju likuma 11.</w:t>
      </w:r>
      <w:r w:rsidRPr="00413939">
        <w:rPr>
          <w:rFonts w:ascii="Times New Roman" w:eastAsia="Times New Roman" w:hAnsi="Times New Roman"/>
          <w:sz w:val="24"/>
          <w:szCs w:val="24"/>
          <w:vertAlign w:val="superscript"/>
        </w:rPr>
        <w:t>1</w:t>
      </w:r>
      <w:r w:rsidRPr="00413939">
        <w:rPr>
          <w:rFonts w:ascii="Times New Roman" w:eastAsia="Times New Roman" w:hAnsi="Times New Roman"/>
          <w:sz w:val="24"/>
          <w:szCs w:val="24"/>
        </w:rPr>
        <w:t xml:space="preserve"> panta pirmajā daļā noteiktie gadījumi.</w:t>
      </w:r>
    </w:p>
    <w:p w14:paraId="4A270731" w14:textId="00978186" w:rsidR="006E608C" w:rsidRPr="00413939" w:rsidRDefault="006E608C" w:rsidP="00A0020A">
      <w:pPr>
        <w:pStyle w:val="ListParagraph"/>
        <w:numPr>
          <w:ilvl w:val="2"/>
          <w:numId w:val="14"/>
        </w:numPr>
        <w:ind w:left="567" w:hanging="568"/>
        <w:contextualSpacing/>
        <w:jc w:val="both"/>
        <w:rPr>
          <w:rFonts w:ascii="Times New Roman" w:eastAsia="Times New Roman" w:hAnsi="Times New Roman"/>
          <w:sz w:val="24"/>
          <w:szCs w:val="24"/>
        </w:rPr>
      </w:pPr>
      <w:r w:rsidRPr="00413939">
        <w:rPr>
          <w:rFonts w:ascii="Times New Roman" w:eastAsia="Times New Roman" w:hAnsi="Times New Roman"/>
          <w:sz w:val="24"/>
          <w:szCs w:val="24"/>
        </w:rPr>
        <w:lastRenderedPageBreak/>
        <w:t>P</w:t>
      </w:r>
      <w:r w:rsidR="000D0E44" w:rsidRPr="00413939">
        <w:rPr>
          <w:rFonts w:ascii="Times New Roman" w:eastAsia="Times New Roman" w:hAnsi="Times New Roman"/>
          <w:sz w:val="24"/>
          <w:szCs w:val="24"/>
        </w:rPr>
        <w:t>asūtītājs</w:t>
      </w:r>
      <w:r w:rsidRPr="00413939">
        <w:rPr>
          <w:rFonts w:ascii="Times New Roman" w:eastAsia="Times New Roman" w:hAnsi="Times New Roman"/>
          <w:sz w:val="24"/>
          <w:szCs w:val="24"/>
        </w:rPr>
        <w:t xml:space="preserve">, saskaņā ar PIL 60.pata desmito daļu, </w:t>
      </w:r>
      <w:r w:rsidRPr="00413939">
        <w:rPr>
          <w:rFonts w:ascii="Times New Roman" w:hAnsi="Times New Roman"/>
          <w:sz w:val="24"/>
          <w:szCs w:val="24"/>
        </w:rPr>
        <w:t xml:space="preserve">ne vēlāk kā 10 (desmit) darbdienu laikā pēc dienas, kad stājas spēkā iepirkuma </w:t>
      </w:r>
      <w:r w:rsidR="0049246E" w:rsidRPr="00413939">
        <w:rPr>
          <w:rFonts w:ascii="Times New Roman" w:hAnsi="Times New Roman"/>
          <w:sz w:val="24"/>
          <w:szCs w:val="24"/>
        </w:rPr>
        <w:t>L</w:t>
      </w:r>
      <w:r w:rsidRPr="00413939">
        <w:rPr>
          <w:rFonts w:ascii="Times New Roman" w:hAnsi="Times New Roman"/>
          <w:sz w:val="24"/>
          <w:szCs w:val="24"/>
        </w:rPr>
        <w:t>īgums vai to grozījumi, savā pircēja profilā publicē informāciju par noslēgt</w:t>
      </w:r>
      <w:r w:rsidR="00E30ED7" w:rsidRPr="00413939">
        <w:rPr>
          <w:rFonts w:ascii="Times New Roman" w:hAnsi="Times New Roman"/>
          <w:sz w:val="24"/>
          <w:szCs w:val="24"/>
        </w:rPr>
        <w:t>ajiem</w:t>
      </w:r>
      <w:r w:rsidRPr="00413939">
        <w:rPr>
          <w:rFonts w:ascii="Times New Roman" w:hAnsi="Times New Roman"/>
          <w:sz w:val="24"/>
          <w:szCs w:val="24"/>
        </w:rPr>
        <w:t xml:space="preserve"> iepirkuma līgumiem vai to grozījumiem.</w:t>
      </w:r>
    </w:p>
    <w:p w14:paraId="1D731ECC" w14:textId="77777777" w:rsidR="00440BC1" w:rsidRPr="00413939" w:rsidRDefault="00440BC1" w:rsidP="00A0020A">
      <w:pPr>
        <w:pStyle w:val="ListParagraph"/>
        <w:numPr>
          <w:ilvl w:val="1"/>
          <w:numId w:val="14"/>
        </w:numPr>
        <w:suppressAutoHyphens w:val="0"/>
        <w:autoSpaceDN/>
        <w:ind w:left="426" w:right="38" w:hanging="426"/>
        <w:contextualSpacing/>
        <w:jc w:val="both"/>
        <w:textAlignment w:val="auto"/>
        <w:rPr>
          <w:rFonts w:ascii="Times New Roman" w:hAnsi="Times New Roman"/>
          <w:b/>
          <w:caps/>
          <w:sz w:val="24"/>
          <w:szCs w:val="24"/>
        </w:rPr>
      </w:pPr>
      <w:r w:rsidRPr="00413939">
        <w:rPr>
          <w:rFonts w:ascii="Times New Roman" w:hAnsi="Times New Roman"/>
          <w:sz w:val="24"/>
          <w:szCs w:val="24"/>
        </w:rPr>
        <w:t>Pasūtītājs sadarbībā ar VRAA nodrošina DIS tehnisko uzturēšanu un administrēšanu, kā arī nodrošina vispārēju DIS darbības pārraudzību, atbalstu un funkcionalitātes attīstību. Realizējot minētās funkcijas, Pasūtītājs nodrošina tehnisko vidi Iepirkumu DIS ietvaros veikšanai.</w:t>
      </w:r>
    </w:p>
    <w:p w14:paraId="6471497B" w14:textId="77777777" w:rsidR="00440BC1" w:rsidRPr="00413939" w:rsidRDefault="00440BC1" w:rsidP="00A0020A">
      <w:pPr>
        <w:pStyle w:val="ListParagraph"/>
        <w:numPr>
          <w:ilvl w:val="1"/>
          <w:numId w:val="14"/>
        </w:numPr>
        <w:suppressAutoHyphens w:val="0"/>
        <w:autoSpaceDN/>
        <w:ind w:left="426" w:right="38" w:hanging="426"/>
        <w:contextualSpacing/>
        <w:jc w:val="both"/>
        <w:textAlignment w:val="auto"/>
        <w:rPr>
          <w:rFonts w:ascii="Times New Roman" w:hAnsi="Times New Roman"/>
          <w:b/>
          <w:caps/>
          <w:sz w:val="24"/>
          <w:szCs w:val="24"/>
        </w:rPr>
      </w:pPr>
      <w:r w:rsidRPr="00413939">
        <w:rPr>
          <w:rFonts w:ascii="Times New Roman" w:hAnsi="Times New Roman"/>
          <w:sz w:val="24"/>
          <w:szCs w:val="24"/>
        </w:rPr>
        <w:t>Pasūtītājs DIS darbības laikā var prasīt, lai DIS dalībnieki iesniedz apliecinājumu par atbilstību noteiktajām kandidātu atlases prasībām vai atjauno Eiropas vienotā iepirkuma procedūras dokumentā iekļauto informāciju. DIS dalībnieki iesniedz apliecinājumu vai atjaunotu Eiropas vienotā iepirkuma procedūras dokumentu 5 (piecu) darbdienu laikā no dienas, kad Pasūtītājs ir nosūtījis attiecīgu prasību. Pasūtītājs jebkurā gadījumā DIS laikā ir tiesīgs prasīt DIS dalībniekiem, lai tie iesniedz visus dokumentus (vai to daļu), kas apliecina atbilstību kandidātu atlases prasībām, kas noteiktas paziņojumā par līgumu vai iepirkuma procedūras dokumento</w:t>
      </w:r>
      <w:r w:rsidRPr="00413939">
        <w:rPr>
          <w:rFonts w:ascii="Times New Roman" w:hAnsi="Times New Roman"/>
          <w:sz w:val="24"/>
          <w:szCs w:val="24"/>
          <w:shd w:val="clear" w:color="auto" w:fill="FFFFFF"/>
        </w:rPr>
        <w:t>s.</w:t>
      </w:r>
    </w:p>
    <w:p w14:paraId="691CD790" w14:textId="77777777" w:rsidR="00440BC1" w:rsidRPr="00413939" w:rsidRDefault="00440BC1" w:rsidP="00A0020A">
      <w:pPr>
        <w:pStyle w:val="ListParagraph"/>
        <w:numPr>
          <w:ilvl w:val="1"/>
          <w:numId w:val="14"/>
        </w:numPr>
        <w:suppressAutoHyphens w:val="0"/>
        <w:autoSpaceDN/>
        <w:ind w:left="426" w:right="38" w:hanging="426"/>
        <w:contextualSpacing/>
        <w:jc w:val="both"/>
        <w:textAlignment w:val="auto"/>
        <w:rPr>
          <w:rFonts w:ascii="Times New Roman" w:eastAsia="MS Mincho" w:hAnsi="Times New Roman"/>
          <w:sz w:val="24"/>
          <w:szCs w:val="24"/>
        </w:rPr>
      </w:pPr>
      <w:r w:rsidRPr="00413939">
        <w:rPr>
          <w:rFonts w:ascii="Times New Roman" w:eastAsia="MS Mincho" w:hAnsi="Times New Roman"/>
          <w:sz w:val="24"/>
          <w:szCs w:val="24"/>
        </w:rPr>
        <w:t xml:space="preserve">Pasūtītājs ir tiesīgs pēc nepieciešamības apturēt DIS dalībnieku, vai jebkuru to pilnvaroto lietotāju piekļūšanu DIS pilnībā vai daļēji, ievērojot administratīvās, </w:t>
      </w:r>
      <w:proofErr w:type="spellStart"/>
      <w:r w:rsidRPr="00413939">
        <w:rPr>
          <w:rFonts w:ascii="Times New Roman" w:eastAsia="MS Mincho" w:hAnsi="Times New Roman"/>
          <w:sz w:val="24"/>
          <w:szCs w:val="24"/>
        </w:rPr>
        <w:t>tiesībsargājošās</w:t>
      </w:r>
      <w:proofErr w:type="spellEnd"/>
      <w:r w:rsidRPr="00413939">
        <w:rPr>
          <w:rFonts w:ascii="Times New Roman" w:eastAsia="MS Mincho" w:hAnsi="Times New Roman"/>
          <w:sz w:val="24"/>
          <w:szCs w:val="24"/>
        </w:rPr>
        <w:t xml:space="preserve"> vai tiesu institūcijas likumiskās prasības.</w:t>
      </w:r>
    </w:p>
    <w:p w14:paraId="12868E06" w14:textId="12786220" w:rsidR="00440BC1" w:rsidRPr="00413939" w:rsidRDefault="00440BC1" w:rsidP="00A0020A">
      <w:pPr>
        <w:pStyle w:val="ListParagraph"/>
        <w:numPr>
          <w:ilvl w:val="1"/>
          <w:numId w:val="14"/>
        </w:numPr>
        <w:suppressAutoHyphens w:val="0"/>
        <w:autoSpaceDN/>
        <w:ind w:left="426" w:right="38" w:hanging="426"/>
        <w:contextualSpacing/>
        <w:jc w:val="both"/>
        <w:textAlignment w:val="auto"/>
        <w:rPr>
          <w:rFonts w:ascii="Times New Roman" w:eastAsia="MS Mincho" w:hAnsi="Times New Roman"/>
          <w:sz w:val="24"/>
          <w:szCs w:val="24"/>
        </w:rPr>
      </w:pPr>
      <w:r w:rsidRPr="00413939">
        <w:rPr>
          <w:rFonts w:ascii="Times New Roman" w:eastAsia="MS Mincho" w:hAnsi="Times New Roman"/>
          <w:sz w:val="24"/>
          <w:szCs w:val="24"/>
        </w:rPr>
        <w:t>Realizējot 2.5. punktā minētās tiesības, Pasūtītājs ir tiesīgs apturēt attiecīgā DIS dalībnieka darbību DIS vai padarīt nelietojamas visas to pilnvaroto lietotāju paroles, tādējādi liedzot pilnvarotajiem lietotājiem piekļūšanu DIS.</w:t>
      </w:r>
    </w:p>
    <w:p w14:paraId="4F03466F" w14:textId="77777777" w:rsidR="00440BC1" w:rsidRPr="00413939" w:rsidRDefault="00440BC1" w:rsidP="00A0020A">
      <w:pPr>
        <w:pStyle w:val="ListParagraph"/>
        <w:numPr>
          <w:ilvl w:val="1"/>
          <w:numId w:val="14"/>
        </w:numPr>
        <w:suppressAutoHyphens w:val="0"/>
        <w:autoSpaceDN/>
        <w:ind w:left="426" w:right="38" w:hanging="426"/>
        <w:contextualSpacing/>
        <w:jc w:val="both"/>
        <w:textAlignment w:val="auto"/>
        <w:rPr>
          <w:rFonts w:ascii="Times New Roman" w:eastAsia="MS Mincho" w:hAnsi="Times New Roman"/>
          <w:sz w:val="24"/>
          <w:szCs w:val="24"/>
        </w:rPr>
      </w:pPr>
      <w:r w:rsidRPr="00413939">
        <w:rPr>
          <w:rFonts w:ascii="Times New Roman" w:eastAsia="MS Mincho" w:hAnsi="Times New Roman"/>
          <w:sz w:val="24"/>
          <w:szCs w:val="24"/>
        </w:rPr>
        <w:t>Realizējot šajā nodaļā minētās tiesības, Pasūtītājs nenes atbildību par jebkādiem zaudējumiem, kas DIS dalībniekiem var rasties vai ir radušies, tai skaitā jebkādi zaudējumi sakarā ar izmaiņām E-konkursu apakšsistēmā un DIS, attiecīgā DIS dalībnieka darbības apturēšanu DIS vai pilnvaroto lietotāju piekļuves tiesību liegšanu DIS.</w:t>
      </w:r>
    </w:p>
    <w:p w14:paraId="4BB1EA63" w14:textId="77777777" w:rsidR="00440BC1" w:rsidRPr="00413939" w:rsidRDefault="00440BC1" w:rsidP="00A0020A">
      <w:pPr>
        <w:pStyle w:val="Index1"/>
        <w:numPr>
          <w:ilvl w:val="1"/>
          <w:numId w:val="14"/>
        </w:numPr>
        <w:ind w:left="426" w:hanging="426"/>
        <w:rPr>
          <w:sz w:val="24"/>
          <w:szCs w:val="24"/>
        </w:rPr>
      </w:pPr>
      <w:r w:rsidRPr="00413939">
        <w:rPr>
          <w:sz w:val="24"/>
          <w:szCs w:val="24"/>
        </w:rPr>
        <w:t>Pasūtītājs, saskaņā ar PIL 29.panta otro daļu, paziņojumus par līguma slēgšanas tiesību piešķiršanu apvieno viena ceturkšņa ietvaros un iesniedz publicēšanai Iepirkumu uzraudzības birojam 10 (desmit) darbdienu laikā pēc katra ceturkšņa beigām.</w:t>
      </w:r>
    </w:p>
    <w:p w14:paraId="02C344C3" w14:textId="03180C90" w:rsidR="00692B7C" w:rsidRPr="00413939" w:rsidRDefault="00692B7C"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413939">
        <w:rPr>
          <w:b/>
          <w:caps/>
          <w:sz w:val="24"/>
          <w:szCs w:val="24"/>
        </w:rPr>
        <w:t xml:space="preserve">noteikumi </w:t>
      </w:r>
      <w:r w:rsidR="00CD0D32" w:rsidRPr="00413939">
        <w:rPr>
          <w:b/>
          <w:caps/>
          <w:sz w:val="24"/>
          <w:szCs w:val="24"/>
        </w:rPr>
        <w:t>DIS</w:t>
      </w:r>
      <w:r w:rsidRPr="00413939">
        <w:rPr>
          <w:b/>
          <w:caps/>
          <w:sz w:val="24"/>
          <w:szCs w:val="24"/>
        </w:rPr>
        <w:t xml:space="preserve"> dalībniekiem (piegādātājiem) </w:t>
      </w:r>
    </w:p>
    <w:p w14:paraId="18319C6C" w14:textId="77777777" w:rsidR="00692B7C" w:rsidRPr="00413939" w:rsidRDefault="00692B7C" w:rsidP="00A0020A">
      <w:pPr>
        <w:pStyle w:val="BodyText"/>
        <w:widowControl w:val="0"/>
        <w:numPr>
          <w:ilvl w:val="1"/>
          <w:numId w:val="8"/>
        </w:numPr>
        <w:suppressAutoHyphens w:val="0"/>
        <w:autoSpaceDE w:val="0"/>
        <w:adjustRightInd w:val="0"/>
        <w:spacing w:after="0"/>
        <w:ind w:left="567" w:hanging="567"/>
        <w:jc w:val="both"/>
        <w:textAlignment w:val="auto"/>
        <w:rPr>
          <w:rFonts w:eastAsiaTheme="minorHAnsi"/>
          <w:sz w:val="24"/>
          <w:szCs w:val="24"/>
        </w:rPr>
      </w:pPr>
      <w:r w:rsidRPr="00413939">
        <w:rPr>
          <w:rFonts w:eastAsiaTheme="minorHAnsi"/>
          <w:sz w:val="24"/>
          <w:szCs w:val="24"/>
        </w:rPr>
        <w:t>DIS dalībnieka/Pretendenta tiesības:</w:t>
      </w:r>
    </w:p>
    <w:p w14:paraId="424A9BD3" w14:textId="77777777" w:rsidR="00692B7C" w:rsidRPr="00413939" w:rsidRDefault="00692B7C" w:rsidP="00A0020A">
      <w:pPr>
        <w:pStyle w:val="ListParagraph"/>
        <w:numPr>
          <w:ilvl w:val="2"/>
          <w:numId w:val="8"/>
        </w:numPr>
        <w:suppressAutoHyphens w:val="0"/>
        <w:autoSpaceDN/>
        <w:ind w:left="567" w:hanging="567"/>
        <w:contextualSpacing/>
        <w:jc w:val="both"/>
        <w:textAlignment w:val="auto"/>
        <w:rPr>
          <w:rFonts w:ascii="Times New Roman" w:hAnsi="Times New Roman"/>
          <w:sz w:val="24"/>
          <w:szCs w:val="24"/>
        </w:rPr>
      </w:pPr>
      <w:r w:rsidRPr="00413939">
        <w:rPr>
          <w:rFonts w:ascii="Times New Roman" w:hAnsi="Times New Roman"/>
          <w:sz w:val="24"/>
          <w:szCs w:val="24"/>
        </w:rPr>
        <w:t>iesniegt piedāvājumu;</w:t>
      </w:r>
    </w:p>
    <w:p w14:paraId="4348CE29" w14:textId="77777777" w:rsidR="00692B7C" w:rsidRPr="00413939" w:rsidRDefault="00692B7C" w:rsidP="00A0020A">
      <w:pPr>
        <w:pStyle w:val="ListParagraph"/>
        <w:numPr>
          <w:ilvl w:val="2"/>
          <w:numId w:val="8"/>
        </w:numPr>
        <w:suppressAutoHyphens w:val="0"/>
        <w:autoSpaceDN/>
        <w:ind w:left="567" w:hanging="567"/>
        <w:contextualSpacing/>
        <w:jc w:val="both"/>
        <w:textAlignment w:val="auto"/>
        <w:rPr>
          <w:rFonts w:ascii="Times New Roman" w:hAnsi="Times New Roman"/>
          <w:sz w:val="24"/>
          <w:szCs w:val="24"/>
        </w:rPr>
      </w:pPr>
      <w:r w:rsidRPr="00413939">
        <w:rPr>
          <w:rFonts w:ascii="Times New Roman" w:hAnsi="Times New Roman"/>
          <w:sz w:val="24"/>
          <w:szCs w:val="24"/>
        </w:rPr>
        <w:t>pirms piedāvājumu iesniegšanas termiņa beigām grozīt vai atsaukt iesniegto piedāvājumu;</w:t>
      </w:r>
    </w:p>
    <w:p w14:paraId="5B19D2EF" w14:textId="77777777" w:rsidR="00692B7C" w:rsidRPr="00413939" w:rsidRDefault="00692B7C" w:rsidP="00A0020A">
      <w:pPr>
        <w:pStyle w:val="ListParagraph"/>
        <w:numPr>
          <w:ilvl w:val="2"/>
          <w:numId w:val="8"/>
        </w:numPr>
        <w:suppressAutoHyphens w:val="0"/>
        <w:autoSpaceDN/>
        <w:ind w:left="567" w:hanging="567"/>
        <w:contextualSpacing/>
        <w:jc w:val="both"/>
        <w:textAlignment w:val="auto"/>
        <w:rPr>
          <w:rFonts w:ascii="Times New Roman" w:hAnsi="Times New Roman"/>
          <w:sz w:val="24"/>
          <w:szCs w:val="24"/>
        </w:rPr>
      </w:pPr>
      <w:r w:rsidRPr="00413939">
        <w:rPr>
          <w:rFonts w:ascii="Times New Roman" w:hAnsi="Times New Roman"/>
          <w:sz w:val="24"/>
          <w:szCs w:val="24"/>
        </w:rPr>
        <w:t>pirms DIS darbības termiņa beigām izstāties no DIS, paziņojot par to Pasūtītājam. Izstājoties no DIS, jāņem vērā, ka:</w:t>
      </w:r>
    </w:p>
    <w:p w14:paraId="08BE0514" w14:textId="1FDDEDCF" w:rsidR="00692B7C" w:rsidRPr="00413939" w:rsidRDefault="00692B7C" w:rsidP="00A0020A">
      <w:pPr>
        <w:pStyle w:val="ListParagraph"/>
        <w:numPr>
          <w:ilvl w:val="3"/>
          <w:numId w:val="8"/>
        </w:numPr>
        <w:suppressAutoHyphens w:val="0"/>
        <w:autoSpaceDN/>
        <w:ind w:left="1560" w:hanging="993"/>
        <w:contextualSpacing/>
        <w:jc w:val="both"/>
        <w:textAlignment w:val="auto"/>
        <w:rPr>
          <w:rFonts w:ascii="Times New Roman" w:hAnsi="Times New Roman"/>
          <w:sz w:val="24"/>
          <w:szCs w:val="24"/>
        </w:rPr>
      </w:pPr>
      <w:r w:rsidRPr="00413939">
        <w:rPr>
          <w:rFonts w:ascii="Times New Roman" w:hAnsi="Times New Roman"/>
          <w:sz w:val="24"/>
          <w:szCs w:val="24"/>
        </w:rPr>
        <w:t xml:space="preserve">Pasūtītājs DIS dalībnieka darbības apturēšanu DIS veic </w:t>
      </w:r>
      <w:r w:rsidR="00924F2A" w:rsidRPr="00413939">
        <w:rPr>
          <w:rFonts w:ascii="Times New Roman" w:hAnsi="Times New Roman"/>
          <w:sz w:val="24"/>
          <w:szCs w:val="24"/>
        </w:rPr>
        <w:t>3</w:t>
      </w:r>
      <w:r w:rsidRPr="00413939">
        <w:rPr>
          <w:rFonts w:ascii="Times New Roman" w:hAnsi="Times New Roman"/>
          <w:sz w:val="24"/>
          <w:szCs w:val="24"/>
        </w:rPr>
        <w:t xml:space="preserve"> (</w:t>
      </w:r>
      <w:r w:rsidR="00924F2A" w:rsidRPr="00413939">
        <w:rPr>
          <w:rFonts w:ascii="Times New Roman" w:hAnsi="Times New Roman"/>
          <w:sz w:val="24"/>
          <w:szCs w:val="24"/>
        </w:rPr>
        <w:t>trīs</w:t>
      </w:r>
      <w:r w:rsidRPr="00413939">
        <w:rPr>
          <w:rFonts w:ascii="Times New Roman" w:hAnsi="Times New Roman"/>
          <w:sz w:val="24"/>
          <w:szCs w:val="24"/>
        </w:rPr>
        <w:t>) darbdien</w:t>
      </w:r>
      <w:r w:rsidR="00924F2A" w:rsidRPr="00413939">
        <w:rPr>
          <w:rFonts w:ascii="Times New Roman" w:hAnsi="Times New Roman"/>
          <w:sz w:val="24"/>
          <w:szCs w:val="24"/>
        </w:rPr>
        <w:t xml:space="preserve">u </w:t>
      </w:r>
      <w:r w:rsidRPr="00413939">
        <w:rPr>
          <w:rFonts w:ascii="Times New Roman" w:hAnsi="Times New Roman"/>
          <w:sz w:val="24"/>
          <w:szCs w:val="24"/>
        </w:rPr>
        <w:t>laikā no attiecīga paziņojuma saņemšanas;</w:t>
      </w:r>
    </w:p>
    <w:p w14:paraId="7CD5731B" w14:textId="3D3CAD16" w:rsidR="00692B7C" w:rsidRPr="00413939" w:rsidRDefault="00692B7C" w:rsidP="00A0020A">
      <w:pPr>
        <w:pStyle w:val="ListParagraph"/>
        <w:numPr>
          <w:ilvl w:val="3"/>
          <w:numId w:val="8"/>
        </w:numPr>
        <w:suppressAutoHyphens w:val="0"/>
        <w:autoSpaceDN/>
        <w:ind w:left="1560" w:hanging="993"/>
        <w:contextualSpacing/>
        <w:jc w:val="both"/>
        <w:textAlignment w:val="auto"/>
        <w:rPr>
          <w:rFonts w:ascii="Times New Roman" w:hAnsi="Times New Roman"/>
          <w:sz w:val="24"/>
          <w:szCs w:val="24"/>
        </w:rPr>
      </w:pPr>
      <w:r w:rsidRPr="00413939">
        <w:rPr>
          <w:rFonts w:ascii="Times New Roman" w:hAnsi="Times New Roman"/>
          <w:sz w:val="24"/>
          <w:szCs w:val="24"/>
        </w:rPr>
        <w:t xml:space="preserve">pēc DIS dalībnieka darbības apturēšanas, tas nevarēs iesniegt jaunus piedāvājumus </w:t>
      </w:r>
      <w:r w:rsidR="000D0E44" w:rsidRPr="00413939">
        <w:rPr>
          <w:rFonts w:ascii="Times New Roman" w:hAnsi="Times New Roman"/>
          <w:sz w:val="24"/>
          <w:szCs w:val="24"/>
        </w:rPr>
        <w:t>Pasūtītāja</w:t>
      </w:r>
      <w:r w:rsidRPr="00413939">
        <w:rPr>
          <w:rFonts w:ascii="Times New Roman" w:hAnsi="Times New Roman"/>
          <w:sz w:val="24"/>
          <w:szCs w:val="24"/>
        </w:rPr>
        <w:t xml:space="preserve"> rīkotajos Iepirkumos DIS ietvaros (t.sk. arī gadījumos, ja no P</w:t>
      </w:r>
      <w:r w:rsidR="000D0E44" w:rsidRPr="00413939">
        <w:rPr>
          <w:rFonts w:ascii="Times New Roman" w:hAnsi="Times New Roman"/>
          <w:sz w:val="24"/>
          <w:szCs w:val="24"/>
        </w:rPr>
        <w:t>asūtītāja</w:t>
      </w:r>
      <w:r w:rsidRPr="00413939">
        <w:rPr>
          <w:rFonts w:ascii="Times New Roman" w:hAnsi="Times New Roman"/>
          <w:sz w:val="24"/>
          <w:szCs w:val="24"/>
        </w:rPr>
        <w:t xml:space="preserve"> līdz DIS dalībnieka darbības apturēšanai ir ticis saņemts uzaicinājums iesniegt piedāvājumu);</w:t>
      </w:r>
    </w:p>
    <w:p w14:paraId="23ADBE68" w14:textId="77777777" w:rsidR="00692B7C" w:rsidRPr="00413939" w:rsidRDefault="00692B7C" w:rsidP="00A0020A">
      <w:pPr>
        <w:pStyle w:val="ListParagraph"/>
        <w:numPr>
          <w:ilvl w:val="3"/>
          <w:numId w:val="8"/>
        </w:numPr>
        <w:suppressAutoHyphens w:val="0"/>
        <w:autoSpaceDN/>
        <w:ind w:left="1560" w:hanging="993"/>
        <w:contextualSpacing/>
        <w:jc w:val="both"/>
        <w:textAlignment w:val="auto"/>
        <w:rPr>
          <w:rFonts w:ascii="Times New Roman" w:hAnsi="Times New Roman"/>
          <w:sz w:val="24"/>
          <w:szCs w:val="24"/>
        </w:rPr>
      </w:pPr>
      <w:r w:rsidRPr="00413939">
        <w:rPr>
          <w:rFonts w:ascii="Times New Roman" w:hAnsi="Times New Roman"/>
          <w:sz w:val="24"/>
          <w:szCs w:val="24"/>
        </w:rPr>
        <w:t xml:space="preserve">piedāvājums(-i), ko DIS dalībnieks iesniedzis līdz tā darbības apturēšanai DIS, ir spēkā līdz brīdim, kad DIS dalībnieks to atsauc, līdz attiecīgā Iepirkuma DIS ietvaros līguma noslēgšanai vai attiecīgā Iepirkuma DIS ietvaros pārtraukšanai; </w:t>
      </w:r>
    </w:p>
    <w:p w14:paraId="5B6E6F53" w14:textId="524E637A" w:rsidR="00692B7C" w:rsidRPr="00413939" w:rsidRDefault="00692B7C" w:rsidP="00A0020A">
      <w:pPr>
        <w:pStyle w:val="ListParagraph"/>
        <w:numPr>
          <w:ilvl w:val="3"/>
          <w:numId w:val="8"/>
        </w:numPr>
        <w:suppressAutoHyphens w:val="0"/>
        <w:autoSpaceDN/>
        <w:ind w:left="1560" w:hanging="993"/>
        <w:contextualSpacing/>
        <w:jc w:val="both"/>
        <w:textAlignment w:val="auto"/>
        <w:rPr>
          <w:rFonts w:ascii="Times New Roman" w:hAnsi="Times New Roman"/>
          <w:sz w:val="24"/>
          <w:szCs w:val="24"/>
        </w:rPr>
      </w:pPr>
      <w:r w:rsidRPr="00413939">
        <w:rPr>
          <w:rFonts w:ascii="Times New Roman" w:hAnsi="Times New Roman"/>
          <w:sz w:val="24"/>
          <w:szCs w:val="24"/>
        </w:rPr>
        <w:t>ja DIS dalībnieks pēc tā darbības apturēšanas neatsauc savu piedāvājumu(-</w:t>
      </w:r>
      <w:proofErr w:type="spellStart"/>
      <w:r w:rsidRPr="00413939">
        <w:rPr>
          <w:rFonts w:ascii="Times New Roman" w:hAnsi="Times New Roman"/>
          <w:sz w:val="24"/>
          <w:szCs w:val="24"/>
        </w:rPr>
        <w:t>us</w:t>
      </w:r>
      <w:proofErr w:type="spellEnd"/>
      <w:r w:rsidRPr="00413939">
        <w:rPr>
          <w:rFonts w:ascii="Times New Roman" w:hAnsi="Times New Roman"/>
          <w:sz w:val="24"/>
          <w:szCs w:val="24"/>
        </w:rPr>
        <w:t xml:space="preserve">) </w:t>
      </w:r>
      <w:r w:rsidR="000D0E44" w:rsidRPr="00413939">
        <w:rPr>
          <w:rFonts w:ascii="Times New Roman" w:hAnsi="Times New Roman"/>
          <w:sz w:val="24"/>
          <w:szCs w:val="24"/>
        </w:rPr>
        <w:t>Pasūtītāja</w:t>
      </w:r>
      <w:r w:rsidRPr="00413939">
        <w:rPr>
          <w:rFonts w:ascii="Times New Roman" w:hAnsi="Times New Roman"/>
          <w:sz w:val="24"/>
          <w:szCs w:val="24"/>
        </w:rPr>
        <w:t xml:space="preserve"> rīkotajos Iepirkumos DIS ietvaros, tam ir saistoši gan DIS darbības noteikumi, gan </w:t>
      </w:r>
      <w:r w:rsidR="000D0E44" w:rsidRPr="00413939">
        <w:rPr>
          <w:rFonts w:ascii="Times New Roman" w:hAnsi="Times New Roman"/>
          <w:sz w:val="24"/>
          <w:szCs w:val="24"/>
        </w:rPr>
        <w:t>Pasūtītāja</w:t>
      </w:r>
      <w:r w:rsidRPr="00413939">
        <w:rPr>
          <w:rFonts w:ascii="Times New Roman" w:hAnsi="Times New Roman"/>
          <w:sz w:val="24"/>
          <w:szCs w:val="24"/>
        </w:rPr>
        <w:t xml:space="preserve"> attiecīgā Iepirkuma DIS ietvaros Uzaicinājumā iesniegt piedāvājumu noteiktās prasības;</w:t>
      </w:r>
    </w:p>
    <w:p w14:paraId="36B1B14C" w14:textId="6DC403DF" w:rsidR="00692B7C" w:rsidRPr="00413939" w:rsidRDefault="00692B7C" w:rsidP="00A0020A">
      <w:pPr>
        <w:pStyle w:val="ListParagraph"/>
        <w:numPr>
          <w:ilvl w:val="3"/>
          <w:numId w:val="8"/>
        </w:numPr>
        <w:suppressAutoHyphens w:val="0"/>
        <w:autoSpaceDN/>
        <w:ind w:left="1560" w:hanging="993"/>
        <w:contextualSpacing/>
        <w:jc w:val="both"/>
        <w:textAlignment w:val="auto"/>
        <w:rPr>
          <w:rFonts w:ascii="Times New Roman" w:hAnsi="Times New Roman"/>
          <w:sz w:val="24"/>
          <w:szCs w:val="24"/>
        </w:rPr>
      </w:pPr>
      <w:r w:rsidRPr="00413939">
        <w:rPr>
          <w:rFonts w:ascii="Times New Roman" w:hAnsi="Times New Roman"/>
          <w:sz w:val="24"/>
          <w:szCs w:val="24"/>
        </w:rPr>
        <w:t xml:space="preserve">ja Pretendentam piešķirtas līguma slēgšanas tiesības Iepirkumā DIS ietvaros pēc tā darbības apturēšanas DIS šo noteikumu 3.1.3.punkta kārtībā, un Pretendents nav atsaucis savu piedāvājumu, tas ir tiesīgs slēgt iepirkuma līgumu ar </w:t>
      </w:r>
      <w:r w:rsidR="000D0E44" w:rsidRPr="00413939">
        <w:rPr>
          <w:rFonts w:ascii="Times New Roman" w:hAnsi="Times New Roman"/>
          <w:sz w:val="24"/>
          <w:szCs w:val="24"/>
        </w:rPr>
        <w:t>Pasūtītāju</w:t>
      </w:r>
      <w:r w:rsidRPr="00413939">
        <w:rPr>
          <w:rFonts w:ascii="Times New Roman" w:hAnsi="Times New Roman"/>
          <w:sz w:val="24"/>
          <w:szCs w:val="24"/>
        </w:rPr>
        <w:t>.</w:t>
      </w:r>
    </w:p>
    <w:p w14:paraId="59EB8AE6" w14:textId="77777777" w:rsidR="00692B7C" w:rsidRPr="00413939" w:rsidRDefault="00692B7C" w:rsidP="00A0020A">
      <w:pPr>
        <w:pStyle w:val="BodyText"/>
        <w:widowControl w:val="0"/>
        <w:numPr>
          <w:ilvl w:val="1"/>
          <w:numId w:val="8"/>
        </w:numPr>
        <w:suppressAutoHyphens w:val="0"/>
        <w:autoSpaceDE w:val="0"/>
        <w:adjustRightInd w:val="0"/>
        <w:spacing w:after="0"/>
        <w:ind w:left="567" w:hanging="567"/>
        <w:jc w:val="both"/>
        <w:textAlignment w:val="auto"/>
        <w:rPr>
          <w:rFonts w:eastAsiaTheme="minorHAnsi"/>
          <w:sz w:val="24"/>
          <w:szCs w:val="24"/>
        </w:rPr>
      </w:pPr>
      <w:r w:rsidRPr="00413939">
        <w:rPr>
          <w:rFonts w:eastAsiaTheme="minorHAnsi"/>
          <w:sz w:val="24"/>
          <w:szCs w:val="24"/>
        </w:rPr>
        <w:lastRenderedPageBreak/>
        <w:t>DIS dalībnieka/Pretendenta pienākumi:</w:t>
      </w:r>
    </w:p>
    <w:p w14:paraId="3C3C6EAC" w14:textId="77777777" w:rsidR="00692B7C" w:rsidRPr="00413939" w:rsidRDefault="00692B7C" w:rsidP="00A0020A">
      <w:pPr>
        <w:pStyle w:val="BodyText"/>
        <w:widowControl w:val="0"/>
        <w:numPr>
          <w:ilvl w:val="2"/>
          <w:numId w:val="8"/>
        </w:numPr>
        <w:tabs>
          <w:tab w:val="left" w:pos="567"/>
        </w:tabs>
        <w:suppressAutoHyphens w:val="0"/>
        <w:autoSpaceDE w:val="0"/>
        <w:adjustRightInd w:val="0"/>
        <w:spacing w:after="0"/>
        <w:ind w:left="567" w:hanging="567"/>
        <w:jc w:val="both"/>
        <w:textAlignment w:val="auto"/>
        <w:rPr>
          <w:rFonts w:eastAsiaTheme="minorHAnsi"/>
          <w:sz w:val="24"/>
          <w:szCs w:val="24"/>
        </w:rPr>
      </w:pPr>
      <w:r w:rsidRPr="00413939">
        <w:rPr>
          <w:rFonts w:eastAsiaTheme="minorHAnsi"/>
          <w:sz w:val="24"/>
          <w:szCs w:val="24"/>
        </w:rPr>
        <w:t xml:space="preserve">Uzturēt piegādātāja aktuālo oficiālo elektronisko adresi (e-adresi) vai E-iepirkumu sistēmas dalībnieka oficiālo e-pasta adresi un reģistrēto lietotāju aktuālās e-pasta adreses; </w:t>
      </w:r>
    </w:p>
    <w:p w14:paraId="756EA382" w14:textId="701B16F8" w:rsidR="00692B7C" w:rsidRPr="00413939" w:rsidRDefault="00692B7C" w:rsidP="00A0020A">
      <w:pPr>
        <w:pStyle w:val="BodyText"/>
        <w:widowControl w:val="0"/>
        <w:numPr>
          <w:ilvl w:val="2"/>
          <w:numId w:val="8"/>
        </w:numPr>
        <w:tabs>
          <w:tab w:val="left" w:pos="567"/>
        </w:tabs>
        <w:suppressAutoHyphens w:val="0"/>
        <w:autoSpaceDE w:val="0"/>
        <w:adjustRightInd w:val="0"/>
        <w:spacing w:after="0"/>
        <w:ind w:left="567" w:hanging="567"/>
        <w:jc w:val="both"/>
        <w:textAlignment w:val="auto"/>
        <w:rPr>
          <w:rFonts w:eastAsiaTheme="minorHAnsi"/>
          <w:sz w:val="24"/>
          <w:szCs w:val="24"/>
        </w:rPr>
      </w:pPr>
      <w:r w:rsidRPr="00413939">
        <w:rPr>
          <w:rFonts w:eastAsiaTheme="minorHAnsi"/>
          <w:sz w:val="24"/>
          <w:szCs w:val="24"/>
        </w:rPr>
        <w:t xml:space="preserve">Sagatavot piedāvājumu atbilstoši </w:t>
      </w:r>
      <w:r w:rsidR="000D0E44" w:rsidRPr="00413939">
        <w:rPr>
          <w:rFonts w:eastAsiaTheme="minorHAnsi"/>
          <w:sz w:val="24"/>
          <w:szCs w:val="24"/>
        </w:rPr>
        <w:t>Pasūtītāja</w:t>
      </w:r>
      <w:r w:rsidRPr="00413939">
        <w:rPr>
          <w:rFonts w:eastAsiaTheme="minorHAnsi"/>
          <w:sz w:val="24"/>
          <w:szCs w:val="24"/>
        </w:rPr>
        <w:t xml:space="preserve"> Uzaicinājumā iesniegt piedāvājumu noteiktajām prasībām</w:t>
      </w:r>
      <w:r w:rsidR="007C7279" w:rsidRPr="00413939">
        <w:rPr>
          <w:rFonts w:eastAsiaTheme="minorHAnsi"/>
          <w:sz w:val="24"/>
          <w:szCs w:val="24"/>
        </w:rPr>
        <w:t>.</w:t>
      </w:r>
    </w:p>
    <w:p w14:paraId="45F9A7F3" w14:textId="77777777" w:rsidR="00692B7C" w:rsidRPr="00413939" w:rsidRDefault="00692B7C" w:rsidP="00A0020A">
      <w:pPr>
        <w:pStyle w:val="BodyText"/>
        <w:widowControl w:val="0"/>
        <w:numPr>
          <w:ilvl w:val="2"/>
          <w:numId w:val="8"/>
        </w:numPr>
        <w:tabs>
          <w:tab w:val="left" w:pos="567"/>
        </w:tabs>
        <w:suppressAutoHyphens w:val="0"/>
        <w:autoSpaceDE w:val="0"/>
        <w:adjustRightInd w:val="0"/>
        <w:spacing w:after="0"/>
        <w:ind w:hanging="1287"/>
        <w:jc w:val="both"/>
        <w:textAlignment w:val="auto"/>
        <w:rPr>
          <w:rFonts w:eastAsiaTheme="minorHAnsi"/>
          <w:sz w:val="24"/>
          <w:szCs w:val="24"/>
        </w:rPr>
      </w:pPr>
      <w:r w:rsidRPr="00413939">
        <w:rPr>
          <w:rFonts w:eastAsiaTheme="minorHAnsi"/>
          <w:sz w:val="24"/>
          <w:szCs w:val="24"/>
        </w:rPr>
        <w:t>Sniegt patiesu informāciju;</w:t>
      </w:r>
    </w:p>
    <w:p w14:paraId="15ACE6A7" w14:textId="6043FE05" w:rsidR="00692B7C" w:rsidRPr="00413939" w:rsidRDefault="00692B7C" w:rsidP="00A0020A">
      <w:pPr>
        <w:pStyle w:val="BodyText"/>
        <w:widowControl w:val="0"/>
        <w:numPr>
          <w:ilvl w:val="2"/>
          <w:numId w:val="8"/>
        </w:numPr>
        <w:suppressAutoHyphens w:val="0"/>
        <w:autoSpaceDE w:val="0"/>
        <w:adjustRightInd w:val="0"/>
        <w:spacing w:after="0"/>
        <w:ind w:left="709" w:hanging="709"/>
        <w:jc w:val="both"/>
        <w:textAlignment w:val="auto"/>
        <w:rPr>
          <w:rFonts w:eastAsiaTheme="minorHAnsi"/>
          <w:sz w:val="24"/>
          <w:szCs w:val="24"/>
        </w:rPr>
      </w:pPr>
      <w:r w:rsidRPr="00413939">
        <w:rPr>
          <w:rFonts w:eastAsiaTheme="minorHAnsi"/>
          <w:sz w:val="24"/>
          <w:szCs w:val="24"/>
        </w:rPr>
        <w:t>P</w:t>
      </w:r>
      <w:r w:rsidR="000D0E44" w:rsidRPr="00413939">
        <w:rPr>
          <w:rFonts w:eastAsiaTheme="minorHAnsi"/>
          <w:sz w:val="24"/>
          <w:szCs w:val="24"/>
        </w:rPr>
        <w:t>asūtītāja</w:t>
      </w:r>
      <w:r w:rsidRPr="00413939">
        <w:rPr>
          <w:rFonts w:eastAsiaTheme="minorHAnsi"/>
          <w:sz w:val="24"/>
          <w:szCs w:val="24"/>
        </w:rPr>
        <w:t xml:space="preserve"> Iepirkuma komisijas norādītajā termiņā sniegt atbildes uz komisijas pieprasījumiem par papildu informāciju, kas nepieciešama piedāvājumu vērtēšanai;</w:t>
      </w:r>
    </w:p>
    <w:p w14:paraId="25195230" w14:textId="77777777" w:rsidR="00692B7C" w:rsidRPr="00413939" w:rsidRDefault="00692B7C" w:rsidP="00A0020A">
      <w:pPr>
        <w:pStyle w:val="BodyText"/>
        <w:widowControl w:val="0"/>
        <w:numPr>
          <w:ilvl w:val="2"/>
          <w:numId w:val="8"/>
        </w:numPr>
        <w:suppressAutoHyphens w:val="0"/>
        <w:autoSpaceDE w:val="0"/>
        <w:adjustRightInd w:val="0"/>
        <w:spacing w:after="0"/>
        <w:ind w:left="709" w:hanging="709"/>
        <w:jc w:val="both"/>
        <w:textAlignment w:val="auto"/>
        <w:rPr>
          <w:rFonts w:eastAsiaTheme="minorHAnsi"/>
          <w:sz w:val="24"/>
          <w:szCs w:val="24"/>
        </w:rPr>
      </w:pPr>
      <w:r w:rsidRPr="00413939">
        <w:rPr>
          <w:rFonts w:eastAsiaTheme="minorHAnsi"/>
          <w:sz w:val="24"/>
          <w:szCs w:val="24"/>
        </w:rPr>
        <w:t>Segt visas izmaksas, kas saistītas ar dalību DIS, kā arī piedāvājumu un tajā iekļauto dokumentu sagatavošanu un iesniegšanu;</w:t>
      </w:r>
    </w:p>
    <w:p w14:paraId="5772B3C8" w14:textId="6FB9CD8F" w:rsidR="00692B7C" w:rsidRPr="00413939" w:rsidRDefault="00692B7C" w:rsidP="00A0020A">
      <w:pPr>
        <w:pStyle w:val="BodyText"/>
        <w:widowControl w:val="0"/>
        <w:numPr>
          <w:ilvl w:val="2"/>
          <w:numId w:val="8"/>
        </w:numPr>
        <w:suppressAutoHyphens w:val="0"/>
        <w:autoSpaceDE w:val="0"/>
        <w:adjustRightInd w:val="0"/>
        <w:spacing w:after="0"/>
        <w:ind w:left="709" w:hanging="709"/>
        <w:jc w:val="both"/>
        <w:textAlignment w:val="auto"/>
        <w:rPr>
          <w:rFonts w:eastAsiaTheme="minorHAnsi"/>
          <w:sz w:val="24"/>
          <w:szCs w:val="24"/>
        </w:rPr>
      </w:pPr>
      <w:r w:rsidRPr="00413939">
        <w:rPr>
          <w:rFonts w:eastAsiaTheme="minorHAnsi"/>
          <w:sz w:val="24"/>
          <w:szCs w:val="24"/>
        </w:rPr>
        <w:t>Pretendentam, kas izvēlēts iepirkuma līguma slēgšanai, ir pienākums P</w:t>
      </w:r>
      <w:r w:rsidR="000D0E44" w:rsidRPr="00413939">
        <w:rPr>
          <w:rFonts w:eastAsiaTheme="minorHAnsi"/>
          <w:sz w:val="24"/>
          <w:szCs w:val="24"/>
        </w:rPr>
        <w:t>asūtītāja</w:t>
      </w:r>
      <w:r w:rsidRPr="00413939">
        <w:rPr>
          <w:rFonts w:eastAsiaTheme="minorHAnsi"/>
          <w:sz w:val="24"/>
          <w:szCs w:val="24"/>
        </w:rPr>
        <w:t xml:space="preserve"> noteiktajā termiņā no attiecīga uzaicinājuma slēgt iepirkuma līgumu nosūtīšanas dienas parakstīt iepirkuma līgumu;</w:t>
      </w:r>
    </w:p>
    <w:p w14:paraId="6667F045" w14:textId="77551283" w:rsidR="00692B7C" w:rsidRPr="00413939" w:rsidRDefault="00692B7C" w:rsidP="00A0020A">
      <w:pPr>
        <w:pStyle w:val="BodyText"/>
        <w:widowControl w:val="0"/>
        <w:numPr>
          <w:ilvl w:val="2"/>
          <w:numId w:val="8"/>
        </w:numPr>
        <w:suppressAutoHyphens w:val="0"/>
        <w:autoSpaceDE w:val="0"/>
        <w:adjustRightInd w:val="0"/>
        <w:spacing w:after="0"/>
        <w:ind w:left="709" w:hanging="709"/>
        <w:jc w:val="both"/>
        <w:textAlignment w:val="auto"/>
        <w:rPr>
          <w:rFonts w:eastAsiaTheme="minorHAnsi"/>
          <w:sz w:val="24"/>
          <w:szCs w:val="24"/>
        </w:rPr>
      </w:pPr>
      <w:r w:rsidRPr="00413939">
        <w:rPr>
          <w:rFonts w:eastAsiaTheme="minorHAnsi"/>
          <w:sz w:val="24"/>
          <w:szCs w:val="24"/>
        </w:rPr>
        <w:t xml:space="preserve">Ja noteiktajā termiņā Pretendents iepirkuma līgumu neparaksta un </w:t>
      </w:r>
      <w:proofErr w:type="spellStart"/>
      <w:r w:rsidRPr="00413939">
        <w:rPr>
          <w:rFonts w:eastAsiaTheme="minorHAnsi"/>
          <w:sz w:val="24"/>
          <w:szCs w:val="24"/>
        </w:rPr>
        <w:t>rakstveidā</w:t>
      </w:r>
      <w:proofErr w:type="spellEnd"/>
      <w:r w:rsidRPr="00413939">
        <w:rPr>
          <w:rFonts w:eastAsiaTheme="minorHAnsi"/>
          <w:sz w:val="24"/>
          <w:szCs w:val="24"/>
        </w:rPr>
        <w:t xml:space="preserve"> neinformē P</w:t>
      </w:r>
      <w:r w:rsidR="000D0E44" w:rsidRPr="00413939">
        <w:rPr>
          <w:rFonts w:eastAsiaTheme="minorHAnsi"/>
          <w:sz w:val="24"/>
          <w:szCs w:val="24"/>
        </w:rPr>
        <w:t>asūtītāju</w:t>
      </w:r>
      <w:r w:rsidRPr="00413939">
        <w:rPr>
          <w:rFonts w:eastAsiaTheme="minorHAnsi"/>
          <w:sz w:val="24"/>
          <w:szCs w:val="24"/>
        </w:rPr>
        <w:t xml:space="preserve"> par kavējuma iemesliem, uzskatāms, ka Pretendents atteicies no tam piešķirtajām iepirkuma līguma slēgšanas tiesībām; </w:t>
      </w:r>
    </w:p>
    <w:p w14:paraId="1A6BF0B9" w14:textId="77777777" w:rsidR="00692B7C" w:rsidRPr="00413939" w:rsidRDefault="00692B7C"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413939">
        <w:rPr>
          <w:b/>
          <w:caps/>
          <w:sz w:val="24"/>
          <w:szCs w:val="24"/>
        </w:rPr>
        <w:t>PIEDĀVĀJUMU IESNIEGŠANA</w:t>
      </w:r>
    </w:p>
    <w:p w14:paraId="7BFB0722" w14:textId="19778DC4" w:rsidR="00692B7C" w:rsidRPr="00413939" w:rsidRDefault="00692B7C" w:rsidP="00A0020A">
      <w:pPr>
        <w:widowControl w:val="0"/>
        <w:spacing w:after="0"/>
        <w:ind w:left="360" w:right="-81"/>
        <w:rPr>
          <w:rFonts w:ascii="Times New Roman" w:hAnsi="Times New Roman"/>
          <w:sz w:val="24"/>
          <w:szCs w:val="24"/>
        </w:rPr>
      </w:pPr>
      <w:r w:rsidRPr="00413939">
        <w:rPr>
          <w:rFonts w:ascii="Times New Roman" w:hAnsi="Times New Roman"/>
          <w:b/>
          <w:caps/>
          <w:sz w:val="24"/>
          <w:szCs w:val="24"/>
        </w:rPr>
        <w:t xml:space="preserve"> </w:t>
      </w:r>
      <w:r w:rsidRPr="00413939">
        <w:rPr>
          <w:rFonts w:ascii="Times New Roman" w:hAnsi="Times New Roman"/>
          <w:sz w:val="24"/>
          <w:szCs w:val="24"/>
        </w:rPr>
        <w:t>Kandidātus, kuri ir iekļauti DIS, P</w:t>
      </w:r>
      <w:r w:rsidR="005B2C5E" w:rsidRPr="00413939">
        <w:rPr>
          <w:rFonts w:ascii="Times New Roman" w:hAnsi="Times New Roman"/>
          <w:sz w:val="24"/>
          <w:szCs w:val="24"/>
        </w:rPr>
        <w:t>asūtītājs</w:t>
      </w:r>
      <w:r w:rsidRPr="00413939">
        <w:rPr>
          <w:rFonts w:ascii="Times New Roman" w:hAnsi="Times New Roman"/>
          <w:sz w:val="24"/>
          <w:szCs w:val="24"/>
        </w:rPr>
        <w:t xml:space="preserve"> uzaicina iesniegt piedāvājumus saskaņā ar Uzaicinājumā iesniegt piedāvājumu ietvertajām prasībām, kuras noteicis P</w:t>
      </w:r>
      <w:r w:rsidR="005B2C5E" w:rsidRPr="00413939">
        <w:rPr>
          <w:rFonts w:ascii="Times New Roman" w:hAnsi="Times New Roman"/>
          <w:sz w:val="24"/>
          <w:szCs w:val="24"/>
        </w:rPr>
        <w:t>asūtītāj</w:t>
      </w:r>
      <w:r w:rsidRPr="00413939">
        <w:rPr>
          <w:rFonts w:ascii="Times New Roman" w:hAnsi="Times New Roman"/>
          <w:sz w:val="24"/>
          <w:szCs w:val="24"/>
        </w:rPr>
        <w:t>s.</w:t>
      </w:r>
    </w:p>
    <w:p w14:paraId="684DA49A" w14:textId="77777777" w:rsidR="00692B7C" w:rsidRPr="00413939" w:rsidRDefault="00692B7C" w:rsidP="00A0020A">
      <w:pPr>
        <w:numPr>
          <w:ilvl w:val="1"/>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bCs/>
          <w:sz w:val="24"/>
          <w:szCs w:val="24"/>
        </w:rPr>
        <w:t>DIS ietvaros iesniegto piedāvājumu šifrēšana:</w:t>
      </w:r>
    </w:p>
    <w:p w14:paraId="05B08E87" w14:textId="77777777" w:rsidR="00692B7C" w:rsidRPr="00413939" w:rsidRDefault="00692B7C"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bCs/>
          <w:sz w:val="24"/>
          <w:szCs w:val="24"/>
        </w:rPr>
        <w:t>E-konkursu apakšsistēma nodrošina iesniegto pieteikumu aizsardzību un pirmā līmeņa šifrēšanu.</w:t>
      </w:r>
    </w:p>
    <w:p w14:paraId="615877B4" w14:textId="77777777" w:rsidR="00692B7C" w:rsidRPr="00413939" w:rsidRDefault="00692B7C"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bCs/>
          <w:sz w:val="24"/>
          <w:szCs w:val="24"/>
        </w:rPr>
        <w:t xml:space="preserve">Ja Pretendents piedāvājuma datu aizsardzībai izmantojis piedāvājuma papildu šifrēšanu, Pretendentam ne vēlāk kā 15 (piecpadsmit) minūtes pēc piedāvājumu iesniegšanas termiņa beigām E-iepirkumu sistēmas e-konkursu apakšsistēmas paredzētajā </w:t>
      </w:r>
      <w:proofErr w:type="spellStart"/>
      <w:r w:rsidRPr="00413939">
        <w:rPr>
          <w:rFonts w:ascii="Times New Roman" w:hAnsi="Times New Roman"/>
          <w:bCs/>
          <w:sz w:val="24"/>
          <w:szCs w:val="24"/>
        </w:rPr>
        <w:t>ekrānformas</w:t>
      </w:r>
      <w:proofErr w:type="spellEnd"/>
      <w:r w:rsidRPr="00413939">
        <w:rPr>
          <w:rFonts w:ascii="Times New Roman" w:hAnsi="Times New Roman"/>
          <w:bCs/>
          <w:sz w:val="24"/>
          <w:szCs w:val="24"/>
        </w:rPr>
        <w:t xml:space="preserve"> laukā jāievada elektroniskā atslēga ar paroli šifrētā dokumenta atvēršanai.</w:t>
      </w:r>
    </w:p>
    <w:p w14:paraId="19F52A1B" w14:textId="1037F11B" w:rsidR="00692B7C" w:rsidRPr="00413939" w:rsidRDefault="00692B7C" w:rsidP="00A0020A">
      <w:pPr>
        <w:numPr>
          <w:ilvl w:val="2"/>
          <w:numId w:val="8"/>
        </w:numPr>
        <w:suppressAutoHyphens w:val="0"/>
        <w:autoSpaceDN/>
        <w:spacing w:after="0"/>
        <w:ind w:left="567" w:hanging="567"/>
        <w:jc w:val="both"/>
        <w:textAlignment w:val="auto"/>
        <w:rPr>
          <w:rFonts w:ascii="Times New Roman" w:hAnsi="Times New Roman"/>
          <w:sz w:val="24"/>
          <w:szCs w:val="24"/>
        </w:rPr>
      </w:pPr>
      <w:r w:rsidRPr="00413939">
        <w:rPr>
          <w:rFonts w:ascii="Times New Roman" w:hAnsi="Times New Roman"/>
          <w:bCs/>
          <w:sz w:val="24"/>
          <w:szCs w:val="24"/>
        </w:rPr>
        <w:t xml:space="preserve">Ja piedāvājumu atvēršanas sanāksmes laikā piedāvājumu, kas iesniegts, izmantojot šifrēšanas līdzekļus, nevar atvērt, vai </w:t>
      </w:r>
      <w:r w:rsidR="007330D2" w:rsidRPr="007330D2">
        <w:rPr>
          <w:rFonts w:ascii="Times New Roman" w:hAnsi="Times New Roman"/>
          <w:bCs/>
          <w:sz w:val="24"/>
          <w:szCs w:val="24"/>
          <w:u w:val="single"/>
        </w:rPr>
        <w:t>4.1.2</w:t>
      </w:r>
      <w:r w:rsidRPr="007330D2">
        <w:rPr>
          <w:rFonts w:ascii="Times New Roman" w:hAnsi="Times New Roman"/>
          <w:bCs/>
          <w:sz w:val="24"/>
          <w:szCs w:val="24"/>
          <w:u w:val="single"/>
        </w:rPr>
        <w:t>.apakšpunktā</w:t>
      </w:r>
      <w:r w:rsidRPr="00413939">
        <w:rPr>
          <w:rFonts w:ascii="Times New Roman" w:hAnsi="Times New Roman"/>
          <w:bCs/>
          <w:sz w:val="24"/>
          <w:szCs w:val="24"/>
        </w:rPr>
        <w:t xml:space="preserve"> noteiktajā laikā nav iesniegta atvēršanas atslēga, </w:t>
      </w:r>
      <w:r w:rsidR="005B2C5E" w:rsidRPr="00413939">
        <w:rPr>
          <w:rFonts w:ascii="Times New Roman" w:hAnsi="Times New Roman"/>
          <w:bCs/>
          <w:sz w:val="24"/>
          <w:szCs w:val="24"/>
        </w:rPr>
        <w:t>Pasūtītāja</w:t>
      </w:r>
      <w:r w:rsidRPr="00413939">
        <w:rPr>
          <w:rFonts w:ascii="Times New Roman" w:hAnsi="Times New Roman"/>
          <w:bCs/>
          <w:sz w:val="24"/>
          <w:szCs w:val="24"/>
        </w:rPr>
        <w:t xml:space="preserve"> iepirkuma komisija lems par piedāvājuma noraidīšanu kā neiesniegtu.</w:t>
      </w:r>
    </w:p>
    <w:p w14:paraId="69FB5719" w14:textId="77777777" w:rsidR="00692B7C" w:rsidRPr="00413939" w:rsidRDefault="00692B7C" w:rsidP="00A0020A">
      <w:pPr>
        <w:numPr>
          <w:ilvl w:val="1"/>
          <w:numId w:val="8"/>
        </w:numPr>
        <w:suppressAutoHyphens w:val="0"/>
        <w:autoSpaceDN/>
        <w:spacing w:after="0"/>
        <w:ind w:right="38"/>
        <w:jc w:val="both"/>
        <w:textAlignment w:val="auto"/>
        <w:rPr>
          <w:rFonts w:ascii="Times New Roman" w:hAnsi="Times New Roman"/>
          <w:b/>
          <w:sz w:val="24"/>
          <w:szCs w:val="24"/>
        </w:rPr>
      </w:pPr>
      <w:r w:rsidRPr="00413939">
        <w:rPr>
          <w:rFonts w:ascii="Times New Roman" w:hAnsi="Times New Roman"/>
          <w:b/>
          <w:sz w:val="24"/>
          <w:szCs w:val="24"/>
        </w:rPr>
        <w:t>Piedāvājuma noformēšanas vispārīgās prasības.</w:t>
      </w:r>
    </w:p>
    <w:p w14:paraId="6A494B4C" w14:textId="77777777" w:rsidR="00692B7C" w:rsidRPr="00413939" w:rsidRDefault="00692B7C" w:rsidP="00A0020A">
      <w:pPr>
        <w:numPr>
          <w:ilvl w:val="1"/>
          <w:numId w:val="8"/>
        </w:numPr>
        <w:suppressAutoHyphens w:val="0"/>
        <w:autoSpaceDN/>
        <w:spacing w:after="0"/>
        <w:ind w:right="38"/>
        <w:jc w:val="both"/>
        <w:textAlignment w:val="auto"/>
        <w:rPr>
          <w:rFonts w:ascii="Times New Roman" w:hAnsi="Times New Roman"/>
          <w:sz w:val="24"/>
          <w:szCs w:val="24"/>
        </w:rPr>
      </w:pPr>
      <w:r w:rsidRPr="00413939">
        <w:rPr>
          <w:rFonts w:ascii="Times New Roman" w:hAnsi="Times New Roman"/>
          <w:sz w:val="24"/>
          <w:szCs w:val="24"/>
        </w:rPr>
        <w:t>Piedāvājums jāiesniedz elektroniski e-konkursu apakšsistēmā, ievērojot šādas DIS dalībnieka izvēles iespējas:</w:t>
      </w:r>
    </w:p>
    <w:p w14:paraId="18DA8E0F" w14:textId="77777777" w:rsidR="00692B7C" w:rsidRPr="00413939" w:rsidRDefault="00692B7C" w:rsidP="00A0020A">
      <w:pPr>
        <w:pStyle w:val="ListParagraph"/>
        <w:numPr>
          <w:ilvl w:val="2"/>
          <w:numId w:val="8"/>
        </w:numPr>
        <w:tabs>
          <w:tab w:val="left" w:pos="567"/>
        </w:tabs>
        <w:suppressAutoHyphens w:val="0"/>
        <w:autoSpaceDN/>
        <w:ind w:left="567" w:right="38" w:hanging="567"/>
        <w:contextualSpacing/>
        <w:jc w:val="both"/>
        <w:textAlignment w:val="auto"/>
        <w:rPr>
          <w:rFonts w:ascii="Times New Roman" w:hAnsi="Times New Roman"/>
          <w:sz w:val="24"/>
          <w:szCs w:val="24"/>
        </w:rPr>
      </w:pPr>
      <w:r w:rsidRPr="00413939">
        <w:rPr>
          <w:rFonts w:ascii="Times New Roman" w:hAnsi="Times New Roman"/>
          <w:sz w:val="24"/>
          <w:szCs w:val="24"/>
        </w:rPr>
        <w:t>izmantojot e-konkursu apakšsistēmas piedāvātos rīkus, aizpildot e-konkursu apakšsistēmā attiecīgā Iepirkuma DIS ietvaros sadaļā ievietotās formas;</w:t>
      </w:r>
    </w:p>
    <w:p w14:paraId="13889B10" w14:textId="51677B98" w:rsidR="00692B7C" w:rsidRPr="00413939" w:rsidRDefault="00692B7C" w:rsidP="00A0020A">
      <w:pPr>
        <w:pStyle w:val="ListParagraph"/>
        <w:numPr>
          <w:ilvl w:val="2"/>
          <w:numId w:val="8"/>
        </w:numPr>
        <w:tabs>
          <w:tab w:val="left" w:pos="567"/>
        </w:tabs>
        <w:suppressAutoHyphens w:val="0"/>
        <w:autoSpaceDN/>
        <w:ind w:left="567" w:right="38" w:hanging="567"/>
        <w:contextualSpacing/>
        <w:jc w:val="both"/>
        <w:textAlignment w:val="auto"/>
        <w:rPr>
          <w:rFonts w:ascii="Times New Roman" w:hAnsi="Times New Roman"/>
          <w:sz w:val="24"/>
          <w:szCs w:val="24"/>
        </w:rPr>
      </w:pPr>
      <w:r w:rsidRPr="00413939">
        <w:rPr>
          <w:rFonts w:ascii="Times New Roman" w:hAnsi="Times New Roman"/>
          <w:sz w:val="24"/>
          <w:szCs w:val="24"/>
        </w:rPr>
        <w:t>elektroniski aizpildāmos dokumentus elektroniski sagatavojot ārpus e-konkursu apakšsistēmas un pievienojot atbilstošajām prasībām (šādā gadījumā DIS dalībnieks ir atbildīgs par aizpildāmo formu atbilstību P</w:t>
      </w:r>
      <w:r w:rsidR="005B2C5E" w:rsidRPr="00413939">
        <w:rPr>
          <w:rFonts w:ascii="Times New Roman" w:hAnsi="Times New Roman"/>
          <w:sz w:val="24"/>
          <w:szCs w:val="24"/>
        </w:rPr>
        <w:t>asūtītāja</w:t>
      </w:r>
      <w:r w:rsidRPr="00413939">
        <w:rPr>
          <w:rFonts w:ascii="Times New Roman" w:hAnsi="Times New Roman"/>
          <w:sz w:val="24"/>
          <w:szCs w:val="24"/>
        </w:rPr>
        <w:t xml:space="preserve"> dokumentācijas prasībām un formu paraugiem);</w:t>
      </w:r>
    </w:p>
    <w:p w14:paraId="7AB15E78" w14:textId="77777777" w:rsidR="00692B7C" w:rsidRPr="00413939" w:rsidRDefault="00692B7C" w:rsidP="00A0020A">
      <w:pPr>
        <w:pStyle w:val="ListParagraph"/>
        <w:numPr>
          <w:ilvl w:val="2"/>
          <w:numId w:val="8"/>
        </w:numPr>
        <w:tabs>
          <w:tab w:val="left" w:pos="567"/>
        </w:tabs>
        <w:suppressAutoHyphens w:val="0"/>
        <w:autoSpaceDN/>
        <w:ind w:left="567" w:right="38" w:hanging="567"/>
        <w:contextualSpacing/>
        <w:jc w:val="both"/>
        <w:textAlignment w:val="auto"/>
        <w:rPr>
          <w:rFonts w:ascii="Times New Roman" w:hAnsi="Times New Roman"/>
          <w:sz w:val="24"/>
          <w:szCs w:val="24"/>
        </w:rPr>
      </w:pPr>
      <w:r w:rsidRPr="00413939">
        <w:rPr>
          <w:rFonts w:ascii="Times New Roman" w:hAnsi="Times New Roman"/>
          <w:sz w:val="24"/>
          <w:szCs w:val="24"/>
        </w:rPr>
        <w:t>elektroniski sagatavoto piedāvājumu šifrējot ārpus e-konkursu apakšsistēmas ar trešās personas piedāvātiem datu aizsardzības rīkiem un aizsargājot ar elektronisku atslēgu un paroli (šādā gadījumā piegādātājs ir atbildīgs par aizpildāmo formu atbilstību dokumentācijas prasībām un formu paraugiem, kā arī dokumenta atvēršanas un nolasīšanas iespējām).</w:t>
      </w:r>
    </w:p>
    <w:p w14:paraId="01822180" w14:textId="77777777" w:rsidR="00692B7C" w:rsidRPr="00413939" w:rsidRDefault="00692B7C" w:rsidP="00A0020A">
      <w:pPr>
        <w:numPr>
          <w:ilvl w:val="1"/>
          <w:numId w:val="8"/>
        </w:numPr>
        <w:suppressAutoHyphens w:val="0"/>
        <w:autoSpaceDN/>
        <w:spacing w:after="0"/>
        <w:ind w:right="38"/>
        <w:jc w:val="both"/>
        <w:textAlignment w:val="auto"/>
        <w:rPr>
          <w:rFonts w:ascii="Times New Roman" w:hAnsi="Times New Roman"/>
          <w:sz w:val="24"/>
          <w:szCs w:val="24"/>
        </w:rPr>
      </w:pPr>
      <w:r w:rsidRPr="00413939">
        <w:rPr>
          <w:rFonts w:ascii="Times New Roman" w:hAnsi="Times New Roman"/>
          <w:sz w:val="24"/>
          <w:szCs w:val="24"/>
        </w:rPr>
        <w:t>Sagatavojot Piedāvājumu, DIS dalībnieks ievēro, ka:</w:t>
      </w:r>
    </w:p>
    <w:p w14:paraId="784BE15F" w14:textId="065B7156" w:rsidR="00692B7C" w:rsidRPr="00413939" w:rsidRDefault="00692B7C" w:rsidP="00A0020A">
      <w:pPr>
        <w:pStyle w:val="ListParagraph"/>
        <w:numPr>
          <w:ilvl w:val="2"/>
          <w:numId w:val="8"/>
        </w:numPr>
        <w:suppressAutoHyphens w:val="0"/>
        <w:autoSpaceDN/>
        <w:ind w:left="567" w:right="38" w:hanging="567"/>
        <w:contextualSpacing/>
        <w:jc w:val="both"/>
        <w:textAlignment w:val="auto"/>
        <w:rPr>
          <w:rFonts w:ascii="Times New Roman" w:hAnsi="Times New Roman"/>
          <w:sz w:val="24"/>
          <w:szCs w:val="24"/>
        </w:rPr>
      </w:pPr>
      <w:r w:rsidRPr="00413939">
        <w:rPr>
          <w:rFonts w:ascii="Times New Roman" w:hAnsi="Times New Roman"/>
          <w:sz w:val="24"/>
          <w:szCs w:val="24"/>
        </w:rPr>
        <w:t>pieteikuma veidlapa, tehnisk</w:t>
      </w:r>
      <w:r w:rsidR="00E21C6D" w:rsidRPr="00413939">
        <w:rPr>
          <w:rFonts w:ascii="Times New Roman" w:hAnsi="Times New Roman"/>
          <w:sz w:val="24"/>
          <w:szCs w:val="24"/>
        </w:rPr>
        <w:t xml:space="preserve">ā specifikācija, </w:t>
      </w:r>
      <w:r w:rsidRPr="00413939">
        <w:rPr>
          <w:rFonts w:ascii="Times New Roman" w:hAnsi="Times New Roman"/>
          <w:sz w:val="24"/>
          <w:szCs w:val="24"/>
        </w:rPr>
        <w:t>finanšu piedāvājums</w:t>
      </w:r>
      <w:r w:rsidR="005B2C5E" w:rsidRPr="00413939">
        <w:rPr>
          <w:rFonts w:ascii="Times New Roman" w:hAnsi="Times New Roman"/>
          <w:sz w:val="24"/>
          <w:szCs w:val="24"/>
        </w:rPr>
        <w:t xml:space="preserve"> </w:t>
      </w:r>
      <w:r w:rsidRPr="00413939">
        <w:rPr>
          <w:rFonts w:ascii="Times New Roman" w:hAnsi="Times New Roman"/>
          <w:sz w:val="24"/>
          <w:szCs w:val="24"/>
        </w:rPr>
        <w:t>un cita informācija saskaņā ar e</w:t>
      </w:r>
      <w:r w:rsidRPr="00413939">
        <w:rPr>
          <w:rFonts w:ascii="Times New Roman" w:hAnsi="Times New Roman"/>
          <w:sz w:val="24"/>
          <w:szCs w:val="24"/>
        </w:rPr>
        <w:noBreakHyphen/>
        <w:t>konkursu apakšsistēmā Iepirkuma DIS ietvaros profilam pievienotajām dokumentu veidnēm jāaizpilda tikai elektroniski, katrs atsevišķā elektroniskā dokumentā ar Microsoft Office 2010 (vai vēlākas programmatūras versijas) rīkiem lasāmā formātā un jāpievieno tam paredzētajā sadaļā;</w:t>
      </w:r>
    </w:p>
    <w:p w14:paraId="1211EA5C" w14:textId="77777777" w:rsidR="00692B7C" w:rsidRPr="00413939" w:rsidRDefault="00692B7C" w:rsidP="00A0020A">
      <w:pPr>
        <w:pStyle w:val="ListParagraph"/>
        <w:numPr>
          <w:ilvl w:val="2"/>
          <w:numId w:val="8"/>
        </w:numPr>
        <w:suppressAutoHyphens w:val="0"/>
        <w:autoSpaceDN/>
        <w:ind w:left="567" w:right="38" w:hanging="567"/>
        <w:contextualSpacing/>
        <w:jc w:val="both"/>
        <w:textAlignment w:val="auto"/>
        <w:rPr>
          <w:rFonts w:ascii="Times New Roman" w:hAnsi="Times New Roman"/>
          <w:sz w:val="24"/>
          <w:szCs w:val="24"/>
        </w:rPr>
      </w:pPr>
      <w:r w:rsidRPr="00413939">
        <w:rPr>
          <w:rFonts w:ascii="Times New Roman" w:hAnsi="Times New Roman"/>
          <w:sz w:val="24"/>
          <w:szCs w:val="24"/>
        </w:rPr>
        <w:lastRenderedPageBreak/>
        <w:t xml:space="preserve">iesniedzot piedāvājumu, Pretendents to paraksta ar E-iepirkumu sistēmas piedāvāto elektronisko parakstu vai ar drošu elektronisko parakstu un laika zīmogu. Piedāvājumu (tā daļas, ja tās paraksta atsevišķi) paraksta Pretendentu </w:t>
      </w:r>
      <w:proofErr w:type="spellStart"/>
      <w:r w:rsidRPr="00413939">
        <w:rPr>
          <w:rFonts w:ascii="Times New Roman" w:hAnsi="Times New Roman"/>
          <w:sz w:val="24"/>
          <w:szCs w:val="24"/>
        </w:rPr>
        <w:t>pārstāvēttiesīgā</w:t>
      </w:r>
      <w:proofErr w:type="spellEnd"/>
      <w:r w:rsidRPr="00413939">
        <w:rPr>
          <w:rFonts w:ascii="Times New Roman" w:hAnsi="Times New Roman"/>
          <w:sz w:val="24"/>
          <w:szCs w:val="24"/>
        </w:rPr>
        <w:t xml:space="preserve"> persona, pievienojot pārstāvību apliecinošu dokumentu (piemēram, pilnvaru). </w:t>
      </w:r>
    </w:p>
    <w:p w14:paraId="54587934" w14:textId="77777777" w:rsidR="00692B7C" w:rsidRPr="00413939" w:rsidRDefault="00692B7C" w:rsidP="00A0020A">
      <w:pPr>
        <w:numPr>
          <w:ilvl w:val="1"/>
          <w:numId w:val="8"/>
        </w:numPr>
        <w:suppressAutoHyphens w:val="0"/>
        <w:autoSpaceDN/>
        <w:spacing w:after="0"/>
        <w:ind w:right="38"/>
        <w:jc w:val="both"/>
        <w:textAlignment w:val="auto"/>
        <w:rPr>
          <w:rFonts w:ascii="Times New Roman" w:hAnsi="Times New Roman"/>
          <w:sz w:val="24"/>
          <w:szCs w:val="24"/>
        </w:rPr>
      </w:pPr>
      <w:r w:rsidRPr="00413939">
        <w:rPr>
          <w:rFonts w:ascii="Times New Roman" w:hAnsi="Times New Roman"/>
          <w:sz w:val="24"/>
          <w:szCs w:val="24"/>
        </w:rPr>
        <w:t>Piedāvājums jāiesniedz latviešu valodā, citi dokumenti, kurus negatavo pats pretendents, var tikt iesniegti citā valodā ar pievienotu Pretendenta apliecinātu tulkojumu latviešu valodā.</w:t>
      </w:r>
    </w:p>
    <w:p w14:paraId="53B28DC5" w14:textId="639A87D5" w:rsidR="00692B7C" w:rsidRPr="00413939" w:rsidRDefault="00692B7C" w:rsidP="00A0020A">
      <w:pPr>
        <w:numPr>
          <w:ilvl w:val="1"/>
          <w:numId w:val="8"/>
        </w:numPr>
        <w:suppressAutoHyphens w:val="0"/>
        <w:autoSpaceDN/>
        <w:spacing w:after="0"/>
        <w:ind w:right="38"/>
        <w:jc w:val="both"/>
        <w:textAlignment w:val="auto"/>
        <w:rPr>
          <w:rFonts w:ascii="Times New Roman" w:hAnsi="Times New Roman"/>
          <w:sz w:val="24"/>
          <w:szCs w:val="24"/>
        </w:rPr>
      </w:pPr>
      <w:r w:rsidRPr="00413939">
        <w:rPr>
          <w:rFonts w:ascii="Times New Roman" w:hAnsi="Times New Roman"/>
          <w:sz w:val="24"/>
          <w:szCs w:val="24"/>
        </w:rPr>
        <w:t xml:space="preserve">Informāciju, kas ir komercnoslēpums atbilstoši Komerclikuma 19.pantam vai tā uzskatāma par konfidenciālu informāciju, Pretendents norāda savā piedāvājumā. Komercnoslēpums vai konfidenciāla informācija nevar būt informācija, kas </w:t>
      </w:r>
      <w:r w:rsidR="00BF50AB" w:rsidRPr="00413939">
        <w:rPr>
          <w:rFonts w:ascii="Times New Roman" w:hAnsi="Times New Roman"/>
          <w:sz w:val="24"/>
          <w:szCs w:val="24"/>
        </w:rPr>
        <w:t xml:space="preserve"> PIL</w:t>
      </w:r>
      <w:r w:rsidRPr="00413939">
        <w:rPr>
          <w:rFonts w:ascii="Times New Roman" w:hAnsi="Times New Roman"/>
          <w:sz w:val="24"/>
          <w:szCs w:val="24"/>
        </w:rPr>
        <w:t xml:space="preserve"> ir noteikta par vispārpieejamu informāciju.</w:t>
      </w:r>
    </w:p>
    <w:p w14:paraId="03F596B0" w14:textId="77777777" w:rsidR="00692B7C" w:rsidRPr="00413939" w:rsidRDefault="00692B7C" w:rsidP="00A0020A">
      <w:pPr>
        <w:numPr>
          <w:ilvl w:val="1"/>
          <w:numId w:val="8"/>
        </w:numPr>
        <w:suppressAutoHyphens w:val="0"/>
        <w:autoSpaceDN/>
        <w:spacing w:after="0"/>
        <w:ind w:left="357" w:right="40" w:hanging="357"/>
        <w:jc w:val="both"/>
        <w:textAlignment w:val="auto"/>
        <w:rPr>
          <w:rFonts w:ascii="Times New Roman" w:hAnsi="Times New Roman"/>
          <w:sz w:val="24"/>
          <w:szCs w:val="24"/>
        </w:rPr>
      </w:pPr>
      <w:r w:rsidRPr="00413939">
        <w:rPr>
          <w:rFonts w:ascii="Times New Roman" w:hAnsi="Times New Roman"/>
          <w:sz w:val="24"/>
          <w:szCs w:val="24"/>
        </w:rPr>
        <w:t>Piedāvājums jāsagatavo tā, lai nekādā veidā netiktu apdraudēta E-iepirkumu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jānodrošina, ka piedāvājuma struktūras tehniskā integritāte nav bojāta un noteiktajā laikā (ne vēlāk kā 15 (piecpadsmit) minūšu laikā pēc piedāvājumu atvēršanas uzsākšanas) Elektronisko iepirkumu sistēmas e-konkursu apakšsistēmā jāiesniedz derīga elektroniska atslēga un parole šifrētā dokumenta atvēršanai. Ja piedāvājums satur kādu no šajā punktā minētajiem riskiem, Pircējs to neizskata.</w:t>
      </w:r>
    </w:p>
    <w:p w14:paraId="13186604" w14:textId="77777777" w:rsidR="00692B7C" w:rsidRPr="00413939" w:rsidRDefault="00692B7C"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413939">
        <w:rPr>
          <w:b/>
          <w:caps/>
          <w:sz w:val="24"/>
          <w:szCs w:val="24"/>
        </w:rPr>
        <w:t>PIEGĀDĀTĀJA PIEVIENOŠANĀS DIS TĀS DARBĪBAS LAIKĀ</w:t>
      </w:r>
    </w:p>
    <w:p w14:paraId="021F8105" w14:textId="77777777"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b/>
          <w:caps/>
          <w:sz w:val="24"/>
          <w:szCs w:val="24"/>
        </w:rPr>
      </w:pPr>
      <w:r w:rsidRPr="00413939">
        <w:rPr>
          <w:rFonts w:ascii="Times New Roman" w:hAnsi="Times New Roman"/>
          <w:sz w:val="24"/>
          <w:szCs w:val="24"/>
        </w:rPr>
        <w:t>DIS pieteikumam jāatbilst visām Pasūtītāja rīkotā slēgtā konkursa dokumentos noteiktajām prasībām.</w:t>
      </w:r>
    </w:p>
    <w:p w14:paraId="0DA543B5" w14:textId="77777777"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b/>
          <w:caps/>
          <w:sz w:val="24"/>
          <w:szCs w:val="24"/>
        </w:rPr>
      </w:pPr>
      <w:r w:rsidRPr="00413939">
        <w:rPr>
          <w:rFonts w:ascii="Times New Roman" w:hAnsi="Times New Roman"/>
          <w:sz w:val="24"/>
          <w:szCs w:val="24"/>
        </w:rPr>
        <w:t xml:space="preserve">DIS pieteikums jāiesniedz elektroniski E-iepirkumu sistēmas E-konkursu apakšsistēmā  iepirkuma procedūras par attiecīgā DIS izveidošanu sadaļā, veicot darbību ,,Izveidot DIS pieteikumu” vai, ja šāda darbība sistēmā nav pieejama, tad izmantojot sadaļu ,,Pretendenta jautājumi”. </w:t>
      </w:r>
    </w:p>
    <w:p w14:paraId="182334A6" w14:textId="77777777"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sz w:val="24"/>
          <w:szCs w:val="24"/>
        </w:rPr>
      </w:pPr>
      <w:r w:rsidRPr="00413939">
        <w:rPr>
          <w:rFonts w:ascii="Times New Roman" w:hAnsi="Times New Roman"/>
          <w:sz w:val="24"/>
          <w:szCs w:val="24"/>
        </w:rPr>
        <w:t xml:space="preserve">Pasūtītāja iepirkuma komisija veic DIS pieteikumu pārbaudi slēgtās sēdēs, pārbaudot pieteikuma atbilstību iepirkuma procedūras dokumentos noteiktajām prasībām. </w:t>
      </w:r>
    </w:p>
    <w:p w14:paraId="19A79023" w14:textId="3171CAAB"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sz w:val="24"/>
          <w:szCs w:val="24"/>
        </w:rPr>
      </w:pPr>
      <w:r w:rsidRPr="00413939">
        <w:rPr>
          <w:rFonts w:ascii="Times New Roman" w:hAnsi="Times New Roman"/>
          <w:sz w:val="24"/>
          <w:szCs w:val="24"/>
        </w:rPr>
        <w:t>Pieteikumi, kuri neatbilst iepirkuma procedūras dokumentos noteiktajām noformējuma prasībām, var tikt noraidīti, ja to neatbilstība noteiktajām noformējuma prasī</w:t>
      </w:r>
      <w:r w:rsidR="006E608C" w:rsidRPr="00413939">
        <w:rPr>
          <w:rFonts w:ascii="Times New Roman" w:hAnsi="Times New Roman"/>
          <w:sz w:val="24"/>
          <w:szCs w:val="24"/>
        </w:rPr>
        <w:t>b</w:t>
      </w:r>
      <w:r w:rsidRPr="00413939">
        <w:rPr>
          <w:rFonts w:ascii="Times New Roman" w:hAnsi="Times New Roman"/>
          <w:sz w:val="24"/>
          <w:szCs w:val="24"/>
        </w:rPr>
        <w:t>ām ir būtiska.</w:t>
      </w:r>
    </w:p>
    <w:p w14:paraId="4C513B4C" w14:textId="77777777"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sz w:val="24"/>
          <w:szCs w:val="24"/>
        </w:rPr>
      </w:pPr>
      <w:r w:rsidRPr="00413939">
        <w:rPr>
          <w:rFonts w:ascii="Times New Roman" w:hAnsi="Times New Roman"/>
          <w:sz w:val="24"/>
          <w:szCs w:val="24"/>
        </w:rPr>
        <w:t>Kandidāta DIS pieteikums netiek tālāk izskatīts, ja Pasūtītāja iepirkuma komisija konstatē, ka:</w:t>
      </w:r>
    </w:p>
    <w:p w14:paraId="635CAF5E" w14:textId="77777777" w:rsidR="00692B7C" w:rsidRPr="00413939" w:rsidRDefault="00692B7C" w:rsidP="00A0020A">
      <w:pPr>
        <w:widowControl w:val="0"/>
        <w:numPr>
          <w:ilvl w:val="2"/>
          <w:numId w:val="8"/>
        </w:numPr>
        <w:suppressAutoHyphens w:val="0"/>
        <w:autoSpaceDN/>
        <w:spacing w:after="0"/>
        <w:ind w:left="1276" w:hanging="709"/>
        <w:jc w:val="both"/>
        <w:textAlignment w:val="auto"/>
        <w:rPr>
          <w:rFonts w:ascii="Times New Roman" w:hAnsi="Times New Roman"/>
          <w:b/>
          <w:sz w:val="24"/>
          <w:szCs w:val="24"/>
        </w:rPr>
      </w:pPr>
      <w:r w:rsidRPr="00413939">
        <w:rPr>
          <w:rFonts w:ascii="Times New Roman" w:hAnsi="Times New Roman"/>
          <w:sz w:val="24"/>
          <w:szCs w:val="24"/>
        </w:rPr>
        <w:t>Kandidāts neatbilst kādai no iepirkuma procedūras dokumentācijā noteiktajām prasībām;</w:t>
      </w:r>
    </w:p>
    <w:p w14:paraId="75C0A467" w14:textId="77777777" w:rsidR="00692B7C" w:rsidRPr="00413939" w:rsidRDefault="00692B7C" w:rsidP="00A0020A">
      <w:pPr>
        <w:widowControl w:val="0"/>
        <w:numPr>
          <w:ilvl w:val="2"/>
          <w:numId w:val="8"/>
        </w:numPr>
        <w:suppressAutoHyphens w:val="0"/>
        <w:autoSpaceDN/>
        <w:spacing w:after="0"/>
        <w:jc w:val="both"/>
        <w:textAlignment w:val="auto"/>
        <w:rPr>
          <w:rFonts w:ascii="Times New Roman" w:hAnsi="Times New Roman"/>
          <w:b/>
          <w:sz w:val="24"/>
          <w:szCs w:val="24"/>
        </w:rPr>
      </w:pPr>
      <w:r w:rsidRPr="00413939">
        <w:rPr>
          <w:rFonts w:ascii="Times New Roman" w:hAnsi="Times New Roman"/>
          <w:sz w:val="24"/>
          <w:szCs w:val="24"/>
        </w:rPr>
        <w:t>Kandidāts iesniedzis nepatiesu informāciju savas kvalifikācijas novērtēšanai vai vispār nav iesniedzis pieprasīto informāciju, tajā skaitā, nav sniedzis Pasūtītāja iepirkuma komisijas pieprasīto precizējošo informāciju noteiktajā termiņā vai atlases dokumenti nav iesniegti atbilstoši iepirkuma procedūras dokumentācijas prasībām, un to saturs neatbilst iepirkuma procedūras dokumentācijas prasībām.</w:t>
      </w:r>
    </w:p>
    <w:p w14:paraId="7A6FFBE6" w14:textId="77777777" w:rsidR="00692B7C" w:rsidRPr="00413939" w:rsidRDefault="00692B7C" w:rsidP="00A0020A">
      <w:pPr>
        <w:numPr>
          <w:ilvl w:val="1"/>
          <w:numId w:val="8"/>
        </w:numPr>
        <w:suppressAutoHyphens w:val="0"/>
        <w:autoSpaceDN/>
        <w:spacing w:after="0"/>
        <w:ind w:left="567" w:right="38" w:hanging="567"/>
        <w:jc w:val="both"/>
        <w:textAlignment w:val="auto"/>
        <w:rPr>
          <w:rFonts w:ascii="Times New Roman" w:hAnsi="Times New Roman"/>
          <w:sz w:val="24"/>
          <w:szCs w:val="24"/>
        </w:rPr>
      </w:pPr>
      <w:r w:rsidRPr="00413939">
        <w:rPr>
          <w:rFonts w:ascii="Times New Roman" w:hAnsi="Times New Roman"/>
          <w:sz w:val="24"/>
          <w:szCs w:val="24"/>
        </w:rPr>
        <w:t>Kandidāts, kurš ir atbilstošs visām iepirkuma procedūras dokumentos noteiktajām kvalifikācijas prasībām, tiks iekļauts DIS un tās darbības laikā tiks uzaicināts iesniegt piedāvājumu (izmantojot elektroniskos līdzekļus).</w:t>
      </w:r>
    </w:p>
    <w:p w14:paraId="351FA9C1" w14:textId="77777777" w:rsidR="00692B7C" w:rsidRPr="00413939" w:rsidRDefault="00692B7C" w:rsidP="00A0020A">
      <w:pPr>
        <w:numPr>
          <w:ilvl w:val="1"/>
          <w:numId w:val="8"/>
        </w:numPr>
        <w:suppressAutoHyphens w:val="0"/>
        <w:autoSpaceDN/>
        <w:spacing w:after="0"/>
        <w:ind w:left="567" w:right="40" w:hanging="567"/>
        <w:jc w:val="both"/>
        <w:textAlignment w:val="auto"/>
        <w:rPr>
          <w:rFonts w:ascii="Times New Roman" w:hAnsi="Times New Roman"/>
          <w:sz w:val="24"/>
          <w:szCs w:val="24"/>
        </w:rPr>
      </w:pPr>
      <w:r w:rsidRPr="00413939">
        <w:rPr>
          <w:rFonts w:ascii="Times New Roman" w:hAnsi="Times New Roman"/>
          <w:sz w:val="24"/>
          <w:szCs w:val="24"/>
        </w:rPr>
        <w:t xml:space="preserve">DIS darbības laikā Pasūtītājs izskatīs jebkura piegādātāja DIS pieteikumu un lems par tā iekļaušanu DIS, ja tas atbilst noteiktajām kandidātu atlases prasībām, vai lems par tā noraidīšanu, ja tiks konstatēta neatbilstība kandidātu atlases prasībām. </w:t>
      </w:r>
    </w:p>
    <w:p w14:paraId="22867E67" w14:textId="77777777" w:rsidR="00692B7C" w:rsidRPr="00A0020A" w:rsidRDefault="00692B7C"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A0020A">
        <w:rPr>
          <w:b/>
          <w:caps/>
          <w:sz w:val="24"/>
          <w:szCs w:val="24"/>
        </w:rPr>
        <w:t>DIS darbības termiņi un darbības izbeigšana</w:t>
      </w:r>
    </w:p>
    <w:p w14:paraId="1A8B63D7" w14:textId="471F8B1F" w:rsidR="00C84CCC" w:rsidRPr="00413939" w:rsidRDefault="00C84CCC" w:rsidP="00A0020A">
      <w:pPr>
        <w:pStyle w:val="Index1"/>
      </w:pPr>
      <w:r w:rsidRPr="00413939">
        <w:t xml:space="preserve">DIS tiek izveidota ar brīdi, kad stājas spēkā Pasūtītāja pieņemtais lēmums par Kandidātu iekļaušanu (vai neiekļaušanu) </w:t>
      </w:r>
      <w:r w:rsidR="009622F8" w:rsidRPr="00413939">
        <w:t xml:space="preserve"> DIS</w:t>
      </w:r>
      <w:r w:rsidRPr="00413939">
        <w:t xml:space="preserve"> (jeb sākotnējo Kandidātu atlasi), t.i., Pasūtītāja pieņemtais lēmums par Kandidātu atlases rezultātiem ir kļuvis neapstrīdams. </w:t>
      </w:r>
    </w:p>
    <w:p w14:paraId="7081FF93" w14:textId="23748272" w:rsidR="00C84CCC" w:rsidRPr="00413939" w:rsidRDefault="00C84CCC" w:rsidP="00A0020A">
      <w:pPr>
        <w:pStyle w:val="Index1"/>
        <w:rPr>
          <w:bCs w:val="0"/>
          <w:sz w:val="24"/>
          <w:szCs w:val="24"/>
        </w:rPr>
      </w:pPr>
      <w:r w:rsidRPr="00413939">
        <w:rPr>
          <w:sz w:val="24"/>
          <w:szCs w:val="24"/>
        </w:rPr>
        <w:t xml:space="preserve"> DIS ir spēkā </w:t>
      </w:r>
      <w:r w:rsidR="004F128F" w:rsidRPr="00413939">
        <w:rPr>
          <w:sz w:val="24"/>
          <w:szCs w:val="24"/>
        </w:rPr>
        <w:t>līdz 2024. gada 20. aprīlim</w:t>
      </w:r>
      <w:r w:rsidRPr="00413939">
        <w:rPr>
          <w:sz w:val="24"/>
          <w:szCs w:val="24"/>
        </w:rPr>
        <w:t xml:space="preserve">. </w:t>
      </w:r>
    </w:p>
    <w:p w14:paraId="4636ADC0" w14:textId="08CB849F" w:rsidR="00C84CCC" w:rsidRPr="00413939" w:rsidRDefault="00C84CCC" w:rsidP="00A0020A">
      <w:pPr>
        <w:pStyle w:val="Index1"/>
        <w:rPr>
          <w:bCs w:val="0"/>
          <w:sz w:val="24"/>
          <w:szCs w:val="24"/>
        </w:rPr>
      </w:pPr>
      <w:r w:rsidRPr="00413939">
        <w:rPr>
          <w:sz w:val="24"/>
          <w:szCs w:val="24"/>
        </w:rPr>
        <w:lastRenderedPageBreak/>
        <w:t xml:space="preserve">Pasūtītājs, publicējot paziņojumu par līgumu, var vienpusēji mainīt DIS </w:t>
      </w:r>
      <w:r w:rsidR="00440BC1" w:rsidRPr="00413939">
        <w:rPr>
          <w:sz w:val="24"/>
          <w:szCs w:val="24"/>
        </w:rPr>
        <w:t>6</w:t>
      </w:r>
      <w:r w:rsidRPr="00413939">
        <w:rPr>
          <w:sz w:val="24"/>
          <w:szCs w:val="24"/>
        </w:rPr>
        <w:t xml:space="preserve">.2.punktā noteikto spēkā esamības laiku. </w:t>
      </w:r>
    </w:p>
    <w:p w14:paraId="3AEA2EDA" w14:textId="47BD140C" w:rsidR="00C84CCC" w:rsidRPr="00413939" w:rsidRDefault="00C84CCC" w:rsidP="00A0020A">
      <w:pPr>
        <w:pStyle w:val="Index1"/>
        <w:rPr>
          <w:bCs w:val="0"/>
          <w:sz w:val="24"/>
          <w:szCs w:val="24"/>
        </w:rPr>
      </w:pPr>
      <w:r w:rsidRPr="00413939">
        <w:rPr>
          <w:sz w:val="24"/>
          <w:szCs w:val="24"/>
        </w:rPr>
        <w:t xml:space="preserve">Pircējs paredz, ka piedāvājumu iesniegšanas termiņš Iepirkumā DIS ietvaros iestājas ne vēlāk kā līdz DIS darbības beigām. </w:t>
      </w:r>
    </w:p>
    <w:p w14:paraId="45143B09" w14:textId="686AB1C9" w:rsidR="00C84CCC" w:rsidRPr="00413939" w:rsidRDefault="00C84CCC" w:rsidP="00A0020A">
      <w:pPr>
        <w:pStyle w:val="Index1"/>
        <w:rPr>
          <w:bCs w:val="0"/>
          <w:sz w:val="24"/>
          <w:szCs w:val="24"/>
        </w:rPr>
      </w:pPr>
      <w:r w:rsidRPr="00413939">
        <w:rPr>
          <w:sz w:val="24"/>
          <w:szCs w:val="24"/>
        </w:rPr>
        <w:t>Pasūtītājs ir tiesīgs ar vienpusēju paziņojumu izslēgt no DIS konkrētu DIS dalībnieku (liegt iespēju iesniegt piedāvājumus Iepirkumu DIS ietvaros)</w:t>
      </w:r>
      <w:r w:rsidR="003B235F" w:rsidRPr="00413939">
        <w:rPr>
          <w:sz w:val="24"/>
          <w:szCs w:val="24"/>
        </w:rPr>
        <w:t xml:space="preserve"> </w:t>
      </w:r>
      <w:r w:rsidRPr="00413939">
        <w:rPr>
          <w:sz w:val="24"/>
          <w:szCs w:val="24"/>
        </w:rPr>
        <w:t>šādos gadījumos:</w:t>
      </w:r>
    </w:p>
    <w:p w14:paraId="342999F1" w14:textId="77777777"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ja ir pasludināts DIS dalībnieka maksātnespējas process vai iestājas citi apstākļi, kas liedz vai liegs tam nodrošināt pakalpojumu sniegšanu vai, kas negatīvi ietekmē Pasūtītāja vai Pircēju tiesības, kuras izriet no pusēm saistošajiem tiesību aktiem vai šiem DIS darbības noteikumiem;</w:t>
      </w:r>
    </w:p>
    <w:p w14:paraId="6739200B" w14:textId="7B0ABF09"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ja pēc Kandidāta iekļaušanas DIS atklājas, ka, iesniedzot DIS pieteikumu, Kandidāts ir apzināti sniedzis nepatiesu informāciju;</w:t>
      </w:r>
    </w:p>
    <w:p w14:paraId="158F3857" w14:textId="23676B8A"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ja DIS dalībnieks neatbild uz E-iepirkumu sistēmā saņemtajiem Pasūtītāja informācijas pieprasījumiem, nav sasniedzams, izmantojot piegādātāja oficiālo elektronisko adresi (e-adresi) un E</w:t>
      </w:r>
      <w:r w:rsidRPr="00413939">
        <w:rPr>
          <w:rFonts w:ascii="Times New Roman" w:hAnsi="Times New Roman"/>
          <w:bCs/>
          <w:sz w:val="24"/>
          <w:szCs w:val="24"/>
        </w:rPr>
        <w:noBreakHyphen/>
        <w:t>iepirkumu sistēmas dalībnieka reģistrēto lietotāju aktuālās e-pasta adreses;</w:t>
      </w:r>
    </w:p>
    <w:p w14:paraId="32711C20" w14:textId="2BB871BB"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DIS darbības laikā Pasūtītājs veiks atkārtotu kvalifikācijas pārbaudi un izslēgs DIS dalībnieku no DIS, ja tiks konstatēta neatbilstība kandidātu atlases prasībām;</w:t>
      </w:r>
    </w:p>
    <w:p w14:paraId="3850CC25" w14:textId="77777777"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 xml:space="preserve">Pasūtītājs ir tiesīgs izslēgt no DIS konkrēto DIS dalībnieku, ja DIS dalībnieks Pasūtītāja noteiktajā termiņā nav iesniedzis Pasūtītāja pieprasītos dokumentus atkārtotai kvalifikācijas pārbaudei; </w:t>
      </w:r>
    </w:p>
    <w:p w14:paraId="0EB47D16" w14:textId="1DF14CE9"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 xml:space="preserve">Pasūtītājs pārbauda un izslēdz Kandidātu no dalības DIS </w:t>
      </w:r>
      <w:bookmarkStart w:id="39" w:name="_Hlk95136153"/>
      <w:r w:rsidRPr="00413939">
        <w:rPr>
          <w:rFonts w:ascii="Times New Roman" w:hAnsi="Times New Roman"/>
          <w:bCs/>
          <w:sz w:val="24"/>
          <w:szCs w:val="24"/>
        </w:rPr>
        <w:t xml:space="preserve">jebkurā no PIL 42.panta </w:t>
      </w:r>
      <w:r w:rsidR="00623411" w:rsidRPr="00413939">
        <w:rPr>
          <w:rFonts w:ascii="Times New Roman" w:hAnsi="Times New Roman"/>
          <w:bCs/>
          <w:sz w:val="24"/>
          <w:szCs w:val="24"/>
        </w:rPr>
        <w:t xml:space="preserve">pirmās daļas </w:t>
      </w:r>
      <w:r w:rsidR="007F530F" w:rsidRPr="00413939">
        <w:rPr>
          <w:rFonts w:ascii="Times New Roman" w:hAnsi="Times New Roman"/>
          <w:bCs/>
          <w:sz w:val="24"/>
          <w:szCs w:val="24"/>
        </w:rPr>
        <w:t xml:space="preserve"> </w:t>
      </w:r>
      <w:r w:rsidRPr="00413939">
        <w:rPr>
          <w:rFonts w:ascii="Times New Roman" w:hAnsi="Times New Roman"/>
          <w:bCs/>
          <w:sz w:val="24"/>
          <w:szCs w:val="24"/>
        </w:rPr>
        <w:t>noteiktajiem gadījumiem</w:t>
      </w:r>
      <w:bookmarkEnd w:id="39"/>
      <w:r w:rsidRPr="00413939">
        <w:rPr>
          <w:rFonts w:ascii="Times New Roman" w:hAnsi="Times New Roman"/>
          <w:bCs/>
          <w:sz w:val="24"/>
          <w:szCs w:val="24"/>
        </w:rPr>
        <w:t>;</w:t>
      </w:r>
    </w:p>
    <w:p w14:paraId="3D2F8012" w14:textId="4C912801" w:rsidR="00C84CCC" w:rsidRPr="00413939" w:rsidRDefault="00C84CCC" w:rsidP="00A0020A">
      <w:pPr>
        <w:numPr>
          <w:ilvl w:val="2"/>
          <w:numId w:val="8"/>
        </w:numPr>
        <w:suppressAutoHyphens w:val="0"/>
        <w:autoSpaceDN/>
        <w:spacing w:after="0"/>
        <w:jc w:val="both"/>
        <w:textAlignment w:val="auto"/>
        <w:rPr>
          <w:rFonts w:ascii="Times New Roman" w:hAnsi="Times New Roman"/>
          <w:bCs/>
          <w:sz w:val="24"/>
          <w:szCs w:val="24"/>
        </w:rPr>
      </w:pPr>
      <w:r w:rsidRPr="00413939">
        <w:rPr>
          <w:rFonts w:ascii="Times New Roman" w:hAnsi="Times New Roman"/>
          <w:bCs/>
          <w:sz w:val="24"/>
          <w:szCs w:val="24"/>
        </w:rPr>
        <w:t>Pasūtītājs veic pārbaudi un izslēdz Kandidātu no dalības DIS Starptautisko un Latvijas Republikas nacionālo sankciju likuma 11.</w:t>
      </w:r>
      <w:r w:rsidRPr="00413939">
        <w:rPr>
          <w:rFonts w:ascii="Times New Roman" w:hAnsi="Times New Roman"/>
          <w:bCs/>
          <w:sz w:val="24"/>
          <w:szCs w:val="24"/>
          <w:vertAlign w:val="superscript"/>
        </w:rPr>
        <w:t>1</w:t>
      </w:r>
      <w:r w:rsidRPr="00413939">
        <w:rPr>
          <w:rFonts w:ascii="Times New Roman" w:hAnsi="Times New Roman"/>
          <w:bCs/>
          <w:sz w:val="24"/>
          <w:szCs w:val="24"/>
        </w:rPr>
        <w:t xml:space="preserve"> panta pirmajā daļā noteiktajos gadījumos.</w:t>
      </w:r>
    </w:p>
    <w:p w14:paraId="62510C87" w14:textId="77777777" w:rsidR="00C84CCC" w:rsidRPr="00413939" w:rsidRDefault="00C84CCC" w:rsidP="00A0020A">
      <w:pPr>
        <w:pStyle w:val="Index1"/>
        <w:rPr>
          <w:bCs w:val="0"/>
          <w:sz w:val="24"/>
          <w:szCs w:val="24"/>
        </w:rPr>
      </w:pPr>
      <w:r w:rsidRPr="00413939">
        <w:rPr>
          <w:sz w:val="24"/>
          <w:szCs w:val="24"/>
        </w:rPr>
        <w:t>Pasūtītājs jebkurā brīdī ir tiesīgs izbeigt DIS;</w:t>
      </w:r>
    </w:p>
    <w:p w14:paraId="5A5A76A6" w14:textId="77777777" w:rsidR="00C84CCC" w:rsidRPr="00413939" w:rsidRDefault="00C84CCC" w:rsidP="00A0020A">
      <w:pPr>
        <w:pStyle w:val="Index1"/>
        <w:rPr>
          <w:sz w:val="24"/>
          <w:szCs w:val="24"/>
          <w:lang w:eastAsia="lv-LV"/>
        </w:rPr>
      </w:pPr>
      <w:r w:rsidRPr="00413939">
        <w:rPr>
          <w:sz w:val="24"/>
          <w:szCs w:val="24"/>
          <w:lang w:eastAsia="lv-LV"/>
        </w:rPr>
        <w:t>Par DIS izbeigšanu Pasūtītājs publicē paziņojumu par līguma slēgšanas tiesību piešķiršanu.</w:t>
      </w:r>
    </w:p>
    <w:bookmarkEnd w:id="35"/>
    <w:p w14:paraId="26F474C8" w14:textId="1EB97EDD" w:rsidR="00692B7C" w:rsidRPr="00413939" w:rsidRDefault="00692B7C" w:rsidP="00A0020A">
      <w:pPr>
        <w:pStyle w:val="ListParagraph"/>
        <w:widowControl w:val="0"/>
        <w:numPr>
          <w:ilvl w:val="0"/>
          <w:numId w:val="8"/>
        </w:numPr>
        <w:suppressAutoHyphens w:val="0"/>
        <w:autoSpaceDN/>
        <w:spacing w:before="120" w:after="120"/>
        <w:ind w:left="357" w:right="-79" w:hanging="357"/>
        <w:jc w:val="center"/>
        <w:textAlignment w:val="auto"/>
        <w:rPr>
          <w:rFonts w:ascii="Times New Roman" w:hAnsi="Times New Roman"/>
          <w:b/>
          <w:bCs/>
          <w:iCs/>
          <w:caps/>
          <w:spacing w:val="1"/>
          <w:sz w:val="24"/>
          <w:szCs w:val="24"/>
        </w:rPr>
      </w:pPr>
      <w:r w:rsidRPr="00413939">
        <w:rPr>
          <w:rFonts w:ascii="Times New Roman" w:hAnsi="Times New Roman"/>
          <w:b/>
          <w:bCs/>
          <w:iCs/>
          <w:caps/>
          <w:spacing w:val="1"/>
          <w:sz w:val="24"/>
          <w:szCs w:val="24"/>
        </w:rPr>
        <w:t>Strīdu risināšana un Noslēguma jautājumi</w:t>
      </w:r>
    </w:p>
    <w:p w14:paraId="6ADB77F4" w14:textId="5B2E7201" w:rsidR="00692B7C" w:rsidRPr="00413939" w:rsidRDefault="00692B7C" w:rsidP="00A0020A">
      <w:pPr>
        <w:pStyle w:val="Index1"/>
        <w:rPr>
          <w:sz w:val="24"/>
          <w:szCs w:val="24"/>
        </w:rPr>
      </w:pPr>
      <w:r w:rsidRPr="00413939">
        <w:rPr>
          <w:sz w:val="24"/>
          <w:szCs w:val="24"/>
        </w:rPr>
        <w:t xml:space="preserve">Pasūtītāja iepirkuma komisijas pieņemtos lēmumus par Kandidātu atlases rezultātiem un DIS pieteikumu noraidīšanu (Kandidātu iekļaušanu vai neiekļaušanu DIS), kā arī Kandidātu atlases dokumentācijā ietvertajām prasībām ieinteresētie piegādātāji var apstrīdēt, iesniedzot attiecīgu iesniegumu Iepirkumu uzraudzības birojā </w:t>
      </w:r>
      <w:r w:rsidR="00BF50AB" w:rsidRPr="00413939">
        <w:rPr>
          <w:sz w:val="24"/>
          <w:szCs w:val="24"/>
        </w:rPr>
        <w:t xml:space="preserve"> PIL</w:t>
      </w:r>
      <w:r w:rsidRPr="00413939">
        <w:rPr>
          <w:sz w:val="24"/>
          <w:szCs w:val="24"/>
        </w:rPr>
        <w:t xml:space="preserve"> 68. pantā noteiktajā kārtībā un termiņos.</w:t>
      </w:r>
    </w:p>
    <w:p w14:paraId="0095AFD3" w14:textId="4B0664FB" w:rsidR="00692B7C" w:rsidRPr="00413939" w:rsidRDefault="00692B7C" w:rsidP="00A0020A">
      <w:pPr>
        <w:pStyle w:val="Index1"/>
        <w:rPr>
          <w:sz w:val="24"/>
          <w:szCs w:val="24"/>
        </w:rPr>
      </w:pPr>
      <w:r w:rsidRPr="00413939">
        <w:rPr>
          <w:sz w:val="24"/>
          <w:szCs w:val="24"/>
        </w:rPr>
        <w:t>P</w:t>
      </w:r>
      <w:r w:rsidR="004F128F" w:rsidRPr="00413939">
        <w:rPr>
          <w:sz w:val="24"/>
          <w:szCs w:val="24"/>
        </w:rPr>
        <w:t>asūtītājs</w:t>
      </w:r>
      <w:r w:rsidRPr="00413939">
        <w:rPr>
          <w:sz w:val="24"/>
          <w:szCs w:val="24"/>
        </w:rPr>
        <w:t xml:space="preserve">, </w:t>
      </w:r>
      <w:r w:rsidR="005B20F8" w:rsidRPr="00413939">
        <w:rPr>
          <w:sz w:val="24"/>
          <w:szCs w:val="24"/>
        </w:rPr>
        <w:t xml:space="preserve">attiecībā </w:t>
      </w:r>
      <w:r w:rsidRPr="00413939">
        <w:rPr>
          <w:sz w:val="24"/>
          <w:szCs w:val="24"/>
        </w:rPr>
        <w:t xml:space="preserve">uz Uzaicinājumā iesniegt piedāvājumu noteiktajām prasībām, kā arī par tā iepirkuma komisijas pieņemto lēmumu par līguma slēgšanas tiesību piešķiršanu, ievēro </w:t>
      </w:r>
      <w:r w:rsidR="00BF50AB" w:rsidRPr="00413939">
        <w:rPr>
          <w:sz w:val="24"/>
          <w:szCs w:val="24"/>
        </w:rPr>
        <w:t xml:space="preserve"> PIL</w:t>
      </w:r>
      <w:r w:rsidRPr="00413939">
        <w:rPr>
          <w:sz w:val="24"/>
          <w:szCs w:val="24"/>
        </w:rPr>
        <w:t xml:space="preserve"> un uz šā likuma pamata izdotajos Ministru kabineta 2017.gada noteikumos Nr.107 ,,Iepirkuma procedūru un metu konkursu norises kārtība” ietverto kārtību un noteikumus, ciktāl tie attiecināmi uz DIS ietvaros rīkotiem iepirkumiem.</w:t>
      </w:r>
    </w:p>
    <w:p w14:paraId="0986DF96" w14:textId="4F5CC5C7" w:rsidR="00692B7C" w:rsidRPr="00413939" w:rsidRDefault="00692B7C" w:rsidP="00A0020A">
      <w:pPr>
        <w:pStyle w:val="Index1"/>
        <w:rPr>
          <w:sz w:val="24"/>
          <w:szCs w:val="24"/>
        </w:rPr>
      </w:pPr>
      <w:r w:rsidRPr="00413939">
        <w:rPr>
          <w:sz w:val="24"/>
          <w:szCs w:val="24"/>
        </w:rPr>
        <w:t>Ar DIS izveidošanu un darbību saistītie jautājumi apspriežami atbilstoši Latvijas Republikas normatīvajiem aktiem. Strīdi starp Pasūtītāju, DIS dalībniekiem DIS darbības laikā risināmi sarunu ceļā vai, ja strīdus neatrisina sarunu ceļā, šādi strīdi risināmi Latvijas Republikas tiesā normatīvajos aktos noteiktajā kārtībā.</w:t>
      </w:r>
    </w:p>
    <w:p w14:paraId="0404188A" w14:textId="50CED27A" w:rsidR="0049246E" w:rsidRPr="00A0020A" w:rsidRDefault="0049246E" w:rsidP="00A0020A">
      <w:pPr>
        <w:pStyle w:val="BodyText"/>
        <w:widowControl w:val="0"/>
        <w:numPr>
          <w:ilvl w:val="0"/>
          <w:numId w:val="8"/>
        </w:numPr>
        <w:suppressAutoHyphens w:val="0"/>
        <w:autoSpaceDE w:val="0"/>
        <w:adjustRightInd w:val="0"/>
        <w:spacing w:before="120"/>
        <w:ind w:left="357" w:hanging="357"/>
        <w:jc w:val="center"/>
        <w:textAlignment w:val="auto"/>
        <w:rPr>
          <w:b/>
          <w:caps/>
          <w:sz w:val="24"/>
          <w:szCs w:val="24"/>
        </w:rPr>
      </w:pPr>
      <w:r w:rsidRPr="00A0020A">
        <w:rPr>
          <w:b/>
          <w:caps/>
          <w:sz w:val="24"/>
          <w:szCs w:val="24"/>
        </w:rPr>
        <w:t>NEPĀRVARAMA VARA</w:t>
      </w:r>
    </w:p>
    <w:p w14:paraId="2C2E162A" w14:textId="47759A65" w:rsidR="0049246E" w:rsidRPr="00413939" w:rsidRDefault="0049246E" w:rsidP="00A0020A">
      <w:pPr>
        <w:pStyle w:val="Index1"/>
        <w:rPr>
          <w:sz w:val="24"/>
          <w:szCs w:val="24"/>
        </w:rPr>
      </w:pPr>
      <w:r w:rsidRPr="00413939">
        <w:rPr>
          <w:sz w:val="24"/>
          <w:szCs w:val="24"/>
        </w:rPr>
        <w:t>Puses ir atbrīvotas no atbildības par Līgumā noteikto pienākumu pilnīgu vai daļēju neizpildi Līguma izpildes laikā, ja šāda neizpilde radusies nepārvaramas varas (</w:t>
      </w:r>
      <w:proofErr w:type="spellStart"/>
      <w:r w:rsidRPr="00413939">
        <w:rPr>
          <w:sz w:val="24"/>
          <w:szCs w:val="24"/>
        </w:rPr>
        <w:t>force</w:t>
      </w:r>
      <w:proofErr w:type="spellEnd"/>
      <w:r w:rsidRPr="00413939">
        <w:rPr>
          <w:sz w:val="24"/>
          <w:szCs w:val="24"/>
        </w:rPr>
        <w:t xml:space="preserve"> </w:t>
      </w:r>
      <w:proofErr w:type="spellStart"/>
      <w:r w:rsidRPr="00413939">
        <w:rPr>
          <w:sz w:val="24"/>
          <w:szCs w:val="24"/>
        </w:rPr>
        <w:t>majeure</w:t>
      </w:r>
      <w:proofErr w:type="spellEnd"/>
      <w:r w:rsidRPr="00413939">
        <w:rPr>
          <w:sz w:val="24"/>
          <w:szCs w:val="24"/>
        </w:rPr>
        <w:t>) dēļ,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w:t>
      </w:r>
      <w:r w:rsidRPr="00413939">
        <w:rPr>
          <w:sz w:val="24"/>
          <w:szCs w:val="24"/>
        </w:rPr>
        <w:lastRenderedPageBreak/>
        <w:t>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7F150D4A" w14:textId="77777777" w:rsidR="0049246E" w:rsidRPr="00413939" w:rsidRDefault="0049246E" w:rsidP="00A0020A">
      <w:pPr>
        <w:pStyle w:val="Index1"/>
        <w:rPr>
          <w:sz w:val="24"/>
          <w:szCs w:val="24"/>
        </w:rPr>
      </w:pPr>
      <w:r w:rsidRPr="00413939">
        <w:rPr>
          <w:sz w:val="24"/>
          <w:szCs w:val="24"/>
        </w:rPr>
        <w:t xml:space="preserve">Pusei, kura atsaucas uz nepārvaramu varu, par to jāpaziņo </w:t>
      </w:r>
      <w:proofErr w:type="spellStart"/>
      <w:r w:rsidRPr="00413939">
        <w:rPr>
          <w:sz w:val="24"/>
          <w:szCs w:val="24"/>
        </w:rPr>
        <w:t>rakstveidā</w:t>
      </w:r>
      <w:proofErr w:type="spellEnd"/>
      <w:r w:rsidRPr="00413939">
        <w:rPr>
          <w:sz w:val="24"/>
          <w:szCs w:val="24"/>
        </w:rPr>
        <w:t xml:space="preserve">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 </w:t>
      </w:r>
    </w:p>
    <w:p w14:paraId="475C2515" w14:textId="63DFAC68" w:rsidR="0049246E" w:rsidRPr="00413939" w:rsidRDefault="0049246E" w:rsidP="00A0020A">
      <w:pPr>
        <w:pStyle w:val="Index1"/>
        <w:rPr>
          <w:sz w:val="24"/>
          <w:szCs w:val="24"/>
        </w:rPr>
      </w:pPr>
      <w:r w:rsidRPr="00413939">
        <w:rPr>
          <w:sz w:val="24"/>
          <w:szCs w:val="24"/>
        </w:rPr>
        <w:t>Ja nepārvaramas varas apstākļi turpinās ilgāk par 45 (četrdesmit piecām) kalendāra dienām, katrai no Pusēm ir tiesības vienpusēji izbeigt Līgumu. Šajā gadījumā neviena no Pusēm nav atbildīga par zaudējumiem, kuri radušies otrai Pusei laika posmā pēc nepārvaramas varas apstākļu iestāšanās.</w:t>
      </w:r>
    </w:p>
    <w:p w14:paraId="0AF33266" w14:textId="16F2007C" w:rsidR="0049246E" w:rsidRPr="00413939" w:rsidRDefault="004D700F" w:rsidP="00A0020A">
      <w:pPr>
        <w:numPr>
          <w:ilvl w:val="0"/>
          <w:numId w:val="8"/>
        </w:numPr>
        <w:suppressAutoHyphens w:val="0"/>
        <w:autoSpaceDN/>
        <w:spacing w:before="120" w:after="120"/>
        <w:ind w:left="357" w:hanging="357"/>
        <w:contextualSpacing/>
        <w:jc w:val="center"/>
        <w:textAlignment w:val="auto"/>
        <w:rPr>
          <w:rFonts w:ascii="Times New Roman" w:hAnsi="Times New Roman"/>
          <w:b/>
          <w:sz w:val="24"/>
          <w:szCs w:val="24"/>
          <w:lang w:eastAsia="ar-SA"/>
        </w:rPr>
      </w:pPr>
      <w:r w:rsidRPr="00413939">
        <w:rPr>
          <w:rFonts w:ascii="Times New Roman" w:hAnsi="Times New Roman"/>
          <w:b/>
          <w:sz w:val="24"/>
          <w:szCs w:val="24"/>
          <w:lang w:eastAsia="ar-SA"/>
        </w:rPr>
        <w:t>LĪGUMA KONFIDENCIALITĀTE</w:t>
      </w:r>
    </w:p>
    <w:p w14:paraId="2EE127F5" w14:textId="0F16D2B8"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Puses ir atbildīgas viena otrai par konfidencialitātes saistību ievērošanu Līguma izpildē, un tām ir aizliegts izpaust konfidenciālu informāciju (turpmāk – Konfidenciāla informācija) trešajām personām. Ar Konfidenciālas informācijas izpaušanu Līguma ietvaros saprot Konfidenciālas informācijas nodošanu jebkādā veidā trešajām personām.</w:t>
      </w:r>
    </w:p>
    <w:p w14:paraId="0EC69EA0" w14:textId="04903E0D"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 xml:space="preserve">Ja kāda no Pusēm pārkāpj Līgumā noteiktās konfidencialitātes saistības, Puse, kuras intereses ir aizskartas, ir tiesīga prasīt zaudējumu atlīdzību. 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sidRPr="00413939">
        <w:rPr>
          <w:rFonts w:eastAsia="Calibri"/>
          <w:sz w:val="24"/>
          <w:szCs w:val="24"/>
          <w:lang w:eastAsia="ar-SA"/>
        </w:rPr>
        <w:t>rakstveidā</w:t>
      </w:r>
      <w:proofErr w:type="spellEnd"/>
      <w:r w:rsidRPr="00413939">
        <w:rPr>
          <w:rFonts w:eastAsia="Calibri"/>
          <w:sz w:val="24"/>
          <w:szCs w:val="24"/>
          <w:lang w:eastAsia="ar-SA"/>
        </w:rPr>
        <w:t xml:space="preserve"> norādījusi kā konfidenciālu.</w:t>
      </w:r>
    </w:p>
    <w:p w14:paraId="74C01193" w14:textId="77777777"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Noteikumos noteiktās konfidencialitātes saistības neattiecas uz tādu informāciju:</w:t>
      </w:r>
    </w:p>
    <w:p w14:paraId="076F301D" w14:textId="2F90107D" w:rsidR="0049246E" w:rsidRPr="00413939" w:rsidRDefault="0049246E" w:rsidP="00A0020A">
      <w:pPr>
        <w:numPr>
          <w:ilvl w:val="2"/>
          <w:numId w:val="8"/>
        </w:numPr>
        <w:suppressAutoHyphens w:val="0"/>
        <w:autoSpaceDN/>
        <w:spacing w:after="0"/>
        <w:contextualSpacing/>
        <w:jc w:val="both"/>
        <w:textAlignment w:val="auto"/>
        <w:rPr>
          <w:rFonts w:ascii="Times New Roman" w:hAnsi="Times New Roman"/>
          <w:b/>
          <w:sz w:val="24"/>
          <w:szCs w:val="24"/>
          <w:lang w:eastAsia="ar-SA"/>
        </w:rPr>
      </w:pPr>
      <w:r w:rsidRPr="00413939">
        <w:rPr>
          <w:rFonts w:ascii="Times New Roman" w:hAnsi="Times New Roman"/>
          <w:sz w:val="24"/>
          <w:szCs w:val="24"/>
          <w:lang w:eastAsia="ar-SA"/>
        </w:rPr>
        <w:t>kas Konfidenciālas informācijas nodošanas otrai Pusei laikā vai pēc tam ir vai kļūst publiski zināma, Pusēm nepārkāpjot Līgumu;</w:t>
      </w:r>
    </w:p>
    <w:p w14:paraId="4F9577D0" w14:textId="77777777" w:rsidR="0049246E" w:rsidRPr="00413939" w:rsidRDefault="0049246E" w:rsidP="00A0020A">
      <w:pPr>
        <w:numPr>
          <w:ilvl w:val="2"/>
          <w:numId w:val="8"/>
        </w:numPr>
        <w:suppressAutoHyphens w:val="0"/>
        <w:autoSpaceDN/>
        <w:spacing w:after="0"/>
        <w:contextualSpacing/>
        <w:jc w:val="both"/>
        <w:textAlignment w:val="auto"/>
        <w:rPr>
          <w:rFonts w:ascii="Times New Roman" w:hAnsi="Times New Roman"/>
          <w:b/>
          <w:sz w:val="24"/>
          <w:szCs w:val="24"/>
          <w:lang w:eastAsia="ar-SA"/>
        </w:rPr>
      </w:pPr>
      <w:r w:rsidRPr="00413939">
        <w:rPr>
          <w:rFonts w:ascii="Times New Roman" w:hAnsi="Times New Roman"/>
          <w:sz w:val="24"/>
          <w:szCs w:val="24"/>
          <w:lang w:eastAsia="ar-SA"/>
        </w:rPr>
        <w:t xml:space="preserve">kas otrai Pusei bija pieejama tiesiski pirms tās saņemšanas no Konfidenciālās informācijas sniedzošās Puses; </w:t>
      </w:r>
    </w:p>
    <w:p w14:paraId="34225801" w14:textId="77777777" w:rsidR="0049246E" w:rsidRPr="00413939" w:rsidRDefault="0049246E" w:rsidP="00A0020A">
      <w:pPr>
        <w:numPr>
          <w:ilvl w:val="2"/>
          <w:numId w:val="8"/>
        </w:numPr>
        <w:suppressAutoHyphens w:val="0"/>
        <w:autoSpaceDN/>
        <w:spacing w:after="0"/>
        <w:contextualSpacing/>
        <w:jc w:val="both"/>
        <w:textAlignment w:val="auto"/>
        <w:rPr>
          <w:rFonts w:ascii="Times New Roman" w:hAnsi="Times New Roman"/>
          <w:b/>
          <w:sz w:val="24"/>
          <w:szCs w:val="24"/>
          <w:lang w:eastAsia="ar-SA"/>
        </w:rPr>
      </w:pPr>
      <w:r w:rsidRPr="00413939">
        <w:rPr>
          <w:rFonts w:ascii="Times New Roman" w:hAnsi="Times New Roman"/>
          <w:sz w:val="24"/>
          <w:szCs w:val="24"/>
          <w:lang w:eastAsia="ar-SA"/>
        </w:rPr>
        <w:t xml:space="preserve">kuru Puse, kas nav Konfidenciālas informācijas saņēmējs, bez ierobežojumiem jau ir atklājusi trešajai personai. </w:t>
      </w:r>
    </w:p>
    <w:p w14:paraId="2496F85B" w14:textId="430E9B84"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 xml:space="preserve">Netiks uzskatīts, ka Puse ir pārkāpusi savas Noteikumos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 </w:t>
      </w:r>
    </w:p>
    <w:p w14:paraId="4EC2744E" w14:textId="77777777"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Konfidencialitātes saistības Pusēm ir saistošas līdz brīdim, kamēr otra Puse nepaziņo par pretējo.</w:t>
      </w:r>
    </w:p>
    <w:p w14:paraId="14F4A57C" w14:textId="1DF79935" w:rsidR="0049246E" w:rsidRPr="00413939" w:rsidRDefault="0049246E" w:rsidP="00A0020A">
      <w:pPr>
        <w:pStyle w:val="Index1"/>
        <w:rPr>
          <w:rFonts w:eastAsia="Calibri"/>
          <w:b/>
          <w:sz w:val="24"/>
          <w:szCs w:val="24"/>
          <w:lang w:eastAsia="ar-SA"/>
        </w:rPr>
      </w:pPr>
      <w:r w:rsidRPr="00413939">
        <w:rPr>
          <w:rFonts w:eastAsia="Calibri"/>
          <w:sz w:val="24"/>
          <w:szCs w:val="24"/>
          <w:lang w:eastAsia="ar-SA"/>
        </w:rPr>
        <w:t>Izbeidzoties Līgumam, Pusei, kuras rīcībā ir otras Puses Konfidenciāla informācija, ir pienākums pēc Puses rakstveida pieprasījuma nekavējoties atdot visu Konfidenciālo informāciju.</w:t>
      </w:r>
    </w:p>
    <w:p w14:paraId="087D5506" w14:textId="79EE2BD2" w:rsidR="0049246E" w:rsidRPr="00413939" w:rsidRDefault="004D700F" w:rsidP="00A0020A">
      <w:pPr>
        <w:numPr>
          <w:ilvl w:val="0"/>
          <w:numId w:val="8"/>
        </w:numPr>
        <w:suppressAutoHyphens w:val="0"/>
        <w:autoSpaceDN/>
        <w:spacing w:before="120" w:after="120"/>
        <w:ind w:left="357" w:hanging="357"/>
        <w:jc w:val="center"/>
        <w:textAlignment w:val="auto"/>
        <w:rPr>
          <w:rFonts w:ascii="Times New Roman" w:hAnsi="Times New Roman"/>
          <w:b/>
          <w:sz w:val="24"/>
          <w:szCs w:val="24"/>
          <w:lang w:eastAsia="ar-SA"/>
        </w:rPr>
      </w:pPr>
      <w:r w:rsidRPr="00413939">
        <w:rPr>
          <w:rFonts w:ascii="Times New Roman" w:hAnsi="Times New Roman"/>
          <w:b/>
          <w:sz w:val="24"/>
          <w:szCs w:val="24"/>
          <w:lang w:eastAsia="ar-SA"/>
        </w:rPr>
        <w:t xml:space="preserve">DATU APSTRĀDE </w:t>
      </w:r>
    </w:p>
    <w:p w14:paraId="4B338BE3" w14:textId="18CAB5C7" w:rsidR="0049246E" w:rsidRPr="00413939" w:rsidRDefault="0049246E" w:rsidP="00A0020A">
      <w:pPr>
        <w:pStyle w:val="Index1"/>
        <w:numPr>
          <w:ilvl w:val="0"/>
          <w:numId w:val="0"/>
        </w:numPr>
        <w:ind w:left="360"/>
        <w:rPr>
          <w:spacing w:val="-4"/>
          <w:sz w:val="24"/>
          <w:szCs w:val="24"/>
          <w:lang w:eastAsia="lv-LV"/>
        </w:rPr>
      </w:pPr>
      <w:r w:rsidRPr="00413939">
        <w:rPr>
          <w:rFonts w:eastAsia="Calibri"/>
          <w:sz w:val="24"/>
          <w:szCs w:val="24"/>
        </w:rPr>
        <w:t xml:space="preserve">Puses no </w:t>
      </w:r>
      <w:r w:rsidRPr="00413939">
        <w:rPr>
          <w:spacing w:val="-4"/>
          <w:sz w:val="24"/>
          <w:szCs w:val="24"/>
          <w:lang w:eastAsia="lv-LV"/>
        </w:rPr>
        <w:t>Līguma izrietošo personas datu apstrādi veic godīgi un saskaņā ar Latvijas Republikā spēkā esošajiem normatīvajiem aktiem, tajā skaitā, Eiropas Parlamenta un Padomes Regulu (ES) 2016/679 (2016. gada 27. aprīlis) par fizisku personu aizsardzību attiecībā uz personas datu apstrādi un šādu datu brīvu apriti un ar ko atceļ Direktīvu 95/46/EK (Vispārīgā datu aizsardzības regula).</w:t>
      </w:r>
    </w:p>
    <w:p w14:paraId="416905A2" w14:textId="4D60DE38" w:rsidR="0049246E" w:rsidRPr="00413939" w:rsidRDefault="004D700F" w:rsidP="00A0020A">
      <w:pPr>
        <w:numPr>
          <w:ilvl w:val="0"/>
          <w:numId w:val="8"/>
        </w:numPr>
        <w:suppressAutoHyphens w:val="0"/>
        <w:autoSpaceDN/>
        <w:spacing w:before="120" w:after="120"/>
        <w:ind w:left="357" w:hanging="357"/>
        <w:contextualSpacing/>
        <w:jc w:val="center"/>
        <w:textAlignment w:val="auto"/>
        <w:rPr>
          <w:rFonts w:ascii="Times New Roman" w:hAnsi="Times New Roman"/>
          <w:b/>
          <w:bCs/>
          <w:sz w:val="24"/>
          <w:szCs w:val="24"/>
        </w:rPr>
      </w:pPr>
      <w:r w:rsidRPr="00413939">
        <w:rPr>
          <w:rFonts w:ascii="Times New Roman" w:hAnsi="Times New Roman"/>
          <w:b/>
          <w:bCs/>
          <w:sz w:val="24"/>
          <w:szCs w:val="24"/>
        </w:rPr>
        <w:t>SANKCIJU KLAUZULA</w:t>
      </w:r>
    </w:p>
    <w:p w14:paraId="37EAFCFC" w14:textId="7869DB18" w:rsidR="004669BC" w:rsidRPr="00413939" w:rsidRDefault="004669BC" w:rsidP="00A0020A">
      <w:pPr>
        <w:pStyle w:val="Index1"/>
        <w:rPr>
          <w:sz w:val="24"/>
          <w:szCs w:val="24"/>
        </w:rPr>
      </w:pPr>
      <w:r w:rsidRPr="00413939">
        <w:rPr>
          <w:sz w:val="24"/>
          <w:szCs w:val="24"/>
        </w:rPr>
        <w:t xml:space="preserve">Piekrītot dalībai DIS, Puses apņemas ievērot atklātas, godīgas, caurspīdīgas un atbildīgas komercdarbības principus, neveikt nekāda veida darbības, kas var novest pie starptautisko, Eiropas Savienības vai nacionālās sankciju vai būtisku finanšu un kapitāla tirgus interešu </w:t>
      </w:r>
      <w:r w:rsidRPr="00413939">
        <w:rPr>
          <w:sz w:val="24"/>
          <w:szCs w:val="24"/>
        </w:rPr>
        <w:lastRenderedPageBreak/>
        <w:t xml:space="preserve">ietekmējošu Eiropas Savienības vai Ziemeļatlantijas līguma organizācijas dalībvalstu sankciju noteikšanas attiecībā uz Pusēm, to valdes un padomes locekļiem, patieso labuma guvējiem, </w:t>
      </w:r>
      <w:proofErr w:type="spellStart"/>
      <w:r w:rsidRPr="00413939">
        <w:rPr>
          <w:sz w:val="24"/>
          <w:szCs w:val="24"/>
        </w:rPr>
        <w:t>pārstāvēttiesīgajām</w:t>
      </w:r>
      <w:proofErr w:type="spellEnd"/>
      <w:r w:rsidRPr="00413939">
        <w:rPr>
          <w:sz w:val="24"/>
          <w:szCs w:val="24"/>
        </w:rPr>
        <w:t xml:space="preserve"> personām, vai prokūristu, vai personu, kas ir pilnvarota pārstāvēt Puses to darbībās, kas saistītas ar filiāli, kā arī veikt preventīvus pasākumus, lai no savas puses nepieļautu iepriekš norādīto sankciju pārkāpumus, kā arī tīšus vai netīšus to apiešanas gadījumus.</w:t>
      </w:r>
    </w:p>
    <w:p w14:paraId="4CF81C46" w14:textId="1A1C7127" w:rsidR="004669BC" w:rsidRPr="00413939" w:rsidRDefault="004669BC" w:rsidP="00A0020A">
      <w:pPr>
        <w:pStyle w:val="Index1"/>
        <w:rPr>
          <w:sz w:val="24"/>
          <w:szCs w:val="24"/>
        </w:rPr>
      </w:pPr>
      <w:r w:rsidRPr="00413939">
        <w:rPr>
          <w:sz w:val="24"/>
          <w:szCs w:val="24"/>
        </w:rPr>
        <w:t xml:space="preserve">Puses apliecina, ka DIS spēkā stāšanās brīdī tām (t.sk. to valdes vai padomes locekļiem, patieso labuma guvējiem, </w:t>
      </w:r>
      <w:proofErr w:type="spellStart"/>
      <w:r w:rsidRPr="00413939">
        <w:rPr>
          <w:sz w:val="24"/>
          <w:szCs w:val="24"/>
        </w:rPr>
        <w:t>pārstāvēttiesīgajām</w:t>
      </w:r>
      <w:proofErr w:type="spellEnd"/>
      <w:r w:rsidRPr="00413939">
        <w:rPr>
          <w:sz w:val="24"/>
          <w:szCs w:val="24"/>
        </w:rPr>
        <w:t xml:space="preserve">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Gadījumā, ja kādas no iepriekšminētajām sankcijām DIS darbības laikā kādai no Pusēm tiks piemērotas, attiecīgās Puses pienākums ir par to rakstiski informēt otru Pusi ne vēlāk kā nākamajā darba dienā pēc tam, kad attiecīgajai Pusei  par to ir tapis zināms.</w:t>
      </w:r>
    </w:p>
    <w:p w14:paraId="65618344" w14:textId="64402F44" w:rsidR="004669BC" w:rsidRPr="00413939" w:rsidRDefault="004669BC" w:rsidP="00A0020A">
      <w:pPr>
        <w:pStyle w:val="Index1"/>
        <w:rPr>
          <w:sz w:val="24"/>
          <w:szCs w:val="24"/>
        </w:rPr>
      </w:pPr>
      <w:r w:rsidRPr="00413939">
        <w:rPr>
          <w:sz w:val="24"/>
          <w:szCs w:val="24"/>
        </w:rPr>
        <w:t xml:space="preserve">Pasūtītājam ir tiesības, neatlīdzinot tādejādi radušos jebkādus zaudējumus, izdevumus un neveicot nekādu kompensāciju izmaksu, nekavējoties vienpusēji izslēgt DIS dalībnieku no DIS un/vai lauzt Līgumu </w:t>
      </w:r>
      <w:proofErr w:type="spellStart"/>
      <w:r w:rsidRPr="00413939">
        <w:rPr>
          <w:sz w:val="24"/>
          <w:szCs w:val="24"/>
        </w:rPr>
        <w:t>rakstveidā</w:t>
      </w:r>
      <w:proofErr w:type="spellEnd"/>
      <w:r w:rsidRPr="00413939">
        <w:rPr>
          <w:sz w:val="24"/>
          <w:szCs w:val="24"/>
        </w:rPr>
        <w:t xml:space="preserve">  par to paziņojot DIS dalībniekam, ja DIS darbību un/vai Līguma izpildi ietekmē vai Līgumu nav iespējams izpildīt tādēļ, ka DIS darbības un/vai Līguma izpildes laikā DIS dalībniekam ir piemērotas starptautiskās, Eiropas Savienības vai nacionālās sankcijas vai būtiskas finanšu un kapitāla tirgus intereses ietekmējošas Eiropas Savienības vai Ziemeļatlantijas līguma organizācijas dalībvalsts noteiktās sankcijas.</w:t>
      </w:r>
    </w:p>
    <w:p w14:paraId="68F5BFBC" w14:textId="1CCDB025" w:rsidR="004669BC" w:rsidRPr="00413939" w:rsidRDefault="004669BC" w:rsidP="00A0020A">
      <w:pPr>
        <w:pStyle w:val="Index1"/>
        <w:rPr>
          <w:sz w:val="24"/>
          <w:szCs w:val="24"/>
        </w:rPr>
      </w:pPr>
      <w:r w:rsidRPr="00413939">
        <w:rPr>
          <w:sz w:val="24"/>
          <w:szCs w:val="24"/>
        </w:rPr>
        <w:t xml:space="preserve">Piekrītot dalībai DIS </w:t>
      </w:r>
      <w:proofErr w:type="spellStart"/>
      <w:r w:rsidRPr="00413939">
        <w:rPr>
          <w:sz w:val="24"/>
          <w:szCs w:val="24"/>
        </w:rPr>
        <w:t>DIS</w:t>
      </w:r>
      <w:proofErr w:type="spellEnd"/>
      <w:r w:rsidRPr="00413939">
        <w:rPr>
          <w:sz w:val="24"/>
          <w:szCs w:val="24"/>
        </w:rPr>
        <w:t xml:space="preserve"> dalībnieks apliecina, ka nesadarbojās un DIS darbības laikā netiks piesaistītas tādas personas (t.sk. juridisku personu gadījumā - to valdes vai padomes locekļiem, patieso labuma guvējiem, </w:t>
      </w:r>
      <w:proofErr w:type="spellStart"/>
      <w:r w:rsidRPr="00413939">
        <w:rPr>
          <w:sz w:val="24"/>
          <w:szCs w:val="24"/>
        </w:rPr>
        <w:t>pārstāvēttiesīgajām</w:t>
      </w:r>
      <w:proofErr w:type="spellEnd"/>
      <w:r w:rsidRPr="00413939">
        <w:rPr>
          <w:sz w:val="24"/>
          <w:szCs w:val="24"/>
        </w:rPr>
        <w:t xml:space="preserve"> personām vai prokūristam, vai personai, kura ir pilnvarota pārstāvēt attiecīgo Pusi darbībās, kas saistītas ar filiāli), kurām piemērotas starptautiskās, Eiropas Savienības vai nacionālās sankcijas vai būtiskas finanšu un kapitāla tirgus intereses ietekmējošas Eiropas Savienības vai Ziemeļatlantijas līguma organizācijas dalībvalsts noteiktās sankcijas, kas var ietekmēt dalību DIS un/vai Līguma izpildi.</w:t>
      </w:r>
    </w:p>
    <w:p w14:paraId="025EDB65" w14:textId="2BCCEE8C" w:rsidR="0049246E" w:rsidRPr="00413939" w:rsidRDefault="004D700F" w:rsidP="00A0020A">
      <w:pPr>
        <w:numPr>
          <w:ilvl w:val="0"/>
          <w:numId w:val="8"/>
        </w:numPr>
        <w:suppressAutoHyphens w:val="0"/>
        <w:autoSpaceDN/>
        <w:spacing w:before="120" w:after="120"/>
        <w:ind w:left="357" w:hanging="357"/>
        <w:jc w:val="center"/>
        <w:textAlignment w:val="auto"/>
        <w:rPr>
          <w:rFonts w:ascii="Times New Roman" w:hAnsi="Times New Roman"/>
          <w:b/>
          <w:bCs/>
          <w:kern w:val="56"/>
          <w:sz w:val="24"/>
          <w:szCs w:val="24"/>
        </w:rPr>
      </w:pPr>
      <w:r w:rsidRPr="00413939">
        <w:rPr>
          <w:rFonts w:ascii="Times New Roman" w:hAnsi="Times New Roman"/>
          <w:b/>
          <w:bCs/>
          <w:kern w:val="56"/>
          <w:sz w:val="24"/>
          <w:szCs w:val="24"/>
        </w:rPr>
        <w:t>LĪGUMA IZPILDĒ</w:t>
      </w:r>
      <w:r w:rsidRPr="00413939">
        <w:rPr>
          <w:rFonts w:ascii="Times New Roman" w:hAnsi="Times New Roman"/>
          <w:b/>
          <w:bCs/>
          <w:sz w:val="24"/>
          <w:szCs w:val="24"/>
        </w:rPr>
        <w:t xml:space="preserve"> IESAISTĪTĀ PERSONĀLA UN APAKŠUZŅĒMĒJU NOMAIŅA UN JAUNA PERSONĀLA UN APAKŠUZŅĒMĒJU PIESAISTE</w:t>
      </w:r>
    </w:p>
    <w:p w14:paraId="0C136DCA" w14:textId="2FA38B45" w:rsidR="0049246E" w:rsidRPr="00413939" w:rsidRDefault="004669BC" w:rsidP="00A0020A">
      <w:pPr>
        <w:pStyle w:val="Index1"/>
        <w:rPr>
          <w:kern w:val="56"/>
          <w:sz w:val="24"/>
          <w:szCs w:val="24"/>
        </w:rPr>
      </w:pPr>
      <w:r w:rsidRPr="00413939">
        <w:rPr>
          <w:kern w:val="56"/>
          <w:sz w:val="24"/>
          <w:szCs w:val="24"/>
        </w:rPr>
        <w:t>Kandidāts</w:t>
      </w:r>
      <w:r w:rsidR="0049246E" w:rsidRPr="00413939">
        <w:rPr>
          <w:kern w:val="56"/>
          <w:sz w:val="24"/>
          <w:szCs w:val="24"/>
        </w:rPr>
        <w:t xml:space="preserve"> Līguma izpildē piesaista tikai tā piedāvājumā Konkursā norādītos apakšuzņēmējus un personas, uz kuru iespējām </w:t>
      </w:r>
      <w:r w:rsidRPr="00413939">
        <w:rPr>
          <w:kern w:val="56"/>
          <w:sz w:val="24"/>
          <w:szCs w:val="24"/>
        </w:rPr>
        <w:t>Kandidāts</w:t>
      </w:r>
      <w:r w:rsidR="0049246E" w:rsidRPr="00413939">
        <w:rPr>
          <w:kern w:val="56"/>
          <w:sz w:val="24"/>
          <w:szCs w:val="24"/>
        </w:rPr>
        <w:t xml:space="preserve"> balstījies Konkursā, lai apliecinātu savu kvalifikācijas atbilstību Konkursa nolikumā noteiktajām prasībām, personālu. Līguma izpildē iesaistītā </w:t>
      </w:r>
      <w:r w:rsidRPr="00413939">
        <w:rPr>
          <w:kern w:val="56"/>
          <w:sz w:val="24"/>
          <w:szCs w:val="24"/>
        </w:rPr>
        <w:t>Kandidāta</w:t>
      </w:r>
      <w:r w:rsidR="0049246E" w:rsidRPr="00413939">
        <w:rPr>
          <w:kern w:val="56"/>
          <w:sz w:val="24"/>
          <w:szCs w:val="24"/>
        </w:rPr>
        <w:t xml:space="preserve"> personāla un apakšuzņēmēju piesaiste un nomaiņa tiek veikta šajā punktā noteiktajā kārtībā. </w:t>
      </w:r>
      <w:r w:rsidRPr="00413939">
        <w:rPr>
          <w:kern w:val="56"/>
          <w:sz w:val="24"/>
          <w:szCs w:val="24"/>
        </w:rPr>
        <w:t>Kandidāts</w:t>
      </w:r>
      <w:r w:rsidR="0049246E" w:rsidRPr="00413939">
        <w:rPr>
          <w:kern w:val="56"/>
          <w:sz w:val="24"/>
          <w:szCs w:val="24"/>
        </w:rPr>
        <w:t xml:space="preserve"> ir atbildīgs par to, lai šos noteikumus ievērotu arī viņa iesaistītie apakšuzņēmēji.</w:t>
      </w:r>
    </w:p>
    <w:p w14:paraId="6067856C" w14:textId="227BE074" w:rsidR="0049246E" w:rsidRPr="00413939" w:rsidRDefault="0049246E" w:rsidP="00A0020A">
      <w:pPr>
        <w:pStyle w:val="Index1"/>
        <w:rPr>
          <w:kern w:val="56"/>
          <w:sz w:val="24"/>
          <w:szCs w:val="24"/>
        </w:rPr>
      </w:pPr>
      <w:r w:rsidRPr="00413939">
        <w:rPr>
          <w:kern w:val="56"/>
          <w:sz w:val="24"/>
          <w:szCs w:val="24"/>
        </w:rPr>
        <w:t xml:space="preserve">Ja </w:t>
      </w:r>
      <w:r w:rsidR="004669BC" w:rsidRPr="00413939">
        <w:rPr>
          <w:kern w:val="56"/>
          <w:sz w:val="24"/>
          <w:szCs w:val="24"/>
        </w:rPr>
        <w:t>Kandidātam</w:t>
      </w:r>
      <w:r w:rsidRPr="00413939">
        <w:rPr>
          <w:kern w:val="56"/>
          <w:sz w:val="24"/>
          <w:szCs w:val="24"/>
        </w:rPr>
        <w:t xml:space="preserve"> </w:t>
      </w:r>
      <w:r w:rsidR="004669BC" w:rsidRPr="00413939">
        <w:rPr>
          <w:kern w:val="56"/>
          <w:sz w:val="24"/>
          <w:szCs w:val="24"/>
        </w:rPr>
        <w:t>L</w:t>
      </w:r>
      <w:r w:rsidRPr="00413939">
        <w:rPr>
          <w:sz w:val="24"/>
          <w:szCs w:val="24"/>
        </w:rPr>
        <w:t xml:space="preserve">īguma izpildes laikā rodas nepieciešamība mainīt vai papildu iesaistīt apakšuzņēmējus un/vai personālu, </w:t>
      </w:r>
      <w:r w:rsidR="004669BC" w:rsidRPr="00413939">
        <w:rPr>
          <w:sz w:val="24"/>
          <w:szCs w:val="24"/>
        </w:rPr>
        <w:t>Kandidāts</w:t>
      </w:r>
      <w:r w:rsidRPr="00413939">
        <w:rPr>
          <w:sz w:val="24"/>
          <w:szCs w:val="24"/>
        </w:rPr>
        <w:t xml:space="preserve"> pirms šādas maiņas vai iesaistes paziņo par to Pasūtītājam, norādot apakšuzņēmēja nosaukumu un/vai speciālista vārdu un uzvārdu, sertifikāta numuru.</w:t>
      </w:r>
    </w:p>
    <w:p w14:paraId="7E76630D" w14:textId="6A78D75A" w:rsidR="0049246E" w:rsidRPr="00413939" w:rsidRDefault="004669BC" w:rsidP="00A0020A">
      <w:pPr>
        <w:pStyle w:val="Index1"/>
        <w:rPr>
          <w:kern w:val="56"/>
          <w:sz w:val="24"/>
          <w:szCs w:val="24"/>
        </w:rPr>
      </w:pPr>
      <w:r w:rsidRPr="00413939">
        <w:rPr>
          <w:kern w:val="56"/>
          <w:sz w:val="24"/>
          <w:szCs w:val="24"/>
        </w:rPr>
        <w:t>Kandidāts</w:t>
      </w:r>
      <w:r w:rsidR="0049246E" w:rsidRPr="00413939">
        <w:rPr>
          <w:kern w:val="56"/>
          <w:sz w:val="24"/>
          <w:szCs w:val="24"/>
        </w:rPr>
        <w:t xml:space="preserve"> </w:t>
      </w:r>
      <w:r w:rsidR="0049246E" w:rsidRPr="00413939">
        <w:rPr>
          <w:sz w:val="24"/>
          <w:szCs w:val="24"/>
        </w:rPr>
        <w:t>nav tiesīgs bez saskaņošanas ar Pasūtītāju veikt piedāvājumā Konkursā norādītā personāla un apakšuzņēmēju nomaiņu un iesaistīt papildu apakšuzņēmējus/ personālu Līguma izpildē. Pasūtītājs var prasīt personāla un apakšuzņēmēja viedokli par nomaiņas iemesliem.</w:t>
      </w:r>
    </w:p>
    <w:p w14:paraId="1EC2F10C" w14:textId="77777777" w:rsidR="0049246E" w:rsidRPr="00413939" w:rsidRDefault="0049246E" w:rsidP="00A0020A">
      <w:pPr>
        <w:pStyle w:val="Index1"/>
        <w:rPr>
          <w:kern w:val="56"/>
          <w:sz w:val="24"/>
          <w:szCs w:val="24"/>
        </w:rPr>
      </w:pPr>
      <w:r w:rsidRPr="00413939">
        <w:rPr>
          <w:kern w:val="56"/>
          <w:sz w:val="24"/>
          <w:szCs w:val="24"/>
        </w:rPr>
        <w:t xml:space="preserve">Pasūtītājs </w:t>
      </w:r>
      <w:r w:rsidRPr="00413939">
        <w:rPr>
          <w:color w:val="000000"/>
          <w:sz w:val="24"/>
          <w:szCs w:val="24"/>
        </w:rPr>
        <w:t>nepiekrīt piedāvājumā norādītā personāla nomaiņai Līgumā paredzētajos gadījumos, kā arī gadījumos, kad piedāvātais personāls neatbilst Konkursa dokumentos noteiktajām personālam izvirzītajām prasībām.</w:t>
      </w:r>
    </w:p>
    <w:p w14:paraId="37A60EA2" w14:textId="77777777" w:rsidR="0049246E" w:rsidRPr="00413939" w:rsidRDefault="0049246E" w:rsidP="00A0020A">
      <w:pPr>
        <w:pStyle w:val="Index1"/>
        <w:rPr>
          <w:kern w:val="56"/>
          <w:sz w:val="24"/>
          <w:szCs w:val="24"/>
        </w:rPr>
      </w:pPr>
      <w:r w:rsidRPr="00413939">
        <w:rPr>
          <w:kern w:val="56"/>
          <w:sz w:val="24"/>
          <w:szCs w:val="24"/>
        </w:rPr>
        <w:t xml:space="preserve">Pasūtītājs </w:t>
      </w:r>
      <w:r w:rsidRPr="00413939">
        <w:rPr>
          <w:color w:val="000000"/>
          <w:sz w:val="24"/>
          <w:szCs w:val="24"/>
        </w:rPr>
        <w:t>nepiekrīt piedāvājumā norādītā apakšuzņēmēja nomaiņai, ja pastāv kāds no šādiem nosacījumiem:</w:t>
      </w:r>
    </w:p>
    <w:p w14:paraId="788C3C4F" w14:textId="77777777" w:rsidR="0049246E" w:rsidRPr="00413939" w:rsidRDefault="0049246E" w:rsidP="00A0020A">
      <w:pPr>
        <w:numPr>
          <w:ilvl w:val="2"/>
          <w:numId w:val="8"/>
        </w:numPr>
        <w:suppressAutoHyphens w:val="0"/>
        <w:autoSpaceDN/>
        <w:spacing w:after="0"/>
        <w:contextualSpacing/>
        <w:jc w:val="both"/>
        <w:textAlignment w:val="auto"/>
        <w:rPr>
          <w:rFonts w:ascii="Times New Roman" w:hAnsi="Times New Roman"/>
          <w:kern w:val="56"/>
          <w:sz w:val="24"/>
          <w:szCs w:val="24"/>
        </w:rPr>
      </w:pPr>
      <w:r w:rsidRPr="00413939">
        <w:rPr>
          <w:rFonts w:ascii="Times New Roman" w:hAnsi="Times New Roman"/>
          <w:kern w:val="56"/>
          <w:sz w:val="24"/>
          <w:szCs w:val="24"/>
        </w:rPr>
        <w:lastRenderedPageBreak/>
        <w:t xml:space="preserve">piedāvātais </w:t>
      </w:r>
      <w:r w:rsidRPr="00413939">
        <w:rPr>
          <w:rFonts w:ascii="Times New Roman" w:hAnsi="Times New Roman"/>
          <w:color w:val="000000"/>
          <w:sz w:val="24"/>
          <w:szCs w:val="24"/>
        </w:rPr>
        <w:t>apakšuzņēmējs neatbilst Konkursa dokumentos noteiktajām apakšuzņēmējiem izvirzītajām prasībām;</w:t>
      </w:r>
    </w:p>
    <w:p w14:paraId="36F28C46" w14:textId="6C5A3D33" w:rsidR="0049246E" w:rsidRPr="00F746E0" w:rsidRDefault="0049246E" w:rsidP="00A0020A">
      <w:pPr>
        <w:numPr>
          <w:ilvl w:val="2"/>
          <w:numId w:val="8"/>
        </w:numPr>
        <w:suppressAutoHyphens w:val="0"/>
        <w:autoSpaceDN/>
        <w:spacing w:after="0"/>
        <w:contextualSpacing/>
        <w:jc w:val="both"/>
        <w:textAlignment w:val="auto"/>
        <w:rPr>
          <w:rFonts w:ascii="Times New Roman" w:hAnsi="Times New Roman"/>
          <w:kern w:val="56"/>
          <w:sz w:val="24"/>
          <w:szCs w:val="24"/>
        </w:rPr>
      </w:pPr>
      <w:r w:rsidRPr="00413939">
        <w:rPr>
          <w:rFonts w:ascii="Times New Roman" w:hAnsi="Times New Roman"/>
          <w:kern w:val="56"/>
          <w:sz w:val="24"/>
          <w:szCs w:val="24"/>
        </w:rPr>
        <w:t xml:space="preserve">tiek </w:t>
      </w:r>
      <w:r w:rsidRPr="00413939">
        <w:rPr>
          <w:rFonts w:ascii="Times New Roman" w:hAnsi="Times New Roman"/>
          <w:color w:val="000000"/>
          <w:sz w:val="24"/>
          <w:szCs w:val="24"/>
        </w:rPr>
        <w:t xml:space="preserve">nomainīts apakšuzņēmējs, uz kura iespējām Konkursā </w:t>
      </w:r>
      <w:r w:rsidR="004669BC" w:rsidRPr="00413939">
        <w:rPr>
          <w:rFonts w:ascii="Times New Roman" w:hAnsi="Times New Roman"/>
          <w:color w:val="000000"/>
          <w:sz w:val="24"/>
          <w:szCs w:val="24"/>
        </w:rPr>
        <w:t>Kandidāts</w:t>
      </w:r>
      <w:r w:rsidRPr="00413939">
        <w:rPr>
          <w:rFonts w:ascii="Times New Roman" w:hAnsi="Times New Roman"/>
          <w:color w:val="000000"/>
          <w:sz w:val="24"/>
          <w:szCs w:val="24"/>
        </w:rPr>
        <w:t xml:space="preserve">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 vai tas atbilst </w:t>
      </w:r>
      <w:r w:rsidR="00037723" w:rsidRPr="00413939">
        <w:rPr>
          <w:rFonts w:ascii="Times New Roman" w:hAnsi="Times New Roman"/>
          <w:color w:val="000000"/>
          <w:sz w:val="24"/>
          <w:szCs w:val="24"/>
        </w:rPr>
        <w:t>jebkurā no PIL 42.panta pirmās daļas  noteiktajiem gadījumiem</w:t>
      </w:r>
      <w:r w:rsidRPr="00413939">
        <w:rPr>
          <w:rFonts w:ascii="Times New Roman" w:hAnsi="Times New Roman"/>
          <w:color w:val="000000"/>
          <w:sz w:val="24"/>
          <w:szCs w:val="24"/>
        </w:rPr>
        <w:t>;</w:t>
      </w:r>
    </w:p>
    <w:p w14:paraId="23B6CA21" w14:textId="77777777" w:rsidR="003B0480" w:rsidRPr="003B0480" w:rsidRDefault="0049246E" w:rsidP="003B0480">
      <w:pPr>
        <w:numPr>
          <w:ilvl w:val="2"/>
          <w:numId w:val="8"/>
        </w:numPr>
        <w:suppressAutoHyphens w:val="0"/>
        <w:autoSpaceDN/>
        <w:spacing w:after="0"/>
        <w:contextualSpacing/>
        <w:jc w:val="both"/>
        <w:textAlignment w:val="auto"/>
        <w:rPr>
          <w:rFonts w:ascii="Times New Roman" w:hAnsi="Times New Roman"/>
          <w:kern w:val="56"/>
          <w:sz w:val="24"/>
          <w:szCs w:val="24"/>
          <w:u w:val="single"/>
        </w:rPr>
      </w:pPr>
      <w:r w:rsidRPr="00413939">
        <w:rPr>
          <w:rFonts w:ascii="Times New Roman" w:hAnsi="Times New Roman"/>
          <w:kern w:val="56"/>
          <w:sz w:val="24"/>
          <w:szCs w:val="24"/>
        </w:rPr>
        <w:t xml:space="preserve">apakšuzņēmēja </w:t>
      </w:r>
      <w:r w:rsidRPr="00413939">
        <w:rPr>
          <w:rFonts w:ascii="Times New Roman" w:hAnsi="Times New Roman"/>
          <w:color w:val="000000"/>
          <w:sz w:val="24"/>
          <w:szCs w:val="24"/>
        </w:rPr>
        <w:t xml:space="preserve">maiņas rezultātā tiktu veikti tādi grozījumi </w:t>
      </w:r>
      <w:r w:rsidR="004669BC" w:rsidRPr="00413939">
        <w:rPr>
          <w:rFonts w:ascii="Times New Roman" w:hAnsi="Times New Roman"/>
          <w:color w:val="000000"/>
          <w:sz w:val="24"/>
          <w:szCs w:val="24"/>
        </w:rPr>
        <w:t>Kandidāta</w:t>
      </w:r>
      <w:r w:rsidRPr="00413939">
        <w:rPr>
          <w:rFonts w:ascii="Times New Roman" w:hAnsi="Times New Roman"/>
          <w:color w:val="000000"/>
          <w:sz w:val="24"/>
          <w:szCs w:val="24"/>
        </w:rPr>
        <w:t xml:space="preserve"> piedāvājumā, kas, ja sākotnēji būtu tajā iekļauti, ietekmētu piedāvājuma izvēli atbilstoši Konkursa dokumentos noteiktajiem piedāvājuma izvērtēšanas kritērijiem</w:t>
      </w:r>
      <w:r w:rsidR="003B0480">
        <w:rPr>
          <w:rFonts w:ascii="Times New Roman" w:hAnsi="Times New Roman"/>
          <w:color w:val="000000"/>
          <w:sz w:val="24"/>
          <w:szCs w:val="24"/>
        </w:rPr>
        <w:t>;</w:t>
      </w:r>
    </w:p>
    <w:p w14:paraId="11FC30B9" w14:textId="5026DBD7" w:rsidR="0049246E" w:rsidRPr="003B0480" w:rsidRDefault="003B0480" w:rsidP="003B0480">
      <w:pPr>
        <w:numPr>
          <w:ilvl w:val="2"/>
          <w:numId w:val="8"/>
        </w:numPr>
        <w:suppressAutoHyphens w:val="0"/>
        <w:autoSpaceDN/>
        <w:spacing w:after="0"/>
        <w:contextualSpacing/>
        <w:jc w:val="both"/>
        <w:textAlignment w:val="auto"/>
        <w:rPr>
          <w:rFonts w:ascii="Times New Roman" w:hAnsi="Times New Roman"/>
          <w:kern w:val="56"/>
          <w:sz w:val="24"/>
          <w:szCs w:val="24"/>
          <w:u w:val="single"/>
        </w:rPr>
      </w:pPr>
      <w:r w:rsidRPr="003B0480">
        <w:rPr>
          <w:rFonts w:ascii="Times New Roman" w:hAnsi="Times New Roman"/>
          <w:color w:val="000000"/>
          <w:sz w:val="24"/>
          <w:szCs w:val="24"/>
          <w:u w:val="single"/>
        </w:rPr>
        <w:t xml:space="preserve"> </w:t>
      </w:r>
      <w:r w:rsidRPr="00F746E0">
        <w:rPr>
          <w:rFonts w:ascii="Times New Roman" w:hAnsi="Times New Roman"/>
          <w:color w:val="000000"/>
          <w:sz w:val="24"/>
          <w:szCs w:val="24"/>
          <w:u w:val="single"/>
        </w:rPr>
        <w:t>piedāvātais apakšuzņēmējs, kura sniedzamo pakalpojumu vērtība ir vismaz 10 procenti no kopējās iepirkuma līguma vērtības, atbilst PIL 42.panta pirmajā daļā minētajiem pretendentu izslēgšanas noteikumiem</w:t>
      </w:r>
      <w:r>
        <w:rPr>
          <w:rFonts w:ascii="Times New Roman" w:hAnsi="Times New Roman"/>
          <w:color w:val="000000"/>
          <w:sz w:val="24"/>
          <w:szCs w:val="24"/>
          <w:u w:val="single"/>
        </w:rPr>
        <w:t>.</w:t>
      </w:r>
    </w:p>
    <w:p w14:paraId="12E5F423" w14:textId="77777777" w:rsidR="0049246E" w:rsidRPr="00413939" w:rsidRDefault="0049246E" w:rsidP="00A0020A">
      <w:pPr>
        <w:pStyle w:val="Index1"/>
        <w:rPr>
          <w:kern w:val="56"/>
          <w:sz w:val="24"/>
          <w:szCs w:val="24"/>
        </w:rPr>
      </w:pPr>
      <w:r w:rsidRPr="00413939">
        <w:rPr>
          <w:kern w:val="56"/>
          <w:sz w:val="24"/>
          <w:szCs w:val="24"/>
        </w:rPr>
        <w:t xml:space="preserve">Pasūtītājs </w:t>
      </w:r>
      <w:r w:rsidRPr="00413939">
        <w:rPr>
          <w:color w:val="000000"/>
          <w:sz w:val="24"/>
          <w:szCs w:val="24"/>
        </w:rPr>
        <w:t>nepiekrīt jauna apakšuzņēmēja piesaistei gadījumā, kad šādas izmaiņas, ja tās tiktu izdarītas sākotnējā piedāvājumā, būtu ietekmējušas piedāvājuma izvēli atbilstoši Konkursa dokumentos noteiktajiem piedāvājuma izvērtēšanas kritērijiem.</w:t>
      </w:r>
    </w:p>
    <w:p w14:paraId="1AD3AEC5" w14:textId="503B5AC8" w:rsidR="0049246E" w:rsidRPr="00413939" w:rsidRDefault="0049246E" w:rsidP="00A0020A">
      <w:pPr>
        <w:pStyle w:val="Index1"/>
        <w:rPr>
          <w:kern w:val="56"/>
          <w:sz w:val="24"/>
          <w:szCs w:val="24"/>
        </w:rPr>
      </w:pPr>
      <w:r w:rsidRPr="00413939">
        <w:rPr>
          <w:kern w:val="56"/>
          <w:sz w:val="24"/>
          <w:szCs w:val="24"/>
        </w:rPr>
        <w:t xml:space="preserve">Pasūtītājs </w:t>
      </w:r>
      <w:r w:rsidRPr="00413939">
        <w:rPr>
          <w:color w:val="000000"/>
          <w:sz w:val="24"/>
          <w:szCs w:val="24"/>
        </w:rPr>
        <w:t>piekrīt piedāvājumā norādītā apakšuzņēmēja nomaiņai, ja uz jauno apakšuzņēmēju nav attiecināmi 1</w:t>
      </w:r>
      <w:r w:rsidR="00037723" w:rsidRPr="00413939">
        <w:rPr>
          <w:color w:val="000000"/>
          <w:sz w:val="24"/>
          <w:szCs w:val="24"/>
        </w:rPr>
        <w:t>2</w:t>
      </w:r>
      <w:r w:rsidRPr="00413939">
        <w:rPr>
          <w:color w:val="000000"/>
          <w:sz w:val="24"/>
          <w:szCs w:val="24"/>
        </w:rPr>
        <w:t>.5.punkta nosacījumi, šādos gadījumos:</w:t>
      </w:r>
    </w:p>
    <w:p w14:paraId="45E47D0E" w14:textId="77777777" w:rsidR="0049246E" w:rsidRPr="00413939" w:rsidRDefault="0049246E" w:rsidP="00A0020A">
      <w:pPr>
        <w:numPr>
          <w:ilvl w:val="2"/>
          <w:numId w:val="8"/>
        </w:numPr>
        <w:suppressAutoHyphens w:val="0"/>
        <w:autoSpaceDN/>
        <w:spacing w:after="0"/>
        <w:contextualSpacing/>
        <w:jc w:val="both"/>
        <w:textAlignment w:val="auto"/>
        <w:rPr>
          <w:rFonts w:ascii="Times New Roman" w:hAnsi="Times New Roman"/>
          <w:kern w:val="56"/>
          <w:sz w:val="24"/>
          <w:szCs w:val="24"/>
        </w:rPr>
      </w:pPr>
      <w:r w:rsidRPr="00413939">
        <w:rPr>
          <w:rFonts w:ascii="Times New Roman" w:hAnsi="Times New Roman"/>
          <w:kern w:val="56"/>
          <w:sz w:val="24"/>
          <w:szCs w:val="24"/>
        </w:rPr>
        <w:t xml:space="preserve">piedāvājumā </w:t>
      </w:r>
      <w:r w:rsidRPr="00413939">
        <w:rPr>
          <w:rFonts w:ascii="Times New Roman" w:hAnsi="Times New Roman"/>
          <w:color w:val="000000"/>
          <w:sz w:val="24"/>
          <w:szCs w:val="24"/>
        </w:rPr>
        <w:t xml:space="preserve">norādītais apakšuzņēmējs ir </w:t>
      </w:r>
      <w:proofErr w:type="spellStart"/>
      <w:r w:rsidRPr="00413939">
        <w:rPr>
          <w:rFonts w:ascii="Times New Roman" w:hAnsi="Times New Roman"/>
          <w:color w:val="000000"/>
          <w:sz w:val="24"/>
          <w:szCs w:val="24"/>
        </w:rPr>
        <w:t>rakstveidā</w:t>
      </w:r>
      <w:proofErr w:type="spellEnd"/>
      <w:r w:rsidRPr="00413939">
        <w:rPr>
          <w:rFonts w:ascii="Times New Roman" w:hAnsi="Times New Roman"/>
          <w:color w:val="000000"/>
          <w:sz w:val="24"/>
          <w:szCs w:val="24"/>
        </w:rPr>
        <w:t xml:space="preserve"> paziņojis par atteikšanos piedalīties iepirkuma līguma izpildē;</w:t>
      </w:r>
    </w:p>
    <w:p w14:paraId="699E527B" w14:textId="278884B0" w:rsidR="0049246E" w:rsidRPr="00413939" w:rsidRDefault="0049246E" w:rsidP="00A0020A">
      <w:pPr>
        <w:numPr>
          <w:ilvl w:val="2"/>
          <w:numId w:val="8"/>
        </w:numPr>
        <w:suppressAutoHyphens w:val="0"/>
        <w:autoSpaceDN/>
        <w:spacing w:after="0"/>
        <w:ind w:left="1429"/>
        <w:jc w:val="both"/>
        <w:textAlignment w:val="auto"/>
        <w:rPr>
          <w:rFonts w:ascii="Times New Roman" w:hAnsi="Times New Roman"/>
          <w:kern w:val="56"/>
          <w:sz w:val="24"/>
          <w:szCs w:val="24"/>
        </w:rPr>
      </w:pPr>
      <w:r w:rsidRPr="00413939">
        <w:rPr>
          <w:rFonts w:ascii="Times New Roman" w:hAnsi="Times New Roman"/>
          <w:kern w:val="56"/>
          <w:sz w:val="24"/>
          <w:szCs w:val="24"/>
        </w:rPr>
        <w:t xml:space="preserve">piedāvājumā </w:t>
      </w:r>
      <w:r w:rsidRPr="00413939">
        <w:rPr>
          <w:rFonts w:ascii="Times New Roman" w:hAnsi="Times New Roman"/>
          <w:color w:val="000000"/>
          <w:sz w:val="24"/>
          <w:szCs w:val="24"/>
        </w:rPr>
        <w:t xml:space="preserve">norādītais apakšuzņēmējs, uz kura iespējām </w:t>
      </w:r>
      <w:r w:rsidR="00037723" w:rsidRPr="00413939">
        <w:rPr>
          <w:rFonts w:ascii="Times New Roman" w:hAnsi="Times New Roman"/>
          <w:color w:val="000000"/>
          <w:sz w:val="24"/>
          <w:szCs w:val="24"/>
        </w:rPr>
        <w:t>Kandidāts</w:t>
      </w:r>
      <w:r w:rsidRPr="00413939">
        <w:rPr>
          <w:rFonts w:ascii="Times New Roman" w:hAnsi="Times New Roman"/>
          <w:color w:val="000000"/>
          <w:sz w:val="24"/>
          <w:szCs w:val="24"/>
        </w:rPr>
        <w:t xml:space="preserve"> balstās, lai apliecinātu savas kvalifikācijas atbilstību Konkursa no</w:t>
      </w:r>
      <w:r w:rsidR="00037723" w:rsidRPr="00413939">
        <w:rPr>
          <w:rFonts w:ascii="Times New Roman" w:hAnsi="Times New Roman"/>
          <w:color w:val="000000"/>
          <w:sz w:val="24"/>
          <w:szCs w:val="24"/>
        </w:rPr>
        <w:t>likumā</w:t>
      </w:r>
      <w:r w:rsidRPr="00413939">
        <w:rPr>
          <w:rFonts w:ascii="Times New Roman" w:hAnsi="Times New Roman"/>
          <w:color w:val="000000"/>
          <w:sz w:val="24"/>
          <w:szCs w:val="24"/>
        </w:rPr>
        <w:t xml:space="preserve"> noteiktajām prasībām, atbilst </w:t>
      </w:r>
      <w:r w:rsidR="00037723" w:rsidRPr="00413939">
        <w:rPr>
          <w:rFonts w:ascii="Times New Roman" w:hAnsi="Times New Roman"/>
          <w:color w:val="000000"/>
          <w:sz w:val="24"/>
          <w:szCs w:val="24"/>
        </w:rPr>
        <w:t>jebkurā no PIL 42.panta pirmās daļas  noteiktajiem gadījumiem</w:t>
      </w:r>
      <w:r w:rsidRPr="00413939">
        <w:rPr>
          <w:rFonts w:ascii="Times New Roman" w:hAnsi="Times New Roman"/>
          <w:color w:val="000000"/>
          <w:sz w:val="24"/>
          <w:szCs w:val="24"/>
        </w:rPr>
        <w:t>.</w:t>
      </w:r>
    </w:p>
    <w:p w14:paraId="79CF3510" w14:textId="50BEA0FE" w:rsidR="0049246E" w:rsidRPr="00413939" w:rsidRDefault="0049246E" w:rsidP="00A0020A">
      <w:pPr>
        <w:pStyle w:val="Index1"/>
        <w:rPr>
          <w:kern w:val="56"/>
          <w:sz w:val="24"/>
          <w:szCs w:val="24"/>
        </w:rPr>
      </w:pPr>
      <w:r w:rsidRPr="00413939">
        <w:rPr>
          <w:kern w:val="56"/>
          <w:sz w:val="24"/>
          <w:szCs w:val="24"/>
        </w:rPr>
        <w:t xml:space="preserve">Pasūtītājs </w:t>
      </w:r>
      <w:r w:rsidRPr="00413939">
        <w:rPr>
          <w:color w:val="000000"/>
          <w:sz w:val="24"/>
          <w:szCs w:val="24"/>
        </w:rPr>
        <w:t xml:space="preserve">pieņem lēmumu atļaut vai atteikt Preces piegādātāja personāla vai apakšuzņēmēju nomaiņu </w:t>
      </w:r>
      <w:bookmarkStart w:id="40" w:name="_Hlk3362530"/>
      <w:r w:rsidRPr="00413939">
        <w:rPr>
          <w:color w:val="000000"/>
          <w:sz w:val="24"/>
          <w:szCs w:val="24"/>
        </w:rPr>
        <w:t>vai jaunu apakšuzņēmēju iesaistīšanu iepirkuma līguma izpildē iespējami īsā laikā, bet ne vēlāk kā 5 (piecu) darba dienu laikā pēc tam, kad ir saņēmis visu informāciju un dokumentus, kas nepiecie</w:t>
      </w:r>
      <w:bookmarkEnd w:id="40"/>
      <w:r w:rsidRPr="00413939">
        <w:rPr>
          <w:color w:val="000000"/>
          <w:sz w:val="24"/>
          <w:szCs w:val="24"/>
        </w:rPr>
        <w:t>šami lēmuma pieņemšanai saskaņā ar 1</w:t>
      </w:r>
      <w:r w:rsidR="00037723" w:rsidRPr="00413939">
        <w:rPr>
          <w:color w:val="000000"/>
          <w:sz w:val="24"/>
          <w:szCs w:val="24"/>
        </w:rPr>
        <w:t>2</w:t>
      </w:r>
      <w:r w:rsidRPr="00413939">
        <w:rPr>
          <w:color w:val="000000"/>
          <w:sz w:val="24"/>
          <w:szCs w:val="24"/>
        </w:rPr>
        <w:t>.punktu.</w:t>
      </w:r>
    </w:p>
    <w:p w14:paraId="1D3394BC" w14:textId="0B152590" w:rsidR="0049246E" w:rsidRPr="00413939" w:rsidRDefault="0049246E" w:rsidP="00A0020A">
      <w:pPr>
        <w:pStyle w:val="Index1"/>
        <w:rPr>
          <w:kern w:val="56"/>
          <w:sz w:val="24"/>
          <w:szCs w:val="24"/>
        </w:rPr>
      </w:pPr>
      <w:r w:rsidRPr="00413939">
        <w:rPr>
          <w:kern w:val="56"/>
          <w:sz w:val="24"/>
          <w:szCs w:val="24"/>
        </w:rPr>
        <w:t xml:space="preserve">Noteikumu </w:t>
      </w:r>
      <w:r w:rsidRPr="00413939">
        <w:rPr>
          <w:color w:val="000000"/>
          <w:sz w:val="24"/>
          <w:szCs w:val="24"/>
        </w:rPr>
        <w:t>1</w:t>
      </w:r>
      <w:r w:rsidR="00037723" w:rsidRPr="00413939">
        <w:rPr>
          <w:color w:val="000000"/>
          <w:sz w:val="24"/>
          <w:szCs w:val="24"/>
        </w:rPr>
        <w:t>2</w:t>
      </w:r>
      <w:r w:rsidRPr="00413939">
        <w:rPr>
          <w:color w:val="000000"/>
          <w:sz w:val="24"/>
          <w:szCs w:val="24"/>
        </w:rPr>
        <w:t>.5.2.punktā noteikto izslēgšanas nosacījumu pārbaudi Pasūtītājs veic attiecībā uz to datumu (dienā), kad Pasūtītājs pieņem Noteikumu 1</w:t>
      </w:r>
      <w:r w:rsidR="00037723" w:rsidRPr="00413939">
        <w:rPr>
          <w:color w:val="000000"/>
          <w:sz w:val="24"/>
          <w:szCs w:val="24"/>
        </w:rPr>
        <w:t>2</w:t>
      </w:r>
      <w:r w:rsidRPr="00413939">
        <w:rPr>
          <w:color w:val="000000"/>
          <w:sz w:val="24"/>
          <w:szCs w:val="24"/>
        </w:rPr>
        <w:t>.8.punktā noteikto lēmumu.</w:t>
      </w:r>
    </w:p>
    <w:p w14:paraId="5795B13A" w14:textId="0D21996E" w:rsidR="00037723" w:rsidRPr="00A0020A" w:rsidRDefault="00037723" w:rsidP="00A0020A">
      <w:pPr>
        <w:pStyle w:val="Index1"/>
        <w:rPr>
          <w:kern w:val="56"/>
          <w:sz w:val="24"/>
          <w:szCs w:val="24"/>
        </w:rPr>
      </w:pPr>
      <w:r w:rsidRPr="00413939">
        <w:rPr>
          <w:kern w:val="56"/>
          <w:sz w:val="24"/>
          <w:szCs w:val="24"/>
        </w:rPr>
        <w:t>Kandidāts</w:t>
      </w:r>
      <w:r w:rsidR="0049246E" w:rsidRPr="00413939">
        <w:rPr>
          <w:kern w:val="56"/>
          <w:sz w:val="24"/>
          <w:szCs w:val="24"/>
        </w:rPr>
        <w:t xml:space="preserve"> </w:t>
      </w:r>
      <w:r w:rsidR="0049246E" w:rsidRPr="00413939">
        <w:rPr>
          <w:sz w:val="24"/>
          <w:szCs w:val="24"/>
        </w:rPr>
        <w:t>ir atbildīgs par to, lai noteikumus par līguma izpildē iesaistītā personāla vai apakšuzņēmēju nomaiņu vai jaunu apakšuzņēmēju iesaistīšanu Līguma izpildē ievēro arī tā iesaistītie apakšuzņēmēji.</w:t>
      </w:r>
    </w:p>
    <w:p w14:paraId="22CD179B" w14:textId="77777777" w:rsidR="00A0020A" w:rsidRDefault="00A0020A">
      <w:pPr>
        <w:suppressAutoHyphens w:val="0"/>
        <w:rPr>
          <w:rFonts w:ascii="Times New Roman" w:hAnsi="Times New Roman"/>
          <w:b/>
          <w:bCs/>
          <w:sz w:val="24"/>
          <w:szCs w:val="24"/>
        </w:rPr>
      </w:pPr>
      <w:r>
        <w:rPr>
          <w:rFonts w:ascii="Times New Roman" w:hAnsi="Times New Roman"/>
          <w:b/>
          <w:bCs/>
          <w:sz w:val="24"/>
          <w:szCs w:val="24"/>
        </w:rPr>
        <w:br w:type="page"/>
      </w:r>
    </w:p>
    <w:p w14:paraId="7B09FD2A" w14:textId="1E118FF9" w:rsidR="004C3173" w:rsidRPr="00413939" w:rsidRDefault="00FE38F1" w:rsidP="004C3173">
      <w:pPr>
        <w:spacing w:after="0"/>
        <w:jc w:val="right"/>
        <w:rPr>
          <w:rFonts w:ascii="Times New Roman" w:hAnsi="Times New Roman"/>
          <w:sz w:val="24"/>
          <w:szCs w:val="24"/>
        </w:rPr>
      </w:pPr>
      <w:r w:rsidRPr="00413939">
        <w:rPr>
          <w:rFonts w:ascii="Times New Roman" w:hAnsi="Times New Roman"/>
          <w:b/>
          <w:bCs/>
          <w:sz w:val="24"/>
          <w:szCs w:val="24"/>
        </w:rPr>
        <w:lastRenderedPageBreak/>
        <w:t>5</w:t>
      </w:r>
      <w:r w:rsidR="006D6DDC" w:rsidRPr="00413939">
        <w:rPr>
          <w:rFonts w:ascii="Times New Roman" w:hAnsi="Times New Roman"/>
          <w:b/>
          <w:bCs/>
          <w:sz w:val="24"/>
          <w:szCs w:val="24"/>
        </w:rPr>
        <w:t>.pielikums nolikumam</w:t>
      </w:r>
      <w:r w:rsidR="006D6DDC" w:rsidRPr="00413939">
        <w:rPr>
          <w:rFonts w:ascii="Times New Roman" w:hAnsi="Times New Roman"/>
          <w:sz w:val="24"/>
          <w:szCs w:val="24"/>
        </w:rPr>
        <w:br/>
      </w:r>
      <w:r w:rsidR="00CD64C9" w:rsidRPr="00413939">
        <w:rPr>
          <w:rFonts w:ascii="Times New Roman" w:hAnsi="Times New Roman"/>
          <w:sz w:val="24"/>
          <w:szCs w:val="24"/>
        </w:rPr>
        <w:t>LPS 2022/02 DIS</w:t>
      </w:r>
    </w:p>
    <w:p w14:paraId="494221F4" w14:textId="77777777" w:rsidR="004C3173" w:rsidRPr="00413939" w:rsidRDefault="004C3173" w:rsidP="004C3173">
      <w:pPr>
        <w:spacing w:after="0"/>
        <w:jc w:val="both"/>
        <w:rPr>
          <w:rFonts w:ascii="Times New Roman" w:hAnsi="Times New Roman"/>
          <w:sz w:val="24"/>
          <w:szCs w:val="24"/>
        </w:rPr>
      </w:pPr>
    </w:p>
    <w:p w14:paraId="022D6744" w14:textId="77777777" w:rsidR="00CD64C9" w:rsidRPr="00413939" w:rsidRDefault="00CD64C9" w:rsidP="00CD64C9">
      <w:pPr>
        <w:spacing w:after="0"/>
        <w:jc w:val="center"/>
        <w:rPr>
          <w:rFonts w:ascii="Times New Roman" w:eastAsia="Times New Roman" w:hAnsi="Times New Roman"/>
          <w:b/>
          <w:bCs/>
          <w:kern w:val="56"/>
          <w:sz w:val="24"/>
          <w:szCs w:val="24"/>
        </w:rPr>
      </w:pPr>
      <w:bookmarkStart w:id="41" w:name="_Hlk95128724"/>
      <w:r w:rsidRPr="00413939">
        <w:rPr>
          <w:rFonts w:ascii="Times New Roman" w:eastAsia="Times New Roman" w:hAnsi="Times New Roman"/>
          <w:b/>
          <w:bCs/>
          <w:kern w:val="56"/>
          <w:sz w:val="24"/>
          <w:szCs w:val="24"/>
        </w:rPr>
        <w:t>Tehniskās specifikācijas prasību izvirzīšanas/piedāvājuma iesniegšanas veidlapa un finanšu piedāvājuma forma</w:t>
      </w:r>
      <w:bookmarkEnd w:id="41"/>
      <w:r w:rsidRPr="00413939">
        <w:rPr>
          <w:rFonts w:ascii="Times New Roman" w:eastAsia="Times New Roman" w:hAnsi="Times New Roman"/>
          <w:b/>
          <w:bCs/>
          <w:kern w:val="56"/>
          <w:sz w:val="24"/>
          <w:szCs w:val="24"/>
        </w:rPr>
        <w:t>s sagatave</w:t>
      </w:r>
    </w:p>
    <w:p w14:paraId="22DF5A1F" w14:textId="77777777" w:rsidR="00CD64C9" w:rsidRPr="00413939" w:rsidRDefault="00CD64C9" w:rsidP="00CD64C9">
      <w:pPr>
        <w:spacing w:after="0"/>
        <w:jc w:val="center"/>
        <w:rPr>
          <w:rFonts w:ascii="Times New Roman" w:hAnsi="Times New Roman"/>
          <w:i/>
          <w:iCs/>
          <w:sz w:val="24"/>
          <w:szCs w:val="24"/>
        </w:rPr>
      </w:pPr>
      <w:r w:rsidRPr="00413939">
        <w:rPr>
          <w:rFonts w:ascii="Times New Roman" w:eastAsia="Times New Roman" w:hAnsi="Times New Roman"/>
          <w:i/>
          <w:kern w:val="56"/>
          <w:sz w:val="24"/>
          <w:szCs w:val="24"/>
        </w:rPr>
        <w:t>(izmantojama piedāvājumu iesniegšanai DIS darbības laikā)</w:t>
      </w:r>
    </w:p>
    <w:p w14:paraId="6D911680" w14:textId="77777777" w:rsidR="00CD64C9" w:rsidRPr="00413939" w:rsidRDefault="00CD64C9" w:rsidP="00CD64C9">
      <w:pPr>
        <w:spacing w:after="0"/>
        <w:jc w:val="both"/>
        <w:rPr>
          <w:rFonts w:ascii="Times New Roman" w:eastAsia="Times New Roman" w:hAnsi="Times New Roman"/>
          <w:i/>
          <w:iCs/>
          <w:sz w:val="24"/>
          <w:szCs w:val="24"/>
          <w:lang w:eastAsia="lv-LV"/>
        </w:rPr>
      </w:pPr>
    </w:p>
    <w:p w14:paraId="72192907" w14:textId="75D1E9AB" w:rsidR="00CD64C9" w:rsidRPr="00413939" w:rsidRDefault="00210A4F" w:rsidP="00CD64C9">
      <w:pPr>
        <w:spacing w:after="0"/>
        <w:jc w:val="both"/>
        <w:rPr>
          <w:rFonts w:ascii="Times New Roman" w:eastAsia="Times New Roman" w:hAnsi="Times New Roman"/>
          <w:i/>
          <w:iCs/>
          <w:sz w:val="24"/>
          <w:szCs w:val="24"/>
          <w:lang w:eastAsia="lv-LV"/>
        </w:rPr>
      </w:pPr>
      <w:r w:rsidRPr="00413939">
        <w:rPr>
          <w:rFonts w:ascii="Times New Roman" w:eastAsia="Times New Roman" w:hAnsi="Times New Roman"/>
          <w:i/>
          <w:iCs/>
          <w:sz w:val="24"/>
          <w:szCs w:val="24"/>
          <w:lang w:eastAsia="lv-LV"/>
        </w:rPr>
        <w:t>Pasūtītājs</w:t>
      </w:r>
      <w:r w:rsidR="00CD64C9" w:rsidRPr="00413939">
        <w:rPr>
          <w:rFonts w:ascii="Times New Roman" w:eastAsia="Times New Roman" w:hAnsi="Times New Roman"/>
          <w:i/>
          <w:iCs/>
          <w:sz w:val="24"/>
          <w:szCs w:val="24"/>
          <w:lang w:eastAsia="lv-LV"/>
        </w:rPr>
        <w:t xml:space="preserve"> sagatavo savu prasību specifikāciju Uzaicinājumam iesniegt piedāvājumu. Prasību specifikācijas sagatavošanai izmanto šajā pielikumā ievietotās veidlapas sagataves (aizpildot un/vai dzēšot sadaļas, kuras Pircējam nav nepieciešamas).</w:t>
      </w:r>
    </w:p>
    <w:p w14:paraId="4A47ED8D" w14:textId="2FDD1E7E" w:rsidR="00CD64C9" w:rsidRPr="00413939" w:rsidRDefault="00CD64C9" w:rsidP="00CD64C9">
      <w:pPr>
        <w:spacing w:after="0"/>
        <w:jc w:val="both"/>
        <w:rPr>
          <w:rFonts w:ascii="Times New Roman" w:eastAsia="Times New Roman" w:hAnsi="Times New Roman"/>
          <w:i/>
          <w:iCs/>
          <w:sz w:val="24"/>
          <w:szCs w:val="24"/>
          <w:lang w:eastAsia="lv-LV"/>
        </w:rPr>
      </w:pPr>
      <w:r w:rsidRPr="00413939">
        <w:rPr>
          <w:rFonts w:ascii="Times New Roman" w:eastAsia="Cambria" w:hAnsi="Times New Roman"/>
          <w:i/>
          <w:iCs/>
          <w:kern w:val="56"/>
          <w:sz w:val="24"/>
          <w:szCs w:val="24"/>
        </w:rPr>
        <w:t>Uzaicinājumā iesniegt piedāvājumus par katru konkrēto iepirkumu DIS P</w:t>
      </w:r>
      <w:r w:rsidR="00AE61B5" w:rsidRPr="00413939">
        <w:rPr>
          <w:rFonts w:ascii="Times New Roman" w:eastAsia="Cambria" w:hAnsi="Times New Roman"/>
          <w:i/>
          <w:iCs/>
          <w:kern w:val="56"/>
          <w:sz w:val="24"/>
          <w:szCs w:val="24"/>
        </w:rPr>
        <w:t>asūtītājam</w:t>
      </w:r>
      <w:r w:rsidRPr="00413939">
        <w:rPr>
          <w:rFonts w:ascii="Times New Roman" w:eastAsia="Cambria" w:hAnsi="Times New Roman"/>
          <w:i/>
          <w:iCs/>
          <w:kern w:val="56"/>
          <w:sz w:val="24"/>
          <w:szCs w:val="24"/>
        </w:rPr>
        <w:t xml:space="preserve"> jāi</w:t>
      </w:r>
      <w:r w:rsidRPr="00413939">
        <w:rPr>
          <w:rFonts w:ascii="Times New Roman" w:eastAsia="Times New Roman" w:hAnsi="Times New Roman"/>
          <w:i/>
          <w:iCs/>
          <w:sz w:val="24"/>
          <w:szCs w:val="24"/>
          <w:lang w:eastAsia="lv-LV"/>
        </w:rPr>
        <w:t>etver:</w:t>
      </w:r>
    </w:p>
    <w:p w14:paraId="0EBEBB87" w14:textId="77777777" w:rsidR="00037723" w:rsidRPr="00413939" w:rsidRDefault="00037723" w:rsidP="00037723">
      <w:pPr>
        <w:pStyle w:val="ListParagraph"/>
        <w:numPr>
          <w:ilvl w:val="1"/>
          <w:numId w:val="9"/>
        </w:numPr>
        <w:jc w:val="both"/>
        <w:rPr>
          <w:rFonts w:ascii="Times New Roman" w:eastAsia="Times New Roman" w:hAnsi="Times New Roman"/>
          <w:i/>
          <w:iCs/>
          <w:sz w:val="24"/>
          <w:szCs w:val="24"/>
        </w:rPr>
      </w:pPr>
      <w:r w:rsidRPr="00413939">
        <w:rPr>
          <w:rFonts w:ascii="Times New Roman" w:eastAsia="Times New Roman" w:hAnsi="Times New Roman"/>
          <w:i/>
          <w:iCs/>
          <w:sz w:val="24"/>
          <w:szCs w:val="24"/>
        </w:rPr>
        <w:t>piedāvājuma iesniegšanas veidlapa;</w:t>
      </w:r>
    </w:p>
    <w:p w14:paraId="44710560" w14:textId="77777777" w:rsidR="00CD64C9" w:rsidRPr="00413939" w:rsidRDefault="00CD64C9" w:rsidP="00440BC1">
      <w:pPr>
        <w:pStyle w:val="ListParagraph"/>
        <w:numPr>
          <w:ilvl w:val="1"/>
          <w:numId w:val="9"/>
        </w:numPr>
        <w:jc w:val="both"/>
        <w:rPr>
          <w:rFonts w:ascii="Times New Roman" w:eastAsia="Times New Roman" w:hAnsi="Times New Roman"/>
          <w:i/>
          <w:iCs/>
          <w:sz w:val="24"/>
          <w:szCs w:val="24"/>
        </w:rPr>
      </w:pPr>
      <w:r w:rsidRPr="00413939">
        <w:rPr>
          <w:rFonts w:ascii="Times New Roman" w:eastAsia="Times New Roman" w:hAnsi="Times New Roman"/>
          <w:i/>
          <w:iCs/>
          <w:sz w:val="24"/>
          <w:szCs w:val="24"/>
        </w:rPr>
        <w:t>tehniskā specifikācija;</w:t>
      </w:r>
    </w:p>
    <w:p w14:paraId="3EE814D5" w14:textId="06F8446B" w:rsidR="00CD64C9" w:rsidRPr="00413939" w:rsidRDefault="00CD64C9" w:rsidP="00440BC1">
      <w:pPr>
        <w:pStyle w:val="ListParagraph"/>
        <w:numPr>
          <w:ilvl w:val="1"/>
          <w:numId w:val="9"/>
        </w:numPr>
        <w:jc w:val="both"/>
        <w:rPr>
          <w:rFonts w:ascii="Times New Roman" w:eastAsia="Times New Roman" w:hAnsi="Times New Roman"/>
          <w:i/>
          <w:iCs/>
          <w:sz w:val="24"/>
          <w:szCs w:val="24"/>
        </w:rPr>
      </w:pPr>
      <w:r w:rsidRPr="00413939">
        <w:rPr>
          <w:rFonts w:ascii="Times New Roman" w:eastAsia="Times New Roman" w:hAnsi="Times New Roman"/>
          <w:i/>
          <w:iCs/>
          <w:sz w:val="24"/>
          <w:szCs w:val="24"/>
        </w:rPr>
        <w:t>finanšu piedāvājuma forma;</w:t>
      </w:r>
    </w:p>
    <w:p w14:paraId="46D1B82C" w14:textId="20F16741" w:rsidR="00CD64C9" w:rsidRPr="00413939" w:rsidRDefault="00CD64C9" w:rsidP="00CD64C9">
      <w:pPr>
        <w:ind w:left="1080"/>
        <w:jc w:val="both"/>
        <w:rPr>
          <w:rFonts w:ascii="Times New Roman" w:hAnsi="Times New Roman"/>
          <w:i/>
          <w:iCs/>
          <w:sz w:val="24"/>
          <w:szCs w:val="24"/>
        </w:rPr>
      </w:pPr>
      <w:r w:rsidRPr="00413939">
        <w:rPr>
          <w:rFonts w:ascii="Times New Roman" w:eastAsia="Times New Roman" w:hAnsi="Times New Roman"/>
          <w:i/>
          <w:iCs/>
          <w:sz w:val="24"/>
          <w:szCs w:val="24"/>
        </w:rPr>
        <w:t xml:space="preserve">4. </w:t>
      </w:r>
      <w:r w:rsidR="00242431">
        <w:rPr>
          <w:rFonts w:ascii="Times New Roman" w:eastAsia="Times New Roman" w:hAnsi="Times New Roman"/>
          <w:i/>
          <w:iCs/>
          <w:sz w:val="24"/>
          <w:szCs w:val="24"/>
        </w:rPr>
        <w:tab/>
      </w:r>
      <w:r w:rsidRPr="00413939">
        <w:rPr>
          <w:rFonts w:ascii="Times New Roman" w:eastAsia="Times New Roman" w:hAnsi="Times New Roman"/>
          <w:i/>
          <w:iCs/>
          <w:sz w:val="24"/>
          <w:szCs w:val="24"/>
        </w:rPr>
        <w:t>līguma projekts.</w:t>
      </w:r>
    </w:p>
    <w:p w14:paraId="76933B6F" w14:textId="77777777" w:rsidR="00CD64C9" w:rsidRPr="00413939" w:rsidRDefault="00CD64C9" w:rsidP="00CD64C9">
      <w:pPr>
        <w:spacing w:after="0"/>
        <w:rPr>
          <w:rFonts w:ascii="Times New Roman" w:hAnsi="Times New Roman"/>
          <w:i/>
          <w:iCs/>
          <w:sz w:val="24"/>
          <w:szCs w:val="24"/>
        </w:rPr>
      </w:pPr>
      <w:r w:rsidRPr="00413939">
        <w:rPr>
          <w:rFonts w:ascii="Times New Roman" w:hAnsi="Times New Roman"/>
          <w:i/>
          <w:iCs/>
          <w:sz w:val="24"/>
          <w:szCs w:val="24"/>
        </w:rPr>
        <w:t xml:space="preserve">Pretendenta iesniegtajam piedāvājumam ir jāsastāv no šiem dokumentiem: </w:t>
      </w:r>
    </w:p>
    <w:p w14:paraId="095C0E29" w14:textId="77777777" w:rsidR="00CD64C9" w:rsidRPr="00413939" w:rsidRDefault="00CD64C9" w:rsidP="00CD64C9">
      <w:pPr>
        <w:spacing w:after="0"/>
        <w:ind w:left="1077"/>
        <w:rPr>
          <w:rFonts w:ascii="Times New Roman" w:eastAsia="Times New Roman" w:hAnsi="Times New Roman"/>
          <w:i/>
          <w:kern w:val="56"/>
          <w:sz w:val="24"/>
          <w:szCs w:val="24"/>
        </w:rPr>
      </w:pPr>
      <w:r w:rsidRPr="00413939">
        <w:rPr>
          <w:rFonts w:ascii="Times New Roman" w:eastAsia="Times New Roman" w:hAnsi="Times New Roman"/>
          <w:i/>
          <w:kern w:val="56"/>
          <w:sz w:val="24"/>
          <w:szCs w:val="24"/>
        </w:rPr>
        <w:t>1. piedāvājuma iesniegšanas veidlapa;</w:t>
      </w:r>
    </w:p>
    <w:p w14:paraId="0521AC0F" w14:textId="39EBC37A" w:rsidR="00FE38F1" w:rsidRPr="00413939" w:rsidRDefault="00CD64C9" w:rsidP="00CD64C9">
      <w:pPr>
        <w:spacing w:after="0"/>
        <w:ind w:left="1077"/>
        <w:rPr>
          <w:rFonts w:ascii="Times New Roman" w:eastAsia="Times New Roman" w:hAnsi="Times New Roman"/>
          <w:i/>
          <w:kern w:val="56"/>
          <w:sz w:val="24"/>
          <w:szCs w:val="24"/>
        </w:rPr>
      </w:pPr>
      <w:r w:rsidRPr="00413939">
        <w:rPr>
          <w:rFonts w:ascii="Times New Roman" w:eastAsia="Times New Roman" w:hAnsi="Times New Roman"/>
          <w:i/>
          <w:kern w:val="56"/>
          <w:sz w:val="24"/>
          <w:szCs w:val="24"/>
        </w:rPr>
        <w:t>2.</w:t>
      </w:r>
      <w:r w:rsidR="00FE38F1" w:rsidRPr="00413939">
        <w:rPr>
          <w:rFonts w:ascii="Times New Roman" w:eastAsia="Times New Roman" w:hAnsi="Times New Roman"/>
          <w:i/>
          <w:kern w:val="56"/>
          <w:sz w:val="24"/>
          <w:szCs w:val="24"/>
        </w:rPr>
        <w:t>tehniskais piedāvājums;</w:t>
      </w:r>
    </w:p>
    <w:p w14:paraId="2B97DFB0" w14:textId="5FF62042" w:rsidR="00CD64C9" w:rsidRPr="00413939" w:rsidRDefault="00FE38F1" w:rsidP="00CD64C9">
      <w:pPr>
        <w:spacing w:after="0"/>
        <w:ind w:left="1077"/>
        <w:rPr>
          <w:rFonts w:ascii="Times New Roman" w:eastAsia="Times New Roman" w:hAnsi="Times New Roman"/>
          <w:i/>
          <w:kern w:val="56"/>
          <w:sz w:val="24"/>
          <w:szCs w:val="24"/>
        </w:rPr>
      </w:pPr>
      <w:r w:rsidRPr="00413939">
        <w:rPr>
          <w:rFonts w:ascii="Times New Roman" w:eastAsia="Times New Roman" w:hAnsi="Times New Roman"/>
          <w:i/>
          <w:kern w:val="56"/>
          <w:sz w:val="24"/>
          <w:szCs w:val="24"/>
        </w:rPr>
        <w:t>3.</w:t>
      </w:r>
      <w:r w:rsidR="00CD64C9" w:rsidRPr="00413939">
        <w:rPr>
          <w:rFonts w:ascii="Times New Roman" w:eastAsia="Times New Roman" w:hAnsi="Times New Roman"/>
          <w:i/>
          <w:kern w:val="56"/>
          <w:sz w:val="24"/>
          <w:szCs w:val="24"/>
        </w:rPr>
        <w:t xml:space="preserve"> </w:t>
      </w:r>
      <w:r w:rsidR="00CD64C9" w:rsidRPr="00413939">
        <w:rPr>
          <w:rFonts w:ascii="Times New Roman" w:eastAsia="Times New Roman" w:hAnsi="Times New Roman"/>
          <w:i/>
          <w:iCs/>
          <w:kern w:val="56"/>
          <w:sz w:val="24"/>
          <w:szCs w:val="24"/>
        </w:rPr>
        <w:t>finanšu piedāvājums.</w:t>
      </w:r>
    </w:p>
    <w:p w14:paraId="60C8794F" w14:textId="77777777" w:rsidR="00C53E67" w:rsidRPr="00413939" w:rsidRDefault="00C53E67" w:rsidP="00CD64C9">
      <w:pPr>
        <w:jc w:val="center"/>
        <w:rPr>
          <w:rFonts w:ascii="Times New Roman" w:hAnsi="Times New Roman"/>
          <w:i/>
          <w:sz w:val="24"/>
          <w:szCs w:val="24"/>
        </w:rPr>
      </w:pPr>
    </w:p>
    <w:p w14:paraId="655F74FF" w14:textId="651B2E13" w:rsidR="00C53E67" w:rsidRPr="00413939" w:rsidRDefault="00C53E67">
      <w:pPr>
        <w:suppressAutoHyphens w:val="0"/>
        <w:rPr>
          <w:rFonts w:ascii="Times New Roman" w:hAnsi="Times New Roman"/>
          <w:i/>
          <w:sz w:val="24"/>
          <w:szCs w:val="24"/>
          <w:highlight w:val="yellow"/>
        </w:rPr>
      </w:pPr>
      <w:r w:rsidRPr="00413939">
        <w:rPr>
          <w:rFonts w:ascii="Times New Roman" w:hAnsi="Times New Roman"/>
          <w:i/>
          <w:sz w:val="24"/>
          <w:szCs w:val="24"/>
          <w:highlight w:val="yellow"/>
        </w:rPr>
        <w:br w:type="page"/>
      </w:r>
    </w:p>
    <w:p w14:paraId="2D659CA8" w14:textId="77777777" w:rsidR="00C53E67" w:rsidRPr="00413939" w:rsidRDefault="00C53E67" w:rsidP="00C53E67">
      <w:pPr>
        <w:tabs>
          <w:tab w:val="left" w:pos="426"/>
        </w:tabs>
        <w:spacing w:after="0"/>
        <w:jc w:val="center"/>
        <w:rPr>
          <w:rFonts w:ascii="Times New Roman" w:hAnsi="Times New Roman"/>
          <w:sz w:val="24"/>
          <w:szCs w:val="24"/>
        </w:rPr>
      </w:pPr>
      <w:r w:rsidRPr="00413939">
        <w:rPr>
          <w:rFonts w:ascii="Times New Roman" w:eastAsia="Times New Roman" w:hAnsi="Times New Roman"/>
          <w:b/>
          <w:bCs/>
          <w:sz w:val="24"/>
          <w:szCs w:val="24"/>
        </w:rPr>
        <w:lastRenderedPageBreak/>
        <w:t xml:space="preserve">Piedāvājuma iesniegšanas veidlapa </w:t>
      </w:r>
    </w:p>
    <w:p w14:paraId="2E37931A" w14:textId="77777777" w:rsidR="00C53E67" w:rsidRPr="00413939" w:rsidRDefault="00C53E67" w:rsidP="00C53E67">
      <w:pPr>
        <w:tabs>
          <w:tab w:val="left" w:pos="426"/>
        </w:tabs>
        <w:spacing w:after="0"/>
        <w:jc w:val="right"/>
        <w:rPr>
          <w:rFonts w:ascii="Times New Roman" w:hAnsi="Times New Roman"/>
          <w:b/>
          <w:sz w:val="24"/>
          <w:szCs w:val="24"/>
        </w:rPr>
      </w:pPr>
    </w:p>
    <w:p w14:paraId="75A28A50" w14:textId="458820A4" w:rsidR="00FE38F1" w:rsidRPr="00413939" w:rsidRDefault="00FE38F1" w:rsidP="00FE38F1">
      <w:pPr>
        <w:pStyle w:val="ListParagraph"/>
        <w:widowControl w:val="0"/>
        <w:numPr>
          <w:ilvl w:val="3"/>
          <w:numId w:val="7"/>
        </w:numPr>
        <w:tabs>
          <w:tab w:val="clear" w:pos="2554"/>
          <w:tab w:val="num" w:pos="284"/>
        </w:tabs>
        <w:spacing w:after="120"/>
        <w:ind w:right="-283" w:hanging="2554"/>
        <w:jc w:val="both"/>
        <w:textAlignment w:val="auto"/>
        <w:rPr>
          <w:rFonts w:ascii="Times New Roman" w:hAnsi="Times New Roman"/>
          <w:sz w:val="24"/>
          <w:szCs w:val="24"/>
        </w:rPr>
      </w:pPr>
      <w:r w:rsidRPr="00413939">
        <w:rPr>
          <w:rFonts w:ascii="Times New Roman" w:hAnsi="Times New Roman"/>
          <w:bCs/>
          <w:iCs/>
          <w:sz w:val="24"/>
          <w:szCs w:val="24"/>
        </w:rPr>
        <w:t xml:space="preserve">Informācija par Pretendentu. </w:t>
      </w:r>
    </w:p>
    <w:tbl>
      <w:tblPr>
        <w:tblW w:w="9355" w:type="dxa"/>
        <w:tblInd w:w="-5" w:type="dxa"/>
        <w:tblCellMar>
          <w:left w:w="10" w:type="dxa"/>
          <w:right w:w="10" w:type="dxa"/>
        </w:tblCellMar>
        <w:tblLook w:val="0000" w:firstRow="0" w:lastRow="0" w:firstColumn="0" w:lastColumn="0" w:noHBand="0" w:noVBand="0"/>
      </w:tblPr>
      <w:tblGrid>
        <w:gridCol w:w="4616"/>
        <w:gridCol w:w="4739"/>
      </w:tblGrid>
      <w:tr w:rsidR="00FE38F1" w:rsidRPr="00413939" w14:paraId="48357F77" w14:textId="77777777" w:rsidTr="00FE38F1">
        <w:trPr>
          <w:trHeight w:val="271"/>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103C3" w14:textId="77777777" w:rsidR="00FE38F1" w:rsidRPr="00413939" w:rsidRDefault="00FE38F1" w:rsidP="00107595">
            <w:pPr>
              <w:pStyle w:val="BodyText3"/>
              <w:ind w:right="-283"/>
              <w:jc w:val="both"/>
              <w:rPr>
                <w:rFonts w:ascii="Times New Roman" w:hAnsi="Times New Roman"/>
                <w:bCs/>
                <w:iCs/>
                <w:sz w:val="24"/>
                <w:szCs w:val="24"/>
              </w:rPr>
            </w:pPr>
            <w:r w:rsidRPr="00413939">
              <w:rPr>
                <w:rFonts w:ascii="Times New Roman" w:hAnsi="Times New Roman"/>
                <w:bCs/>
                <w:iCs/>
                <w:sz w:val="24"/>
                <w:szCs w:val="24"/>
              </w:rPr>
              <w:t>Nosaukums: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54D6" w14:textId="77777777" w:rsidR="00FE38F1" w:rsidRPr="00413939" w:rsidRDefault="00FE38F1" w:rsidP="00107595">
            <w:pPr>
              <w:pStyle w:val="BodyText3"/>
              <w:ind w:right="-283"/>
              <w:jc w:val="both"/>
              <w:rPr>
                <w:rFonts w:ascii="Times New Roman" w:hAnsi="Times New Roman"/>
                <w:bCs/>
                <w:iCs/>
                <w:sz w:val="24"/>
                <w:szCs w:val="24"/>
              </w:rPr>
            </w:pPr>
          </w:p>
        </w:tc>
      </w:tr>
      <w:tr w:rsidR="00FE38F1" w:rsidRPr="00413939" w14:paraId="1BACA664" w14:textId="77777777" w:rsidTr="00FE38F1">
        <w:trPr>
          <w:trHeight w:val="266"/>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7DD75" w14:textId="77777777" w:rsidR="00FE38F1" w:rsidRPr="00413939" w:rsidRDefault="00FE38F1" w:rsidP="00107595">
            <w:pPr>
              <w:pStyle w:val="BodyText3"/>
              <w:ind w:right="-283"/>
              <w:jc w:val="both"/>
              <w:rPr>
                <w:rFonts w:ascii="Times New Roman" w:hAnsi="Times New Roman"/>
                <w:bCs/>
                <w:iCs/>
                <w:sz w:val="24"/>
                <w:szCs w:val="24"/>
              </w:rPr>
            </w:pPr>
            <w:r w:rsidRPr="00413939">
              <w:rPr>
                <w:rFonts w:ascii="Times New Roman" w:hAnsi="Times New Roman"/>
                <w:bCs/>
                <w:iCs/>
                <w:sz w:val="24"/>
                <w:szCs w:val="24"/>
              </w:rPr>
              <w:t>Juridiskā un/vai faktiskā adrese</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7BA8D" w14:textId="77777777" w:rsidR="00FE38F1" w:rsidRPr="00413939" w:rsidRDefault="00FE38F1" w:rsidP="00107595">
            <w:pPr>
              <w:pStyle w:val="BodyText3"/>
              <w:ind w:right="-283"/>
              <w:jc w:val="both"/>
              <w:rPr>
                <w:rFonts w:ascii="Times New Roman" w:hAnsi="Times New Roman"/>
                <w:bCs/>
                <w:iCs/>
                <w:sz w:val="24"/>
                <w:szCs w:val="24"/>
              </w:rPr>
            </w:pPr>
          </w:p>
        </w:tc>
      </w:tr>
      <w:tr w:rsidR="00FE38F1" w:rsidRPr="00413939" w14:paraId="7BF8CB56" w14:textId="77777777" w:rsidTr="00FE38F1">
        <w:trPr>
          <w:trHeight w:val="252"/>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804D9" w14:textId="77777777" w:rsidR="00FE38F1" w:rsidRPr="00413939" w:rsidRDefault="00FE38F1" w:rsidP="00107595">
            <w:pPr>
              <w:pStyle w:val="BodyText3"/>
              <w:ind w:right="-283"/>
              <w:rPr>
                <w:rFonts w:ascii="Times New Roman" w:hAnsi="Times New Roman"/>
                <w:bCs/>
                <w:iCs/>
                <w:sz w:val="24"/>
                <w:szCs w:val="24"/>
              </w:rPr>
            </w:pPr>
            <w:proofErr w:type="spellStart"/>
            <w:r w:rsidRPr="00413939">
              <w:rPr>
                <w:rFonts w:ascii="Times New Roman" w:hAnsi="Times New Roman"/>
                <w:bCs/>
                <w:iCs/>
                <w:sz w:val="24"/>
                <w:szCs w:val="24"/>
              </w:rPr>
              <w:t>Reģ.Nr</w:t>
            </w:r>
            <w:proofErr w:type="spellEnd"/>
            <w:r w:rsidRPr="00413939">
              <w:rPr>
                <w:rFonts w:ascii="Times New Roman" w:hAnsi="Times New Roman"/>
                <w:bCs/>
                <w:iCs/>
                <w:sz w:val="24"/>
                <w:szCs w:val="24"/>
              </w:rPr>
              <w: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5ECD5B" w14:textId="77777777" w:rsidR="00FE38F1" w:rsidRPr="00413939" w:rsidRDefault="00FE38F1" w:rsidP="00107595">
            <w:pPr>
              <w:pStyle w:val="BodyText3"/>
              <w:ind w:right="-283"/>
              <w:rPr>
                <w:rFonts w:ascii="Times New Roman" w:hAnsi="Times New Roman"/>
                <w:bCs/>
                <w:iCs/>
                <w:sz w:val="24"/>
                <w:szCs w:val="24"/>
              </w:rPr>
            </w:pPr>
          </w:p>
        </w:tc>
      </w:tr>
      <w:tr w:rsidR="00FE38F1" w:rsidRPr="00413939" w14:paraId="656B85A9" w14:textId="77777777" w:rsidTr="00FE38F1">
        <w:trPr>
          <w:trHeight w:val="252"/>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D93B0" w14:textId="77777777" w:rsidR="00FE38F1" w:rsidRPr="00413939" w:rsidRDefault="00FE38F1" w:rsidP="00107595">
            <w:pPr>
              <w:pStyle w:val="BodyText3"/>
              <w:ind w:right="-283"/>
              <w:rPr>
                <w:rFonts w:ascii="Times New Roman" w:hAnsi="Times New Roman"/>
                <w:bCs/>
                <w:iCs/>
                <w:sz w:val="24"/>
                <w:szCs w:val="24"/>
              </w:rPr>
            </w:pPr>
            <w:r w:rsidRPr="00413939">
              <w:rPr>
                <w:rFonts w:ascii="Times New Roman" w:hAnsi="Times New Roman"/>
                <w:bCs/>
                <w:iCs/>
                <w:sz w:val="24"/>
                <w:szCs w:val="24"/>
              </w:rPr>
              <w:t>PVN maksātāja Nr.</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377AB7" w14:textId="77777777" w:rsidR="00FE38F1" w:rsidRPr="00413939" w:rsidRDefault="00FE38F1" w:rsidP="00107595">
            <w:pPr>
              <w:pStyle w:val="BodyText3"/>
              <w:ind w:right="-283"/>
              <w:rPr>
                <w:rFonts w:ascii="Times New Roman" w:hAnsi="Times New Roman"/>
                <w:bCs/>
                <w:iCs/>
                <w:sz w:val="24"/>
                <w:szCs w:val="24"/>
              </w:rPr>
            </w:pPr>
          </w:p>
        </w:tc>
      </w:tr>
      <w:tr w:rsidR="00FE38F1" w:rsidRPr="00413939" w14:paraId="0EA342B7" w14:textId="77777777" w:rsidTr="00FE38F1">
        <w:trPr>
          <w:trHeight w:val="252"/>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93A9" w14:textId="77777777" w:rsidR="00FE38F1" w:rsidRPr="00413939" w:rsidRDefault="00FE38F1" w:rsidP="00107595">
            <w:pPr>
              <w:pStyle w:val="BodyText3"/>
              <w:ind w:right="-283"/>
              <w:rPr>
                <w:rFonts w:ascii="Times New Roman" w:hAnsi="Times New Roman"/>
                <w:bCs/>
                <w:iCs/>
                <w:sz w:val="24"/>
                <w:szCs w:val="24"/>
              </w:rPr>
            </w:pPr>
            <w:r w:rsidRPr="00413939">
              <w:rPr>
                <w:rFonts w:ascii="Times New Roman" w:hAnsi="Times New Roman"/>
                <w:bCs/>
                <w:iCs/>
                <w:sz w:val="24"/>
                <w:szCs w:val="24"/>
              </w:rPr>
              <w:t>Banka, konta numurs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74B07B" w14:textId="77777777" w:rsidR="00FE38F1" w:rsidRPr="00413939" w:rsidRDefault="00FE38F1" w:rsidP="00107595">
            <w:pPr>
              <w:pStyle w:val="BodyText3"/>
              <w:ind w:right="-283"/>
              <w:rPr>
                <w:rFonts w:ascii="Times New Roman" w:hAnsi="Times New Roman"/>
                <w:bCs/>
                <w:iCs/>
                <w:sz w:val="24"/>
                <w:szCs w:val="24"/>
              </w:rPr>
            </w:pPr>
          </w:p>
        </w:tc>
      </w:tr>
      <w:tr w:rsidR="00FE38F1" w:rsidRPr="00413939" w14:paraId="4282A1CB" w14:textId="77777777" w:rsidTr="00FE38F1">
        <w:trPr>
          <w:trHeight w:val="252"/>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2CC4" w14:textId="77777777" w:rsidR="00FE38F1" w:rsidRPr="00413939" w:rsidRDefault="00FE38F1" w:rsidP="00107595">
            <w:pPr>
              <w:pStyle w:val="BodyText3"/>
              <w:ind w:right="-283"/>
              <w:rPr>
                <w:rFonts w:ascii="Times New Roman" w:hAnsi="Times New Roman"/>
                <w:bCs/>
                <w:iCs/>
                <w:sz w:val="24"/>
                <w:szCs w:val="24"/>
              </w:rPr>
            </w:pPr>
            <w:r w:rsidRPr="00413939">
              <w:rPr>
                <w:rFonts w:ascii="Times New Roman" w:hAnsi="Times New Roman"/>
                <w:bCs/>
                <w:iCs/>
                <w:sz w:val="24"/>
                <w:szCs w:val="24"/>
              </w:rPr>
              <w:t>Tālrunis, e-pasts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191D37" w14:textId="77777777" w:rsidR="00FE38F1" w:rsidRPr="00413939" w:rsidRDefault="00FE38F1" w:rsidP="00107595">
            <w:pPr>
              <w:pStyle w:val="BodyText3"/>
              <w:ind w:right="-283"/>
              <w:rPr>
                <w:rFonts w:ascii="Times New Roman" w:hAnsi="Times New Roman"/>
                <w:bCs/>
                <w:iCs/>
                <w:sz w:val="24"/>
                <w:szCs w:val="24"/>
              </w:rPr>
            </w:pPr>
          </w:p>
        </w:tc>
      </w:tr>
      <w:tr w:rsidR="00FE38F1" w:rsidRPr="00413939" w14:paraId="40548257" w14:textId="77777777" w:rsidTr="00FE38F1">
        <w:trPr>
          <w:trHeight w:val="276"/>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C848" w14:textId="77777777" w:rsidR="00FE38F1" w:rsidRPr="00413939" w:rsidRDefault="00FE38F1" w:rsidP="00107595">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vārds, uzvārds, amats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613C56" w14:textId="77777777" w:rsidR="00FE38F1" w:rsidRPr="00413939" w:rsidRDefault="00FE38F1" w:rsidP="00107595">
            <w:pPr>
              <w:pStyle w:val="BodyText3"/>
              <w:ind w:right="-283"/>
              <w:rPr>
                <w:rFonts w:ascii="Times New Roman" w:hAnsi="Times New Roman"/>
                <w:bCs/>
                <w:iCs/>
                <w:sz w:val="24"/>
                <w:szCs w:val="24"/>
              </w:rPr>
            </w:pPr>
          </w:p>
        </w:tc>
      </w:tr>
      <w:tr w:rsidR="00FE38F1" w:rsidRPr="00413939" w14:paraId="72671EC2" w14:textId="77777777" w:rsidTr="00FE38F1">
        <w:trPr>
          <w:trHeight w:val="276"/>
        </w:trPr>
        <w:tc>
          <w:tcPr>
            <w:tcW w:w="4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907F2" w14:textId="77777777" w:rsidR="00FE38F1" w:rsidRPr="00413939" w:rsidRDefault="00FE38F1" w:rsidP="00107595">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e-pasts, tālrunis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27534" w14:textId="77777777" w:rsidR="00FE38F1" w:rsidRPr="00413939" w:rsidRDefault="00FE38F1" w:rsidP="00107595">
            <w:pPr>
              <w:pStyle w:val="BodyText3"/>
              <w:ind w:right="-283"/>
              <w:jc w:val="both"/>
              <w:rPr>
                <w:rFonts w:ascii="Times New Roman" w:hAnsi="Times New Roman"/>
                <w:bCs/>
                <w:iCs/>
                <w:sz w:val="24"/>
                <w:szCs w:val="24"/>
              </w:rPr>
            </w:pPr>
          </w:p>
        </w:tc>
      </w:tr>
    </w:tbl>
    <w:p w14:paraId="0D9CC3F2" w14:textId="6AEAF251" w:rsidR="00FE38F1" w:rsidRPr="00413939" w:rsidRDefault="00FE38F1" w:rsidP="00FE38F1">
      <w:pPr>
        <w:tabs>
          <w:tab w:val="center" w:pos="284"/>
          <w:tab w:val="center" w:pos="709"/>
        </w:tabs>
        <w:spacing w:after="41"/>
        <w:rPr>
          <w:rFonts w:ascii="Times New Roman" w:hAnsi="Times New Roman"/>
          <w:sz w:val="24"/>
          <w:szCs w:val="24"/>
        </w:rPr>
      </w:pPr>
      <w:r w:rsidRPr="00413939">
        <w:rPr>
          <w:rFonts w:ascii="Times New Roman" w:hAnsi="Times New Roman"/>
          <w:sz w:val="24"/>
          <w:szCs w:val="24"/>
        </w:rPr>
        <w:t xml:space="preserve">  </w:t>
      </w:r>
      <w:r w:rsidRPr="00413939">
        <w:rPr>
          <w:rFonts w:ascii="Times New Roman" w:hAnsi="Times New Roman"/>
          <w:b/>
          <w:sz w:val="24"/>
          <w:szCs w:val="24"/>
        </w:rPr>
        <w:t>Uzņēmuma statuss</w:t>
      </w:r>
      <w:r w:rsidRPr="00413939">
        <w:rPr>
          <w:rFonts w:ascii="Times New Roman" w:hAnsi="Times New Roman"/>
          <w:sz w:val="24"/>
          <w:szCs w:val="24"/>
          <w:vertAlign w:val="superscript"/>
        </w:rPr>
        <w:footnoteReference w:id="9"/>
      </w:r>
      <w:r w:rsidRPr="00413939">
        <w:rPr>
          <w:rFonts w:ascii="Times New Roman" w:hAnsi="Times New Roman"/>
          <w:b/>
          <w:sz w:val="24"/>
          <w:szCs w:val="24"/>
        </w:rPr>
        <w:t xml:space="preserve"> </w:t>
      </w:r>
      <w:r w:rsidRPr="00413939">
        <w:rPr>
          <w:rFonts w:ascii="Times New Roman" w:hAnsi="Times New Roman"/>
          <w:sz w:val="24"/>
          <w:szCs w:val="24"/>
          <w:vertAlign w:val="superscript"/>
        </w:rPr>
        <w:footnoteReference w:id="10"/>
      </w:r>
      <w:r w:rsidRPr="00413939">
        <w:rPr>
          <w:rFonts w:ascii="Times New Roman" w:hAnsi="Times New Roman"/>
          <w:b/>
          <w:sz w:val="24"/>
          <w:szCs w:val="24"/>
        </w:rPr>
        <w:t xml:space="preserve"> </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esam mikro, mazais vai vidējais uzņēmums </w:t>
      </w:r>
    </w:p>
    <w:p w14:paraId="5215CD57" w14:textId="77777777" w:rsidR="00FE38F1" w:rsidRPr="00413939" w:rsidRDefault="00FE38F1" w:rsidP="00FE38F1">
      <w:pPr>
        <w:tabs>
          <w:tab w:val="center" w:pos="1804"/>
          <w:tab w:val="center" w:pos="6286"/>
        </w:tabs>
        <w:rPr>
          <w:rFonts w:ascii="Times New Roman" w:hAnsi="Times New Roman"/>
          <w:sz w:val="24"/>
          <w:szCs w:val="24"/>
        </w:rPr>
      </w:pPr>
      <w:r w:rsidRPr="00413939">
        <w:rPr>
          <w:rFonts w:ascii="Times New Roman" w:hAnsi="Times New Roman"/>
          <w:i/>
          <w:sz w:val="24"/>
          <w:szCs w:val="24"/>
          <w:shd w:val="clear" w:color="auto" w:fill="C0C0C0"/>
        </w:rPr>
        <w:t>(pasvītrot atbilstošo)</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Neatbilstam mikro, mazā vai vidējā uzņēmuma statusam </w:t>
      </w:r>
    </w:p>
    <w:p w14:paraId="2185117D" w14:textId="77777777" w:rsidR="00FE38F1" w:rsidRPr="00413939" w:rsidRDefault="00FE38F1" w:rsidP="00FE38F1">
      <w:pPr>
        <w:spacing w:after="0"/>
        <w:jc w:val="both"/>
        <w:rPr>
          <w:rFonts w:ascii="Times New Roman" w:hAnsi="Times New Roman"/>
          <w:sz w:val="24"/>
          <w:szCs w:val="24"/>
        </w:rPr>
      </w:pPr>
      <w:r w:rsidRPr="00413939">
        <w:rPr>
          <w:rFonts w:ascii="Times New Roman" w:hAnsi="Times New Roman"/>
          <w:sz w:val="24"/>
          <w:szCs w:val="24"/>
        </w:rPr>
        <w:t xml:space="preserve"> Ar šī piedāvājuma iesniegšanu Pretendents: </w:t>
      </w:r>
    </w:p>
    <w:p w14:paraId="08FCB045" w14:textId="77777777" w:rsidR="00FE38F1" w:rsidRPr="00413939" w:rsidRDefault="00FE38F1" w:rsidP="00FE38F1">
      <w:pPr>
        <w:pStyle w:val="ListParagraph"/>
        <w:numPr>
          <w:ilvl w:val="0"/>
          <w:numId w:val="13"/>
        </w:numPr>
        <w:ind w:left="284" w:hanging="284"/>
        <w:jc w:val="both"/>
        <w:rPr>
          <w:rFonts w:ascii="Times New Roman" w:hAnsi="Times New Roman"/>
          <w:sz w:val="24"/>
          <w:szCs w:val="24"/>
        </w:rPr>
      </w:pPr>
      <w:r w:rsidRPr="00413939">
        <w:rPr>
          <w:rFonts w:ascii="Times New Roman" w:hAnsi="Times New Roman"/>
          <w:sz w:val="24"/>
          <w:szCs w:val="24"/>
        </w:rPr>
        <w:t>piesakās piedalīties __________________</w:t>
      </w:r>
      <w:r w:rsidRPr="00413939">
        <w:rPr>
          <w:rFonts w:ascii="Times New Roman" w:hAnsi="Times New Roman"/>
          <w:i/>
          <w:iCs/>
          <w:sz w:val="24"/>
          <w:szCs w:val="24"/>
        </w:rPr>
        <w:t>/iepirkuma nosaukums/.</w:t>
      </w:r>
    </w:p>
    <w:p w14:paraId="610301F5" w14:textId="77777777" w:rsidR="00FE38F1" w:rsidRPr="00413939" w:rsidRDefault="00FE38F1" w:rsidP="00FE38F1">
      <w:pPr>
        <w:numPr>
          <w:ilvl w:val="0"/>
          <w:numId w:val="6"/>
        </w:numPr>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nekādā veidā nav ieinteresēts nevienā citā piedāvājumā un nepiedalās nevienā citā piedāvājumā, kā arī nav veicis jebkādas konkurenci ierobežojošas darbības saistībā ar kādu citu piedāvājumu, kas iesniegts vai tiks iesniegts DIS ietvaros;</w:t>
      </w:r>
    </w:p>
    <w:p w14:paraId="4B6F0B5D" w14:textId="77777777" w:rsidR="00FE38F1" w:rsidRPr="00413939" w:rsidRDefault="00FE38F1" w:rsidP="00FE38F1">
      <w:pPr>
        <w:numPr>
          <w:ilvl w:val="0"/>
          <w:numId w:val="6"/>
        </w:numPr>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tā piedāvājumā iekļautā informācija un dokumenti ir pilnīgi un patiesi;</w:t>
      </w:r>
    </w:p>
    <w:p w14:paraId="7E13D62F" w14:textId="77777777" w:rsidR="00FE38F1" w:rsidRPr="00413939" w:rsidRDefault="00FE38F1" w:rsidP="00FE38F1">
      <w:pPr>
        <w:numPr>
          <w:ilvl w:val="0"/>
          <w:numId w:val="6"/>
        </w:numPr>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ir iepazinies ar visiem šā konkursa dokumentiem, to skaidrojumiem, grozījumiem un papildinājumiem un tam ir pilnībā saprotami konkursa nosacījumi un prasības;</w:t>
      </w:r>
    </w:p>
    <w:p w14:paraId="5A0CBC63" w14:textId="77777777" w:rsidR="00FE38F1" w:rsidRPr="00413939" w:rsidRDefault="00FE38F1" w:rsidP="00FE38F1">
      <w:pPr>
        <w:numPr>
          <w:ilvl w:val="0"/>
          <w:numId w:val="6"/>
        </w:numPr>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 xml:space="preserve">visi Pretendenta iesniegtie piedāvājumā esošie dokumenti ir piedāvājuma neatņemama un </w:t>
      </w:r>
      <w:r w:rsidRPr="00413939">
        <w:rPr>
          <w:rFonts w:ascii="Times New Roman" w:eastAsia="MS Mincho" w:hAnsi="Times New Roman"/>
          <w:kern w:val="56"/>
          <w:sz w:val="24"/>
          <w:szCs w:val="24"/>
        </w:rPr>
        <w:t xml:space="preserve">Pretendentam </w:t>
      </w:r>
      <w:r w:rsidRPr="00413939">
        <w:rPr>
          <w:rFonts w:ascii="Times New Roman" w:eastAsia="Times New Roman" w:hAnsi="Times New Roman"/>
          <w:kern w:val="56"/>
          <w:sz w:val="24"/>
          <w:szCs w:val="24"/>
        </w:rPr>
        <w:t>saistoša šā piedāvājuma sastāvdaļa;</w:t>
      </w:r>
    </w:p>
    <w:p w14:paraId="35A410C9" w14:textId="77777777" w:rsidR="00FE38F1" w:rsidRPr="00413939" w:rsidRDefault="00FE38F1" w:rsidP="00FE38F1">
      <w:pPr>
        <w:numPr>
          <w:ilvl w:val="0"/>
          <w:numId w:val="6"/>
        </w:numPr>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piekrīt saņemt ar elektronisko parakstu parakstītus dokumentus uz oficiālo elektronisko adresi (e-adresi) vai E-iepirkumu sistēmas reģistrētā dalībnieka sistēmā norādīto e-pasta adresi DIS un iepirkuma līguma (no tā izrietošo saistību) darbības laikā;</w:t>
      </w:r>
    </w:p>
    <w:p w14:paraId="7224BB4B" w14:textId="77777777" w:rsidR="00FE38F1" w:rsidRPr="00413939" w:rsidRDefault="00FE38F1" w:rsidP="00FE38F1">
      <w:pPr>
        <w:numPr>
          <w:ilvl w:val="0"/>
          <w:numId w:val="6"/>
        </w:numPr>
        <w:tabs>
          <w:tab w:val="num" w:pos="284"/>
        </w:tabs>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eastAsia="Times New Roman" w:hAnsi="Times New Roman"/>
          <w:kern w:val="56"/>
          <w:sz w:val="24"/>
          <w:szCs w:val="24"/>
        </w:rPr>
        <w:t>ir iepazinies ar Elektronisko iepirkumu sistēmas privātuma politikas noteikumiem un atzīst tos sev par saistošiem.</w:t>
      </w:r>
    </w:p>
    <w:p w14:paraId="06322901" w14:textId="77777777" w:rsidR="00FE38F1" w:rsidRPr="00413939" w:rsidRDefault="00FE38F1" w:rsidP="00FE38F1">
      <w:pPr>
        <w:numPr>
          <w:ilvl w:val="0"/>
          <w:numId w:val="6"/>
        </w:numPr>
        <w:tabs>
          <w:tab w:val="num" w:pos="284"/>
        </w:tabs>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hAnsi="Times New Roman"/>
          <w:sz w:val="24"/>
          <w:szCs w:val="24"/>
        </w:rPr>
        <w:t>apliecina, ka Pretendenta rīcībā ir nepieciešamie finanšu, tehnoloģiskie un cilvēkresursu apjomi un kapacitāte, lai nodrošinātu semināru pakalpojumu solītajos termiņos un teicamā kvalitātē;</w:t>
      </w:r>
    </w:p>
    <w:p w14:paraId="4D5BCF79" w14:textId="77777777" w:rsidR="00FE38F1" w:rsidRPr="00413939" w:rsidRDefault="00FE38F1" w:rsidP="00FE38F1">
      <w:pPr>
        <w:numPr>
          <w:ilvl w:val="0"/>
          <w:numId w:val="6"/>
        </w:numPr>
        <w:tabs>
          <w:tab w:val="num" w:pos="284"/>
        </w:tabs>
        <w:suppressAutoHyphens w:val="0"/>
        <w:autoSpaceDN/>
        <w:spacing w:after="0"/>
        <w:ind w:left="284" w:hanging="284"/>
        <w:jc w:val="both"/>
        <w:textAlignment w:val="auto"/>
        <w:rPr>
          <w:rFonts w:ascii="Times New Roman" w:hAnsi="Times New Roman"/>
          <w:sz w:val="24"/>
          <w:szCs w:val="24"/>
          <w:lang w:eastAsia="lv-LV"/>
        </w:rPr>
      </w:pPr>
      <w:r w:rsidRPr="00413939">
        <w:rPr>
          <w:rFonts w:ascii="Times New Roman" w:hAnsi="Times New Roman"/>
          <w:sz w:val="24"/>
          <w:szCs w:val="24"/>
          <w:lang w:eastAsia="lv-LV"/>
        </w:rPr>
        <w:t>apliecina, ka Pakalpojums tiks sniegts, saskaņā ar Tehniskās specifikācijas prasībām (Tehniskās specifikācijas prasību izvirzīšanas veidlapā norādītais);</w:t>
      </w:r>
    </w:p>
    <w:p w14:paraId="56333311" w14:textId="77777777" w:rsidR="00FE38F1" w:rsidRPr="00413939" w:rsidRDefault="00FE38F1" w:rsidP="00FE38F1">
      <w:pPr>
        <w:numPr>
          <w:ilvl w:val="0"/>
          <w:numId w:val="6"/>
        </w:numPr>
        <w:tabs>
          <w:tab w:val="num" w:pos="284"/>
        </w:tabs>
        <w:suppressAutoHyphens w:val="0"/>
        <w:autoSpaceDN/>
        <w:spacing w:after="0"/>
        <w:ind w:left="284" w:hanging="284"/>
        <w:jc w:val="both"/>
        <w:textAlignment w:val="auto"/>
        <w:rPr>
          <w:rFonts w:ascii="Times New Roman" w:eastAsia="Times New Roman" w:hAnsi="Times New Roman"/>
          <w:kern w:val="56"/>
          <w:sz w:val="24"/>
          <w:szCs w:val="24"/>
        </w:rPr>
      </w:pPr>
      <w:r w:rsidRPr="00413939">
        <w:rPr>
          <w:rFonts w:ascii="Times New Roman" w:hAnsi="Times New Roman"/>
          <w:sz w:val="24"/>
          <w:szCs w:val="24"/>
          <w:lang w:eastAsia="lv-LV"/>
        </w:rPr>
        <w:t>ja Pasūtītājs izvēlēsies šo piedāvājumu, apņemamies slēgt līgumu un pildīt visus līguma nosacījumus.</w:t>
      </w:r>
    </w:p>
    <w:p w14:paraId="31C0E265" w14:textId="77777777" w:rsidR="00FE38F1" w:rsidRPr="00413939" w:rsidRDefault="00FE38F1" w:rsidP="00FE38F1">
      <w:pPr>
        <w:pStyle w:val="ListParagraph"/>
        <w:ind w:left="360" w:right="46"/>
        <w:rPr>
          <w:rFonts w:ascii="Times New Roman" w:hAnsi="Times New Roman"/>
          <w:sz w:val="24"/>
          <w:szCs w:val="24"/>
        </w:rPr>
      </w:pPr>
    </w:p>
    <w:p w14:paraId="4FB9FFC0" w14:textId="77777777" w:rsidR="00FE38F1" w:rsidRPr="00413939" w:rsidRDefault="00FE38F1" w:rsidP="00FE38F1">
      <w:pPr>
        <w:spacing w:after="0"/>
        <w:rPr>
          <w:rFonts w:ascii="Times New Roman" w:hAnsi="Times New Roman"/>
          <w:sz w:val="24"/>
          <w:szCs w:val="24"/>
        </w:rPr>
      </w:pPr>
      <w:r w:rsidRPr="00413939">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93C3B48" wp14:editId="56BB13AB">
                <wp:simplePos x="0" y="0"/>
                <wp:positionH relativeFrom="column">
                  <wp:posOffset>0</wp:posOffset>
                </wp:positionH>
                <wp:positionV relativeFrom="paragraph">
                  <wp:posOffset>0</wp:posOffset>
                </wp:positionV>
                <wp:extent cx="5410203" cy="8257"/>
                <wp:effectExtent l="0" t="0" r="0" b="0"/>
                <wp:wrapSquare wrapText="bothSides"/>
                <wp:docPr id="7" name="Group 60336"/>
                <wp:cNvGraphicFramePr/>
                <a:graphic xmlns:a="http://schemas.openxmlformats.org/drawingml/2006/main">
                  <a:graphicData uri="http://schemas.microsoft.com/office/word/2010/wordprocessingShape">
                    <wps:wsp>
                      <wps:cNvSpPr/>
                      <wps:spPr>
                        <a:xfrm>
                          <a:off x="0" y="0"/>
                          <a:ext cx="5410203" cy="8257"/>
                        </a:xfrm>
                        <a:custGeom>
                          <a:avLst/>
                          <a:gdLst>
                            <a:gd name="f0" fmla="val w"/>
                            <a:gd name="f1" fmla="val h"/>
                            <a:gd name="f2" fmla="val 0"/>
                            <a:gd name="f3" fmla="val 5411089"/>
                            <a:gd name="f4" fmla="val 9144"/>
                            <a:gd name="f5" fmla="*/ f0 1 5411089"/>
                            <a:gd name="f6" fmla="*/ f1 1 9144"/>
                            <a:gd name="f7" fmla="+- f4 0 f2"/>
                            <a:gd name="f8" fmla="+- f3 0 f2"/>
                            <a:gd name="f9" fmla="*/ f8 1 5411089"/>
                            <a:gd name="f10" fmla="*/ f7 1 9144"/>
                            <a:gd name="f11" fmla="*/ 0 1 f9"/>
                            <a:gd name="f12" fmla="*/ 541108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411089"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24E6FE5E" id="Group 60336" o:spid="_x0000_s1026" style="position:absolute;margin-left:0;margin-top:0;width:426pt;height:.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4110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" path="m,l5411089,r,9144l,9144,,e" filled="f" stroked="f">
                <v:path arrowok="t" o:connecttype="custom" o:connectlocs="2705102,0;5410203,4129;2705102,8257;0,4129" o:connectangles="270,0,90,180" textboxrect="0,0,5411089,9144"/>
                <w10:wrap type="square"/>
              </v:shape>
            </w:pict>
          </mc:Fallback>
        </mc:AlternateContent>
      </w:r>
      <w:r w:rsidRPr="00413939">
        <w:rPr>
          <w:rFonts w:ascii="Times New Roman" w:hAnsi="Times New Roman"/>
          <w:sz w:val="24"/>
          <w:szCs w:val="24"/>
        </w:rPr>
        <w:t>2022.gada__________________</w:t>
      </w:r>
    </w:p>
    <w:p w14:paraId="471CDC4C" w14:textId="54085368" w:rsidR="00FE38F1" w:rsidRPr="00413939" w:rsidRDefault="00FE38F1" w:rsidP="00637270">
      <w:pPr>
        <w:spacing w:after="0"/>
        <w:rPr>
          <w:rFonts w:ascii="Times New Roman" w:hAnsi="Times New Roman"/>
          <w:sz w:val="24"/>
          <w:szCs w:val="24"/>
        </w:rPr>
      </w:pPr>
      <w:r w:rsidRPr="00413939">
        <w:rPr>
          <w:rFonts w:ascii="Times New Roman" w:hAnsi="Times New Roman"/>
          <w:sz w:val="24"/>
          <w:szCs w:val="24"/>
        </w:rPr>
        <w:t xml:space="preserve"> </w:t>
      </w:r>
      <w:proofErr w:type="spellStart"/>
      <w:r w:rsidRPr="00413939">
        <w:rPr>
          <w:rFonts w:ascii="Times New Roman" w:hAnsi="Times New Roman"/>
          <w:sz w:val="24"/>
          <w:szCs w:val="24"/>
        </w:rPr>
        <w:t>Paraksttiesīgās</w:t>
      </w:r>
      <w:proofErr w:type="spellEnd"/>
      <w:r w:rsidRPr="00413939">
        <w:rPr>
          <w:rFonts w:ascii="Times New Roman" w:hAnsi="Times New Roman"/>
          <w:sz w:val="24"/>
          <w:szCs w:val="24"/>
        </w:rPr>
        <w:t xml:space="preserve"> personas paraksts____________________________</w:t>
      </w:r>
    </w:p>
    <w:p w14:paraId="3A1D8D04" w14:textId="342A263D" w:rsidR="00C53E67" w:rsidRPr="00413939" w:rsidRDefault="00C53E67" w:rsidP="00C53E67">
      <w:pPr>
        <w:spacing w:after="0"/>
        <w:jc w:val="both"/>
        <w:rPr>
          <w:rFonts w:ascii="Times New Roman" w:hAnsi="Times New Roman"/>
          <w:sz w:val="24"/>
          <w:szCs w:val="24"/>
        </w:rPr>
      </w:pPr>
      <w:r w:rsidRPr="00413939">
        <w:rPr>
          <w:rFonts w:ascii="Times New Roman" w:hAnsi="Times New Roman"/>
          <w:b/>
          <w:bCs/>
          <w:sz w:val="24"/>
          <w:szCs w:val="24"/>
        </w:rPr>
        <w:br w:type="page"/>
      </w:r>
    </w:p>
    <w:p w14:paraId="673668F6" w14:textId="77777777" w:rsidR="00C53E67" w:rsidRPr="00413939" w:rsidRDefault="00C53E67">
      <w:pPr>
        <w:suppressAutoHyphens w:val="0"/>
        <w:rPr>
          <w:rFonts w:ascii="Times New Roman" w:hAnsi="Times New Roman"/>
          <w:i/>
          <w:sz w:val="24"/>
          <w:szCs w:val="24"/>
          <w:highlight w:val="yellow"/>
        </w:rPr>
      </w:pPr>
    </w:p>
    <w:p w14:paraId="0112C5E6" w14:textId="05E2B5A7" w:rsidR="00CD64C9" w:rsidRPr="00413939" w:rsidRDefault="00CD64C9" w:rsidP="00CD64C9">
      <w:pPr>
        <w:jc w:val="center"/>
        <w:rPr>
          <w:rFonts w:ascii="Times New Roman" w:hAnsi="Times New Roman"/>
          <w:b/>
          <w:bCs/>
          <w:sz w:val="24"/>
          <w:szCs w:val="24"/>
          <w:lang w:eastAsia="lv-LV"/>
        </w:rPr>
      </w:pPr>
      <w:r w:rsidRPr="00413939">
        <w:rPr>
          <w:rFonts w:ascii="Times New Roman" w:hAnsi="Times New Roman"/>
          <w:b/>
          <w:bCs/>
          <w:sz w:val="24"/>
          <w:szCs w:val="24"/>
          <w:lang w:eastAsia="lv-LV"/>
        </w:rPr>
        <w:t>Tehniskās specifikācijas prasību izvirzīšanas veidlapa</w:t>
      </w:r>
    </w:p>
    <w:p w14:paraId="31FDC09E" w14:textId="77777777" w:rsidR="00037723" w:rsidRPr="00413939" w:rsidRDefault="00037723" w:rsidP="00C53E67">
      <w:pPr>
        <w:keepNext/>
        <w:suppressLineNumbers/>
        <w:contextualSpacing/>
        <w:rPr>
          <w:rFonts w:ascii="Times New Roman" w:hAnsi="Times New Roman"/>
          <w:b/>
          <w:kern w:val="2"/>
          <w:sz w:val="24"/>
          <w:szCs w:val="24"/>
        </w:rPr>
      </w:pPr>
      <w:r w:rsidRPr="00413939">
        <w:rPr>
          <w:rFonts w:ascii="Times New Roman" w:hAnsi="Times New Roman"/>
          <w:b/>
          <w:kern w:val="2"/>
          <w:sz w:val="24"/>
          <w:szCs w:val="24"/>
        </w:rPr>
        <w:t>PASĀKUMA PIEPRASĪJUMS</w:t>
      </w:r>
    </w:p>
    <w:p w14:paraId="6ED33614" w14:textId="77777777" w:rsidR="00037723" w:rsidRPr="00413939" w:rsidRDefault="00037723" w:rsidP="00C53E67">
      <w:pPr>
        <w:keepNext/>
        <w:suppressLineNumbers/>
        <w:contextualSpacing/>
        <w:rPr>
          <w:rFonts w:ascii="Times New Roman" w:hAnsi="Times New Roman"/>
          <w:b/>
          <w:kern w:val="2"/>
          <w:sz w:val="24"/>
          <w:szCs w:val="24"/>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3167"/>
        <w:gridCol w:w="5495"/>
      </w:tblGrid>
      <w:tr w:rsidR="00037723" w:rsidRPr="00413939" w14:paraId="2FFB693B" w14:textId="77777777" w:rsidTr="00037723">
        <w:tc>
          <w:tcPr>
            <w:tcW w:w="3167" w:type="dxa"/>
          </w:tcPr>
          <w:p w14:paraId="37CE7E73"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Rīgā</w:t>
            </w:r>
          </w:p>
        </w:tc>
        <w:tc>
          <w:tcPr>
            <w:tcW w:w="5496" w:type="dxa"/>
          </w:tcPr>
          <w:p w14:paraId="07D5CBE3"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202__.gada ___.____________</w:t>
            </w:r>
          </w:p>
        </w:tc>
      </w:tr>
      <w:tr w:rsidR="00037723" w:rsidRPr="00413939" w14:paraId="478E2B1B" w14:textId="77777777" w:rsidTr="00037723">
        <w:tc>
          <w:tcPr>
            <w:tcW w:w="8663" w:type="dxa"/>
            <w:gridSpan w:val="2"/>
            <w:shd w:val="clear" w:color="auto" w:fill="D9D9D9"/>
          </w:tcPr>
          <w:p w14:paraId="5B00C4E3" w14:textId="77777777" w:rsidR="00037723" w:rsidRPr="00413939" w:rsidRDefault="00037723" w:rsidP="00107595">
            <w:pPr>
              <w:keepNext/>
              <w:suppressLineNumbers/>
              <w:contextualSpacing/>
              <w:jc w:val="center"/>
              <w:outlineLvl w:val="0"/>
              <w:rPr>
                <w:rFonts w:ascii="Times New Roman" w:hAnsi="Times New Roman"/>
                <w:kern w:val="2"/>
                <w:sz w:val="24"/>
                <w:szCs w:val="24"/>
              </w:rPr>
            </w:pPr>
            <w:r w:rsidRPr="00413939">
              <w:rPr>
                <w:rFonts w:ascii="Times New Roman" w:hAnsi="Times New Roman"/>
                <w:b/>
                <w:kern w:val="2"/>
                <w:sz w:val="24"/>
                <w:szCs w:val="24"/>
              </w:rPr>
              <w:t>PASĀKUMA</w:t>
            </w:r>
            <w:r w:rsidRPr="00413939">
              <w:rPr>
                <w:rFonts w:ascii="Times New Roman" w:hAnsi="Times New Roman"/>
                <w:kern w:val="2"/>
                <w:sz w:val="24"/>
                <w:szCs w:val="24"/>
              </w:rPr>
              <w:t xml:space="preserve"> </w:t>
            </w:r>
            <w:r w:rsidRPr="00413939">
              <w:rPr>
                <w:rFonts w:ascii="Times New Roman" w:hAnsi="Times New Roman"/>
                <w:b/>
                <w:kern w:val="2"/>
                <w:sz w:val="24"/>
                <w:szCs w:val="24"/>
              </w:rPr>
              <w:t>PIEPRASĪJUMS</w:t>
            </w:r>
            <w:r w:rsidRPr="00413939">
              <w:rPr>
                <w:rFonts w:ascii="Times New Roman" w:hAnsi="Times New Roman"/>
                <w:kern w:val="2"/>
                <w:sz w:val="24"/>
                <w:szCs w:val="24"/>
              </w:rPr>
              <w:t xml:space="preserve"> </w:t>
            </w:r>
            <w:r w:rsidRPr="00413939">
              <w:rPr>
                <w:rFonts w:ascii="Times New Roman" w:hAnsi="Times New Roman"/>
                <w:b/>
                <w:kern w:val="2"/>
                <w:sz w:val="24"/>
                <w:szCs w:val="24"/>
              </w:rPr>
              <w:t>Nr</w:t>
            </w:r>
            <w:r w:rsidRPr="00413939">
              <w:rPr>
                <w:rFonts w:ascii="Times New Roman" w:hAnsi="Times New Roman"/>
                <w:kern w:val="2"/>
                <w:sz w:val="24"/>
                <w:szCs w:val="24"/>
              </w:rPr>
              <w:t>.</w:t>
            </w:r>
            <w:r w:rsidRPr="00413939">
              <w:rPr>
                <w:rFonts w:ascii="Times New Roman" w:hAnsi="Times New Roman"/>
                <w:b/>
                <w:kern w:val="2"/>
                <w:sz w:val="24"/>
                <w:szCs w:val="24"/>
              </w:rPr>
              <w:t>___*</w:t>
            </w:r>
          </w:p>
        </w:tc>
      </w:tr>
      <w:tr w:rsidR="00037723" w:rsidRPr="00413939" w14:paraId="3C363A3D" w14:textId="77777777" w:rsidTr="00037723">
        <w:tc>
          <w:tcPr>
            <w:tcW w:w="3167" w:type="dxa"/>
            <w:shd w:val="clear" w:color="auto" w:fill="D9D9D9"/>
          </w:tcPr>
          <w:p w14:paraId="34188134"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Par pasākumu atbildīgais darbinieks</w:t>
            </w:r>
          </w:p>
        </w:tc>
        <w:tc>
          <w:tcPr>
            <w:tcW w:w="5496" w:type="dxa"/>
          </w:tcPr>
          <w:p w14:paraId="2B216BED"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65ECA4FC" w14:textId="77777777" w:rsidTr="00037723">
        <w:tc>
          <w:tcPr>
            <w:tcW w:w="3167" w:type="dxa"/>
            <w:shd w:val="clear" w:color="auto" w:fill="D9D9D9"/>
          </w:tcPr>
          <w:p w14:paraId="07651985"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Pasākuma nosaukums</w:t>
            </w:r>
          </w:p>
        </w:tc>
        <w:tc>
          <w:tcPr>
            <w:tcW w:w="5496" w:type="dxa"/>
          </w:tcPr>
          <w:p w14:paraId="4C90B13F"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002FD4C1" w14:textId="77777777" w:rsidTr="00037723">
        <w:tc>
          <w:tcPr>
            <w:tcW w:w="3167" w:type="dxa"/>
            <w:shd w:val="clear" w:color="auto" w:fill="D9D9D9"/>
          </w:tcPr>
          <w:p w14:paraId="60FCEBDC"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Pasākuma plānotais datums un laiks</w:t>
            </w:r>
          </w:p>
        </w:tc>
        <w:tc>
          <w:tcPr>
            <w:tcW w:w="5496" w:type="dxa"/>
          </w:tcPr>
          <w:p w14:paraId="61F146A3"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72314907" w14:textId="77777777" w:rsidTr="00037723">
        <w:tc>
          <w:tcPr>
            <w:tcW w:w="3167" w:type="dxa"/>
            <w:shd w:val="clear" w:color="auto" w:fill="D9D9D9"/>
          </w:tcPr>
          <w:p w14:paraId="4601950E"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 xml:space="preserve">Pasākuma plānotā norises vieta </w:t>
            </w:r>
          </w:p>
        </w:tc>
        <w:tc>
          <w:tcPr>
            <w:tcW w:w="5496" w:type="dxa"/>
          </w:tcPr>
          <w:p w14:paraId="45C0029E"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04687EA0" w14:textId="77777777" w:rsidTr="00037723">
        <w:tc>
          <w:tcPr>
            <w:tcW w:w="3167" w:type="dxa"/>
            <w:shd w:val="clear" w:color="auto" w:fill="D9D9D9"/>
          </w:tcPr>
          <w:p w14:paraId="67CB8561"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Pasākuma mērķis</w:t>
            </w:r>
          </w:p>
        </w:tc>
        <w:tc>
          <w:tcPr>
            <w:tcW w:w="5496" w:type="dxa"/>
          </w:tcPr>
          <w:p w14:paraId="05C8D38D"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6604B601" w14:textId="77777777" w:rsidTr="00037723">
        <w:tc>
          <w:tcPr>
            <w:tcW w:w="3167" w:type="dxa"/>
            <w:shd w:val="clear" w:color="auto" w:fill="D9D9D9"/>
          </w:tcPr>
          <w:p w14:paraId="37CE6EA8"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Pasākuma plānotais dalībnieku skaits</w:t>
            </w:r>
          </w:p>
        </w:tc>
        <w:tc>
          <w:tcPr>
            <w:tcW w:w="5496" w:type="dxa"/>
          </w:tcPr>
          <w:p w14:paraId="0577F528"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26B0D2C0" w14:textId="77777777" w:rsidTr="00037723">
        <w:tc>
          <w:tcPr>
            <w:tcW w:w="3167" w:type="dxa"/>
            <w:shd w:val="clear" w:color="auto" w:fill="D9D9D9"/>
          </w:tcPr>
          <w:p w14:paraId="5DC72039"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Tehniskā aprīkojuma prasības</w:t>
            </w:r>
          </w:p>
        </w:tc>
        <w:tc>
          <w:tcPr>
            <w:tcW w:w="5496" w:type="dxa"/>
          </w:tcPr>
          <w:p w14:paraId="3B2C1F12"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4702299E" w14:textId="77777777" w:rsidTr="00037723">
        <w:tc>
          <w:tcPr>
            <w:tcW w:w="3167" w:type="dxa"/>
            <w:shd w:val="clear" w:color="auto" w:fill="D9D9D9"/>
          </w:tcPr>
          <w:p w14:paraId="6891E817" w14:textId="41C8DC55"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Ēdināšanas pakalpojuma apjoms</w:t>
            </w:r>
            <w:r w:rsidR="00252642">
              <w:rPr>
                <w:rFonts w:ascii="Times New Roman" w:hAnsi="Times New Roman"/>
                <w:kern w:val="2"/>
                <w:sz w:val="24"/>
                <w:szCs w:val="24"/>
              </w:rPr>
              <w:t xml:space="preserve"> </w:t>
            </w:r>
            <w:r w:rsidR="00252642" w:rsidRPr="00252642">
              <w:rPr>
                <w:rFonts w:ascii="Times New Roman" w:hAnsi="Times New Roman"/>
                <w:kern w:val="2"/>
                <w:sz w:val="24"/>
                <w:szCs w:val="24"/>
              </w:rPr>
              <w:t xml:space="preserve">un norāde, </w:t>
            </w:r>
            <w:r w:rsidR="00252642" w:rsidRPr="00252642">
              <w:rPr>
                <w:rFonts w:ascii="Times New Roman" w:hAnsi="Times New Roman"/>
                <w:kern w:val="2"/>
                <w:sz w:val="24"/>
                <w:szCs w:val="24"/>
                <w:u w:val="single"/>
              </w:rPr>
              <w:t>vai ēdināšanas pakalpojumi tiks nodrošināti vienā ēkā kopā ar semināra norisi</w:t>
            </w:r>
          </w:p>
        </w:tc>
        <w:tc>
          <w:tcPr>
            <w:tcW w:w="5496" w:type="dxa"/>
          </w:tcPr>
          <w:p w14:paraId="40819A1D"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47A0DFAB" w14:textId="77777777" w:rsidTr="00037723">
        <w:tc>
          <w:tcPr>
            <w:tcW w:w="3167" w:type="dxa"/>
            <w:shd w:val="clear" w:color="auto" w:fill="D9D9D9"/>
          </w:tcPr>
          <w:p w14:paraId="39037F7F" w14:textId="77777777" w:rsidR="00037723" w:rsidRPr="00413939" w:rsidRDefault="00037723" w:rsidP="00107595">
            <w:pPr>
              <w:keepNext/>
              <w:suppressLineNumbers/>
              <w:contextualSpacing/>
              <w:outlineLvl w:val="0"/>
              <w:rPr>
                <w:rFonts w:ascii="Times New Roman" w:hAnsi="Times New Roman"/>
                <w:kern w:val="2"/>
                <w:sz w:val="24"/>
                <w:szCs w:val="24"/>
              </w:rPr>
            </w:pPr>
            <w:r w:rsidRPr="00413939">
              <w:rPr>
                <w:rFonts w:ascii="Times New Roman" w:hAnsi="Times New Roman"/>
                <w:kern w:val="2"/>
                <w:sz w:val="24"/>
                <w:szCs w:val="24"/>
              </w:rPr>
              <w:t>Pasākumu reprezentācijas, vizuālā noformējuma un citu nepieciešamo materiālu nodrošināšana</w:t>
            </w:r>
          </w:p>
        </w:tc>
        <w:tc>
          <w:tcPr>
            <w:tcW w:w="5496" w:type="dxa"/>
          </w:tcPr>
          <w:p w14:paraId="563EF098"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646DFD43" w14:textId="77777777" w:rsidTr="00037723">
        <w:tc>
          <w:tcPr>
            <w:tcW w:w="3167" w:type="dxa"/>
            <w:shd w:val="clear" w:color="auto" w:fill="D9D9D9"/>
          </w:tcPr>
          <w:p w14:paraId="6CA028E6" w14:textId="77777777" w:rsidR="00037723" w:rsidRPr="00413939" w:rsidRDefault="00037723" w:rsidP="00107595">
            <w:pPr>
              <w:keepNext/>
              <w:suppressLineNumbers/>
              <w:tabs>
                <w:tab w:val="left" w:pos="851"/>
              </w:tabs>
              <w:contextualSpacing/>
              <w:rPr>
                <w:rFonts w:ascii="Times New Roman" w:hAnsi="Times New Roman"/>
                <w:kern w:val="2"/>
                <w:sz w:val="24"/>
                <w:szCs w:val="24"/>
              </w:rPr>
            </w:pPr>
            <w:r w:rsidRPr="00413939">
              <w:rPr>
                <w:rFonts w:ascii="Times New Roman" w:hAnsi="Times New Roman"/>
                <w:kern w:val="2"/>
                <w:sz w:val="24"/>
                <w:szCs w:val="24"/>
              </w:rPr>
              <w:t>Citu pasākuma organizēšanai nepieciešamo darbību nodrošināšana</w:t>
            </w:r>
          </w:p>
        </w:tc>
        <w:tc>
          <w:tcPr>
            <w:tcW w:w="5496" w:type="dxa"/>
          </w:tcPr>
          <w:p w14:paraId="574DF2F1" w14:textId="77777777" w:rsidR="00037723" w:rsidRPr="00413939" w:rsidRDefault="00037723" w:rsidP="00107595">
            <w:pPr>
              <w:keepNext/>
              <w:suppressLineNumbers/>
              <w:contextualSpacing/>
              <w:outlineLvl w:val="0"/>
              <w:rPr>
                <w:rFonts w:ascii="Times New Roman" w:hAnsi="Times New Roman"/>
                <w:kern w:val="2"/>
                <w:sz w:val="24"/>
                <w:szCs w:val="24"/>
              </w:rPr>
            </w:pPr>
          </w:p>
        </w:tc>
      </w:tr>
      <w:tr w:rsidR="00037723" w:rsidRPr="00413939" w14:paraId="253988F3" w14:textId="77777777" w:rsidTr="00037723">
        <w:tc>
          <w:tcPr>
            <w:tcW w:w="3167" w:type="dxa"/>
            <w:shd w:val="clear" w:color="auto" w:fill="D9D9D9"/>
          </w:tcPr>
          <w:p w14:paraId="08FCE779" w14:textId="77777777" w:rsidR="00037723" w:rsidRPr="00413939" w:rsidRDefault="00037723" w:rsidP="00107595">
            <w:pPr>
              <w:keepNext/>
              <w:suppressLineNumbers/>
              <w:tabs>
                <w:tab w:val="left" w:pos="851"/>
              </w:tabs>
              <w:contextualSpacing/>
              <w:rPr>
                <w:rFonts w:ascii="Times New Roman" w:hAnsi="Times New Roman"/>
                <w:kern w:val="2"/>
                <w:sz w:val="24"/>
                <w:szCs w:val="24"/>
              </w:rPr>
            </w:pPr>
          </w:p>
        </w:tc>
        <w:tc>
          <w:tcPr>
            <w:tcW w:w="5496" w:type="dxa"/>
          </w:tcPr>
          <w:p w14:paraId="6948B44B" w14:textId="77777777" w:rsidR="00037723" w:rsidRPr="00413939" w:rsidRDefault="00037723" w:rsidP="00107595">
            <w:pPr>
              <w:keepNext/>
              <w:suppressLineNumbers/>
              <w:contextualSpacing/>
              <w:outlineLvl w:val="0"/>
              <w:rPr>
                <w:rFonts w:ascii="Times New Roman" w:hAnsi="Times New Roman"/>
                <w:kern w:val="2"/>
                <w:sz w:val="24"/>
                <w:szCs w:val="24"/>
              </w:rPr>
            </w:pPr>
          </w:p>
        </w:tc>
      </w:tr>
    </w:tbl>
    <w:p w14:paraId="6A99DAE3" w14:textId="77777777" w:rsidR="00037723" w:rsidRPr="00413939" w:rsidRDefault="00037723" w:rsidP="00037723">
      <w:pPr>
        <w:keepNext/>
        <w:suppressLineNumbers/>
        <w:tabs>
          <w:tab w:val="left" w:pos="2160"/>
        </w:tabs>
        <w:contextualSpacing/>
        <w:rPr>
          <w:rFonts w:ascii="Times New Roman" w:hAnsi="Times New Roman"/>
          <w:kern w:val="2"/>
          <w:sz w:val="24"/>
          <w:szCs w:val="24"/>
        </w:rPr>
      </w:pPr>
    </w:p>
    <w:p w14:paraId="64B94DFB" w14:textId="6774EE2F" w:rsidR="00037723" w:rsidRPr="00413939" w:rsidRDefault="00037723" w:rsidP="00037723">
      <w:pPr>
        <w:keepNext/>
        <w:suppressLineNumbers/>
        <w:tabs>
          <w:tab w:val="left" w:pos="2160"/>
        </w:tabs>
        <w:contextualSpacing/>
        <w:rPr>
          <w:rFonts w:ascii="Times New Roman" w:hAnsi="Times New Roman"/>
          <w:kern w:val="2"/>
          <w:sz w:val="24"/>
          <w:szCs w:val="24"/>
          <w:shd w:val="pct15" w:color="auto" w:fill="FFFFFF"/>
        </w:rPr>
      </w:pPr>
      <w:r w:rsidRPr="00413939">
        <w:rPr>
          <w:rFonts w:ascii="Times New Roman" w:hAnsi="Times New Roman"/>
          <w:kern w:val="2"/>
          <w:sz w:val="24"/>
          <w:szCs w:val="24"/>
        </w:rPr>
        <w:t>*Pasākuma pieprasījums ir paraugs un tas var tikt koriģēts ņemot vērā Pasūtītāja nepieciešamību</w:t>
      </w:r>
    </w:p>
    <w:p w14:paraId="445E7562" w14:textId="7F549E57" w:rsidR="00CD64C9" w:rsidRPr="00413939" w:rsidRDefault="00CD64C9" w:rsidP="00037723">
      <w:pPr>
        <w:widowControl w:val="0"/>
        <w:suppressAutoHyphens w:val="0"/>
        <w:autoSpaceDN/>
        <w:spacing w:before="120" w:after="120" w:line="259" w:lineRule="auto"/>
        <w:jc w:val="both"/>
        <w:textAlignment w:val="auto"/>
        <w:rPr>
          <w:rFonts w:ascii="Times New Roman" w:hAnsi="Times New Roman"/>
          <w:kern w:val="2"/>
          <w:sz w:val="24"/>
          <w:szCs w:val="24"/>
        </w:rPr>
      </w:pPr>
      <w:r w:rsidRPr="00413939">
        <w:rPr>
          <w:rFonts w:ascii="Times New Roman" w:hAnsi="Times New Roman"/>
          <w:kern w:val="2"/>
          <w:sz w:val="24"/>
          <w:szCs w:val="24"/>
        </w:rPr>
        <w:t xml:space="preserve">Provizoriskā līguma kopējā summa ir </w:t>
      </w:r>
      <w:bookmarkStart w:id="42" w:name="_Hlk44952554"/>
      <w:r w:rsidRPr="00413939">
        <w:rPr>
          <w:rFonts w:ascii="Times New Roman" w:hAnsi="Times New Roman"/>
          <w:kern w:val="2"/>
          <w:sz w:val="24"/>
          <w:szCs w:val="24"/>
        </w:rPr>
        <w:t>_____</w:t>
      </w:r>
      <w:bookmarkEnd w:id="42"/>
      <w:r w:rsidRPr="00413939">
        <w:rPr>
          <w:rFonts w:ascii="Times New Roman" w:hAnsi="Times New Roman"/>
          <w:kern w:val="2"/>
          <w:sz w:val="24"/>
          <w:szCs w:val="24"/>
        </w:rPr>
        <w:t>_______ EUR bez PVN /P</w:t>
      </w:r>
      <w:r w:rsidR="004A21A5" w:rsidRPr="00413939">
        <w:rPr>
          <w:rFonts w:ascii="Times New Roman" w:hAnsi="Times New Roman"/>
          <w:kern w:val="2"/>
          <w:sz w:val="24"/>
          <w:szCs w:val="24"/>
        </w:rPr>
        <w:t>asūtītājs</w:t>
      </w:r>
      <w:r w:rsidRPr="00413939">
        <w:rPr>
          <w:rFonts w:ascii="Times New Roman" w:hAnsi="Times New Roman"/>
          <w:kern w:val="2"/>
          <w:sz w:val="24"/>
          <w:szCs w:val="24"/>
        </w:rPr>
        <w:t xml:space="preserve"> norāda </w:t>
      </w:r>
      <w:r w:rsidR="00037723" w:rsidRPr="00413939">
        <w:rPr>
          <w:rFonts w:ascii="Times New Roman" w:hAnsi="Times New Roman"/>
          <w:kern w:val="2"/>
          <w:sz w:val="24"/>
          <w:szCs w:val="24"/>
        </w:rPr>
        <w:t xml:space="preserve">maksimālo </w:t>
      </w:r>
      <w:r w:rsidR="004A21A5" w:rsidRPr="00413939">
        <w:rPr>
          <w:rFonts w:ascii="Times New Roman" w:hAnsi="Times New Roman"/>
          <w:kern w:val="2"/>
          <w:sz w:val="24"/>
          <w:szCs w:val="24"/>
        </w:rPr>
        <w:t xml:space="preserve">paredzamo </w:t>
      </w:r>
      <w:r w:rsidRPr="00413939">
        <w:rPr>
          <w:rFonts w:ascii="Times New Roman" w:hAnsi="Times New Roman"/>
          <w:kern w:val="2"/>
          <w:sz w:val="24"/>
          <w:szCs w:val="24"/>
        </w:rPr>
        <w:t>summu, par kādu tiks slēgts līgums</w:t>
      </w:r>
      <w:r w:rsidR="004A21A5" w:rsidRPr="00413939">
        <w:rPr>
          <w:rFonts w:ascii="Times New Roman" w:hAnsi="Times New Roman"/>
          <w:kern w:val="2"/>
          <w:sz w:val="24"/>
          <w:szCs w:val="24"/>
        </w:rPr>
        <w:t>/</w:t>
      </w:r>
      <w:r w:rsidRPr="00413939">
        <w:rPr>
          <w:rFonts w:ascii="Times New Roman" w:hAnsi="Times New Roman"/>
          <w:kern w:val="2"/>
          <w:sz w:val="24"/>
          <w:szCs w:val="24"/>
        </w:rPr>
        <w:t xml:space="preserve">. </w:t>
      </w:r>
    </w:p>
    <w:p w14:paraId="71D67317" w14:textId="77777777" w:rsidR="007C0AA6" w:rsidRPr="00413939" w:rsidRDefault="007C0AA6" w:rsidP="00CD64C9">
      <w:pPr>
        <w:jc w:val="center"/>
        <w:rPr>
          <w:rFonts w:ascii="Times New Roman" w:hAnsi="Times New Roman"/>
          <w:b/>
          <w:bCs/>
          <w:sz w:val="24"/>
          <w:szCs w:val="24"/>
        </w:rPr>
      </w:pPr>
      <w:bookmarkStart w:id="43" w:name="_Hlk44327040"/>
    </w:p>
    <w:p w14:paraId="0C18BD8B" w14:textId="567F6F1C" w:rsidR="00CD64C9" w:rsidRPr="00413939" w:rsidRDefault="00CD64C9" w:rsidP="00CD64C9">
      <w:pPr>
        <w:jc w:val="center"/>
        <w:rPr>
          <w:rFonts w:ascii="Times New Roman" w:hAnsi="Times New Roman"/>
          <w:b/>
          <w:bCs/>
          <w:sz w:val="24"/>
          <w:szCs w:val="24"/>
        </w:rPr>
      </w:pPr>
      <w:r w:rsidRPr="00413939">
        <w:rPr>
          <w:rFonts w:ascii="Times New Roman" w:hAnsi="Times New Roman"/>
          <w:b/>
          <w:bCs/>
          <w:sz w:val="24"/>
          <w:szCs w:val="24"/>
        </w:rPr>
        <w:t>Finanšu piedāvājum</w:t>
      </w:r>
      <w:bookmarkEnd w:id="43"/>
      <w:r w:rsidR="00037723" w:rsidRPr="00413939">
        <w:rPr>
          <w:rFonts w:ascii="Times New Roman" w:hAnsi="Times New Roman"/>
          <w:b/>
          <w:bCs/>
          <w:sz w:val="24"/>
          <w:szCs w:val="24"/>
        </w:rPr>
        <w:t>a forma</w:t>
      </w:r>
    </w:p>
    <w:p w14:paraId="7A5872D1" w14:textId="77777777" w:rsidR="00CD64C9" w:rsidRPr="00413939" w:rsidRDefault="00CD64C9" w:rsidP="00CD64C9">
      <w:pPr>
        <w:jc w:val="both"/>
        <w:textAlignment w:val="auto"/>
        <w:rPr>
          <w:rFonts w:ascii="Times New Roman" w:hAnsi="Times New Roman"/>
          <w:sz w:val="24"/>
          <w:szCs w:val="24"/>
        </w:rPr>
      </w:pPr>
      <w:r w:rsidRPr="00413939">
        <w:rPr>
          <w:rFonts w:ascii="Times New Roman" w:hAnsi="Times New Roman"/>
          <w:b/>
          <w:sz w:val="24"/>
          <w:szCs w:val="24"/>
        </w:rPr>
        <w:t xml:space="preserve">Pretendents aizpilda finanšu piedāvājumu. </w:t>
      </w:r>
      <w:r w:rsidRPr="00413939">
        <w:rPr>
          <w:rFonts w:ascii="Times New Roman" w:hAnsi="Times New Roman"/>
          <w:sz w:val="24"/>
          <w:szCs w:val="24"/>
        </w:rPr>
        <w:t xml:space="preserve">Cenas norādāmas </w:t>
      </w:r>
      <w:proofErr w:type="spellStart"/>
      <w:r w:rsidRPr="00413939">
        <w:rPr>
          <w:rFonts w:ascii="Times New Roman" w:hAnsi="Times New Roman"/>
          <w:i/>
          <w:sz w:val="24"/>
          <w:szCs w:val="24"/>
        </w:rPr>
        <w:t>euro</w:t>
      </w:r>
      <w:proofErr w:type="spellEnd"/>
      <w:r w:rsidRPr="00413939">
        <w:rPr>
          <w:rFonts w:ascii="Times New Roman" w:hAnsi="Times New Roman"/>
          <w:sz w:val="24"/>
          <w:szCs w:val="24"/>
        </w:rPr>
        <w:t xml:space="preserve"> (EUR) bez pievienotās vērtības nodokļa ar divām zīmēm aiz komata.</w:t>
      </w:r>
    </w:p>
    <w:p w14:paraId="75F086CE" w14:textId="631FF1B5" w:rsidR="00CD64C9" w:rsidRPr="00413939" w:rsidRDefault="00CD64C9" w:rsidP="00CD64C9">
      <w:pPr>
        <w:spacing w:before="240" w:after="60"/>
        <w:jc w:val="both"/>
        <w:textAlignment w:val="auto"/>
        <w:rPr>
          <w:rFonts w:ascii="Times New Roman" w:eastAsia="Times New Roman" w:hAnsi="Times New Roman"/>
          <w:sz w:val="24"/>
          <w:szCs w:val="24"/>
          <w:lang w:eastAsia="lv-LV"/>
        </w:rPr>
      </w:pPr>
      <w:r w:rsidRPr="00413939">
        <w:rPr>
          <w:rFonts w:ascii="Times New Roman" w:eastAsia="Times New Roman" w:hAnsi="Times New Roman"/>
          <w:sz w:val="24"/>
          <w:szCs w:val="24"/>
          <w:lang w:eastAsia="lv-LV"/>
        </w:rPr>
        <w:t xml:space="preserve">Pretendents ___________________________ </w:t>
      </w:r>
      <w:r w:rsidRPr="00413939">
        <w:rPr>
          <w:rFonts w:ascii="Times New Roman" w:eastAsia="Times New Roman" w:hAnsi="Times New Roman"/>
          <w:i/>
          <w:iCs/>
          <w:sz w:val="24"/>
          <w:szCs w:val="24"/>
          <w:lang w:eastAsia="lv-LV"/>
        </w:rPr>
        <w:t>/pretendenta nosaukums/</w:t>
      </w:r>
      <w:r w:rsidRPr="00413939">
        <w:rPr>
          <w:rFonts w:ascii="Times New Roman" w:eastAsia="Times New Roman" w:hAnsi="Times New Roman"/>
          <w:sz w:val="24"/>
          <w:szCs w:val="24"/>
          <w:lang w:eastAsia="lv-LV"/>
        </w:rPr>
        <w:t xml:space="preserve"> piedāvā </w:t>
      </w:r>
      <w:r w:rsidR="00F00E42" w:rsidRPr="00413939">
        <w:rPr>
          <w:rFonts w:ascii="Times New Roman" w:eastAsia="Times New Roman" w:hAnsi="Times New Roman"/>
          <w:sz w:val="24"/>
          <w:szCs w:val="24"/>
          <w:lang w:eastAsia="lv-LV"/>
        </w:rPr>
        <w:t>nodrošināt semināra pakalpojumus</w:t>
      </w:r>
      <w:r w:rsidRPr="00413939">
        <w:rPr>
          <w:rFonts w:ascii="Times New Roman" w:eastAsia="Times New Roman" w:hAnsi="Times New Roman"/>
          <w:sz w:val="24"/>
          <w:szCs w:val="24"/>
          <w:lang w:eastAsia="lv-LV"/>
        </w:rPr>
        <w:t xml:space="preserve"> par šād</w:t>
      </w:r>
      <w:r w:rsidR="00F00E42" w:rsidRPr="00413939">
        <w:rPr>
          <w:rFonts w:ascii="Times New Roman" w:eastAsia="Times New Roman" w:hAnsi="Times New Roman"/>
          <w:sz w:val="24"/>
          <w:szCs w:val="24"/>
          <w:lang w:eastAsia="lv-LV"/>
        </w:rPr>
        <w:t>u</w:t>
      </w:r>
      <w:r w:rsidRPr="00413939">
        <w:rPr>
          <w:rFonts w:ascii="Times New Roman" w:eastAsia="Times New Roman" w:hAnsi="Times New Roman"/>
          <w:sz w:val="24"/>
          <w:szCs w:val="24"/>
          <w:lang w:eastAsia="lv-LV"/>
        </w:rPr>
        <w:t xml:space="preserve"> cen</w:t>
      </w:r>
      <w:r w:rsidR="00F00E42" w:rsidRPr="00413939">
        <w:rPr>
          <w:rFonts w:ascii="Times New Roman" w:eastAsia="Times New Roman" w:hAnsi="Times New Roman"/>
          <w:sz w:val="24"/>
          <w:szCs w:val="24"/>
          <w:lang w:eastAsia="lv-LV"/>
        </w:rPr>
        <w:t>u</w:t>
      </w:r>
      <w:r w:rsidRPr="00413939">
        <w:rPr>
          <w:rFonts w:ascii="Times New Roman" w:eastAsia="Times New Roman" w:hAnsi="Times New Roman"/>
          <w:sz w:val="24"/>
          <w:szCs w:val="24"/>
          <w:lang w:eastAsia="lv-LV"/>
        </w:rPr>
        <w:t xml:space="preserve"> saskaņā ar Tehniskās specifikācijas prasībām:</w:t>
      </w:r>
    </w:p>
    <w:tbl>
      <w:tblPr>
        <w:tblStyle w:val="TableGrid"/>
        <w:tblW w:w="0" w:type="auto"/>
        <w:tblLook w:val="04A0" w:firstRow="1" w:lastRow="0" w:firstColumn="1" w:lastColumn="0" w:noHBand="0" w:noVBand="1"/>
      </w:tblPr>
      <w:tblGrid>
        <w:gridCol w:w="3067"/>
        <w:gridCol w:w="3068"/>
        <w:gridCol w:w="3068"/>
      </w:tblGrid>
      <w:tr w:rsidR="00037723" w:rsidRPr="00413939" w14:paraId="05E511C0" w14:textId="77777777" w:rsidTr="00037723">
        <w:tc>
          <w:tcPr>
            <w:tcW w:w="3068" w:type="dxa"/>
          </w:tcPr>
          <w:p w14:paraId="0999F371" w14:textId="091E2ACC" w:rsidR="00037723" w:rsidRPr="00413939" w:rsidRDefault="00037723" w:rsidP="00CD64C9">
            <w:pPr>
              <w:rPr>
                <w:rFonts w:ascii="Times New Roman" w:eastAsia="Times New Roman" w:hAnsi="Times New Roman"/>
                <w:b/>
                <w:bCs/>
                <w:sz w:val="24"/>
                <w:szCs w:val="24"/>
              </w:rPr>
            </w:pPr>
            <w:r w:rsidRPr="00413939">
              <w:rPr>
                <w:rFonts w:ascii="Times New Roman" w:eastAsia="Times New Roman" w:hAnsi="Times New Roman"/>
                <w:b/>
                <w:bCs/>
                <w:sz w:val="24"/>
                <w:szCs w:val="24"/>
              </w:rPr>
              <w:t>Pakalpojums</w:t>
            </w:r>
          </w:p>
        </w:tc>
        <w:tc>
          <w:tcPr>
            <w:tcW w:w="3068" w:type="dxa"/>
          </w:tcPr>
          <w:p w14:paraId="721CF3F0" w14:textId="213DE7F4" w:rsidR="00037723" w:rsidRPr="00413939" w:rsidRDefault="00037723" w:rsidP="00CD64C9">
            <w:pPr>
              <w:rPr>
                <w:rFonts w:ascii="Times New Roman" w:eastAsia="Times New Roman" w:hAnsi="Times New Roman"/>
                <w:b/>
                <w:bCs/>
                <w:sz w:val="24"/>
                <w:szCs w:val="24"/>
              </w:rPr>
            </w:pPr>
            <w:r w:rsidRPr="00413939">
              <w:rPr>
                <w:rFonts w:ascii="Times New Roman" w:eastAsia="Times New Roman" w:hAnsi="Times New Roman"/>
                <w:b/>
                <w:bCs/>
                <w:sz w:val="24"/>
                <w:szCs w:val="24"/>
              </w:rPr>
              <w:t>Cena par vienību</w:t>
            </w:r>
          </w:p>
        </w:tc>
        <w:tc>
          <w:tcPr>
            <w:tcW w:w="3068" w:type="dxa"/>
          </w:tcPr>
          <w:p w14:paraId="5BC73FBD" w14:textId="50A962FF" w:rsidR="00037723" w:rsidRPr="00413939" w:rsidRDefault="00037723" w:rsidP="00CD64C9">
            <w:pPr>
              <w:rPr>
                <w:rFonts w:ascii="Times New Roman" w:eastAsia="Times New Roman" w:hAnsi="Times New Roman"/>
                <w:b/>
                <w:bCs/>
                <w:sz w:val="24"/>
                <w:szCs w:val="24"/>
              </w:rPr>
            </w:pPr>
            <w:r w:rsidRPr="00413939">
              <w:rPr>
                <w:rFonts w:ascii="Times New Roman" w:eastAsia="Times New Roman" w:hAnsi="Times New Roman"/>
                <w:b/>
                <w:bCs/>
                <w:sz w:val="24"/>
                <w:szCs w:val="24"/>
              </w:rPr>
              <w:t>Cena kopā</w:t>
            </w:r>
          </w:p>
        </w:tc>
      </w:tr>
      <w:tr w:rsidR="00037723" w:rsidRPr="00413939" w14:paraId="106BB345" w14:textId="77777777" w:rsidTr="00037723">
        <w:tc>
          <w:tcPr>
            <w:tcW w:w="3068" w:type="dxa"/>
          </w:tcPr>
          <w:p w14:paraId="3FE6AF4B" w14:textId="77777777" w:rsidR="00037723" w:rsidRPr="00413939" w:rsidRDefault="00037723" w:rsidP="00CD64C9">
            <w:pPr>
              <w:rPr>
                <w:rFonts w:ascii="Times New Roman" w:eastAsia="Times New Roman" w:hAnsi="Times New Roman"/>
                <w:sz w:val="24"/>
                <w:szCs w:val="24"/>
              </w:rPr>
            </w:pPr>
          </w:p>
        </w:tc>
        <w:tc>
          <w:tcPr>
            <w:tcW w:w="3068" w:type="dxa"/>
          </w:tcPr>
          <w:p w14:paraId="0FDFA119" w14:textId="77777777" w:rsidR="00037723" w:rsidRPr="00413939" w:rsidRDefault="00037723" w:rsidP="00CD64C9">
            <w:pPr>
              <w:rPr>
                <w:rFonts w:ascii="Times New Roman" w:eastAsia="Times New Roman" w:hAnsi="Times New Roman"/>
                <w:sz w:val="24"/>
                <w:szCs w:val="24"/>
              </w:rPr>
            </w:pPr>
          </w:p>
        </w:tc>
        <w:tc>
          <w:tcPr>
            <w:tcW w:w="3068" w:type="dxa"/>
          </w:tcPr>
          <w:p w14:paraId="1133EF30" w14:textId="77777777" w:rsidR="00037723" w:rsidRPr="00413939" w:rsidRDefault="00037723" w:rsidP="00CD64C9">
            <w:pPr>
              <w:rPr>
                <w:rFonts w:ascii="Times New Roman" w:eastAsia="Times New Roman" w:hAnsi="Times New Roman"/>
                <w:sz w:val="24"/>
                <w:szCs w:val="24"/>
              </w:rPr>
            </w:pPr>
          </w:p>
        </w:tc>
      </w:tr>
      <w:tr w:rsidR="00037723" w:rsidRPr="00413939" w14:paraId="269071DC" w14:textId="77777777" w:rsidTr="00037723">
        <w:tc>
          <w:tcPr>
            <w:tcW w:w="3068" w:type="dxa"/>
          </w:tcPr>
          <w:p w14:paraId="0EC925B4" w14:textId="77777777" w:rsidR="00037723" w:rsidRPr="00413939" w:rsidRDefault="00037723" w:rsidP="00CD64C9">
            <w:pPr>
              <w:rPr>
                <w:rFonts w:ascii="Times New Roman" w:eastAsia="Times New Roman" w:hAnsi="Times New Roman"/>
                <w:sz w:val="24"/>
                <w:szCs w:val="24"/>
              </w:rPr>
            </w:pPr>
          </w:p>
        </w:tc>
        <w:tc>
          <w:tcPr>
            <w:tcW w:w="3068" w:type="dxa"/>
          </w:tcPr>
          <w:p w14:paraId="55B81061" w14:textId="77777777" w:rsidR="00037723" w:rsidRPr="00413939" w:rsidRDefault="00037723" w:rsidP="00CD64C9">
            <w:pPr>
              <w:rPr>
                <w:rFonts w:ascii="Times New Roman" w:eastAsia="Times New Roman" w:hAnsi="Times New Roman"/>
                <w:sz w:val="24"/>
                <w:szCs w:val="24"/>
              </w:rPr>
            </w:pPr>
          </w:p>
        </w:tc>
        <w:tc>
          <w:tcPr>
            <w:tcW w:w="3068" w:type="dxa"/>
          </w:tcPr>
          <w:p w14:paraId="1159369A" w14:textId="77777777" w:rsidR="00037723" w:rsidRPr="00413939" w:rsidRDefault="00037723" w:rsidP="00CD64C9">
            <w:pPr>
              <w:rPr>
                <w:rFonts w:ascii="Times New Roman" w:eastAsia="Times New Roman" w:hAnsi="Times New Roman"/>
                <w:sz w:val="24"/>
                <w:szCs w:val="24"/>
              </w:rPr>
            </w:pPr>
          </w:p>
        </w:tc>
      </w:tr>
      <w:tr w:rsidR="00037723" w:rsidRPr="00413939" w14:paraId="10AEFDBC" w14:textId="77777777" w:rsidTr="00846E10">
        <w:tc>
          <w:tcPr>
            <w:tcW w:w="6136" w:type="dxa"/>
            <w:gridSpan w:val="2"/>
          </w:tcPr>
          <w:p w14:paraId="4330AFF3" w14:textId="794C1ED5" w:rsidR="00037723" w:rsidRPr="00413939" w:rsidRDefault="00037723" w:rsidP="00037723">
            <w:pPr>
              <w:jc w:val="right"/>
              <w:rPr>
                <w:rFonts w:ascii="Times New Roman" w:eastAsia="Times New Roman" w:hAnsi="Times New Roman"/>
                <w:b/>
                <w:bCs/>
                <w:sz w:val="24"/>
                <w:szCs w:val="24"/>
              </w:rPr>
            </w:pPr>
            <w:r w:rsidRPr="00413939">
              <w:rPr>
                <w:rFonts w:ascii="Times New Roman" w:eastAsia="Times New Roman" w:hAnsi="Times New Roman"/>
                <w:b/>
                <w:bCs/>
                <w:sz w:val="24"/>
                <w:szCs w:val="24"/>
              </w:rPr>
              <w:t>Kopā EUR (bez PVN)</w:t>
            </w:r>
          </w:p>
        </w:tc>
        <w:tc>
          <w:tcPr>
            <w:tcW w:w="3068" w:type="dxa"/>
          </w:tcPr>
          <w:p w14:paraId="3DDADF22" w14:textId="77777777" w:rsidR="00037723" w:rsidRPr="00413939" w:rsidRDefault="00037723" w:rsidP="00CD64C9">
            <w:pPr>
              <w:rPr>
                <w:rFonts w:ascii="Times New Roman" w:eastAsia="Times New Roman" w:hAnsi="Times New Roman"/>
                <w:b/>
                <w:bCs/>
                <w:sz w:val="24"/>
                <w:szCs w:val="24"/>
              </w:rPr>
            </w:pPr>
          </w:p>
        </w:tc>
      </w:tr>
    </w:tbl>
    <w:p w14:paraId="270A4EF7" w14:textId="71D479B3" w:rsidR="00CD64C9" w:rsidRPr="00413939" w:rsidRDefault="00CD64C9" w:rsidP="00CD64C9">
      <w:pPr>
        <w:spacing w:after="0"/>
        <w:textAlignment w:val="auto"/>
        <w:rPr>
          <w:rFonts w:ascii="Times New Roman" w:eastAsia="Times New Roman" w:hAnsi="Times New Roman"/>
          <w:kern w:val="2"/>
          <w:sz w:val="24"/>
          <w:szCs w:val="24"/>
          <w:lang w:eastAsia="zh-CN"/>
        </w:rPr>
      </w:pPr>
    </w:p>
    <w:p w14:paraId="0478EDD1" w14:textId="681AE8EA" w:rsidR="00CD64C9" w:rsidRPr="00413939" w:rsidRDefault="00CD64C9" w:rsidP="00037723">
      <w:pPr>
        <w:jc w:val="both"/>
        <w:textAlignment w:val="auto"/>
        <w:rPr>
          <w:rFonts w:ascii="Times New Roman" w:eastAsia="Times New Roman" w:hAnsi="Times New Roman"/>
          <w:kern w:val="2"/>
          <w:sz w:val="24"/>
          <w:szCs w:val="24"/>
          <w:lang w:eastAsia="zh-CN"/>
        </w:rPr>
      </w:pPr>
      <w:r w:rsidRPr="00413939">
        <w:rPr>
          <w:rFonts w:ascii="Times New Roman" w:eastAsia="Times New Roman" w:hAnsi="Times New Roman"/>
          <w:kern w:val="2"/>
          <w:sz w:val="24"/>
          <w:szCs w:val="24"/>
          <w:lang w:eastAsia="zh-CN"/>
        </w:rPr>
        <w:t>Ar šo apstiprinām un garantējam sniegto ziņu patiesumu un precizitāti, kā arī atbilstību nolikuma prasībām.</w:t>
      </w:r>
    </w:p>
    <w:p w14:paraId="6B663B03" w14:textId="5F08E341" w:rsidR="00C516A2" w:rsidRDefault="00037723" w:rsidP="00037723">
      <w:pPr>
        <w:jc w:val="both"/>
        <w:textAlignment w:val="auto"/>
        <w:rPr>
          <w:rFonts w:ascii="Times New Roman" w:eastAsia="Times New Roman" w:hAnsi="Times New Roman"/>
          <w:kern w:val="2"/>
          <w:sz w:val="24"/>
          <w:szCs w:val="24"/>
          <w:lang w:eastAsia="zh-CN"/>
        </w:rPr>
      </w:pPr>
      <w:r w:rsidRPr="00413939">
        <w:rPr>
          <w:rFonts w:ascii="Times New Roman" w:eastAsia="Times New Roman" w:hAnsi="Times New Roman"/>
          <w:kern w:val="2"/>
          <w:sz w:val="24"/>
          <w:szCs w:val="24"/>
          <w:lang w:eastAsia="zh-CN"/>
        </w:rPr>
        <w:lastRenderedPageBreak/>
        <w:t xml:space="preserve">Piedāvātajā cenā ir iekļautas visas izmaksas, nodokļi un nodevas, kas saistītas ar Pakalpojuma izpildi (izņemot PVN). </w:t>
      </w:r>
    </w:p>
    <w:p w14:paraId="7303302B" w14:textId="77777777" w:rsidR="00C516A2" w:rsidRDefault="00C516A2">
      <w:pPr>
        <w:suppressAutoHyphens w:val="0"/>
        <w:rPr>
          <w:rFonts w:ascii="Times New Roman" w:eastAsia="Times New Roman" w:hAnsi="Times New Roman"/>
          <w:kern w:val="2"/>
          <w:sz w:val="24"/>
          <w:szCs w:val="24"/>
          <w:lang w:eastAsia="zh-CN"/>
        </w:rPr>
      </w:pPr>
      <w:r>
        <w:rPr>
          <w:rFonts w:ascii="Times New Roman" w:eastAsia="Times New Roman" w:hAnsi="Times New Roman"/>
          <w:kern w:val="2"/>
          <w:sz w:val="24"/>
          <w:szCs w:val="24"/>
          <w:lang w:eastAsia="zh-CN"/>
        </w:rPr>
        <w:br w:type="page"/>
      </w:r>
    </w:p>
    <w:p w14:paraId="20937550" w14:textId="77777777" w:rsidR="00637270" w:rsidRDefault="00637270" w:rsidP="00C516A2">
      <w:pPr>
        <w:spacing w:after="0"/>
        <w:jc w:val="center"/>
        <w:rPr>
          <w:rFonts w:ascii="Times New Roman" w:hAnsi="Times New Roman"/>
          <w:b/>
          <w:bCs/>
        </w:rPr>
      </w:pPr>
    </w:p>
    <w:p w14:paraId="63DF5F26" w14:textId="76406C9B" w:rsidR="00C516A2" w:rsidRPr="00F83168" w:rsidRDefault="00C516A2" w:rsidP="00C516A2">
      <w:pPr>
        <w:spacing w:after="0"/>
        <w:jc w:val="center"/>
        <w:rPr>
          <w:rFonts w:ascii="Times New Roman" w:hAnsi="Times New Roman"/>
          <w:b/>
          <w:bCs/>
        </w:rPr>
      </w:pPr>
      <w:r w:rsidRPr="00F83168">
        <w:rPr>
          <w:rFonts w:ascii="Times New Roman" w:hAnsi="Times New Roman"/>
          <w:b/>
          <w:bCs/>
        </w:rPr>
        <w:t>LĪGUMS Nr. ______________</w:t>
      </w:r>
    </w:p>
    <w:p w14:paraId="0B52140B" w14:textId="77777777" w:rsidR="00C516A2" w:rsidRPr="00F83168" w:rsidRDefault="00C516A2" w:rsidP="00C516A2">
      <w:pPr>
        <w:spacing w:after="0"/>
        <w:jc w:val="both"/>
        <w:rPr>
          <w:rFonts w:ascii="Times New Roman" w:hAnsi="Times New Roman"/>
        </w:rPr>
      </w:pPr>
      <w:r w:rsidRPr="00F83168">
        <w:rPr>
          <w:rFonts w:ascii="Times New Roman" w:hAnsi="Times New Roman"/>
        </w:rPr>
        <w:t>Rīgā,    202__.gada ___.____________</w:t>
      </w:r>
    </w:p>
    <w:p w14:paraId="66D7984D" w14:textId="77777777" w:rsidR="00C516A2" w:rsidRPr="00F83168" w:rsidRDefault="00C516A2" w:rsidP="00C516A2">
      <w:pPr>
        <w:spacing w:after="0"/>
        <w:jc w:val="both"/>
        <w:rPr>
          <w:rFonts w:ascii="Times New Roman" w:hAnsi="Times New Roman"/>
          <w:color w:val="808080" w:themeColor="background1" w:themeShade="80"/>
        </w:rPr>
      </w:pPr>
      <w:r w:rsidRPr="00F83168">
        <w:rPr>
          <w:rFonts w:ascii="Times New Roman" w:hAnsi="Times New Roman"/>
          <w:color w:val="808080" w:themeColor="background1" w:themeShade="80"/>
        </w:rPr>
        <w:t xml:space="preserve">vai </w:t>
      </w:r>
    </w:p>
    <w:p w14:paraId="77FAA58D" w14:textId="77777777" w:rsidR="00C516A2" w:rsidRDefault="00C516A2" w:rsidP="00C516A2">
      <w:pPr>
        <w:spacing w:after="0"/>
        <w:jc w:val="both"/>
        <w:rPr>
          <w:rFonts w:ascii="Times New Roman" w:hAnsi="Times New Roman"/>
          <w:color w:val="808080" w:themeColor="background1" w:themeShade="80"/>
        </w:rPr>
      </w:pPr>
      <w:r w:rsidRPr="00F83168">
        <w:rPr>
          <w:rFonts w:ascii="Times New Roman" w:hAnsi="Times New Roman"/>
          <w:color w:val="808080" w:themeColor="background1" w:themeShade="80"/>
        </w:rPr>
        <w:t>DOKUMENTS IR PARAKSTĪTS AR DROŠU ELEKTRONISKO PARAKSTU UN SATUR LAIKA ZĪMOGU</w:t>
      </w:r>
    </w:p>
    <w:p w14:paraId="65ADFB6C" w14:textId="77777777" w:rsidR="00C516A2" w:rsidRPr="00F83168" w:rsidRDefault="00C516A2" w:rsidP="00C516A2">
      <w:pPr>
        <w:spacing w:after="0"/>
        <w:jc w:val="both"/>
        <w:rPr>
          <w:rFonts w:ascii="Times New Roman" w:hAnsi="Times New Roman"/>
          <w:color w:val="808080" w:themeColor="background1" w:themeShade="80"/>
        </w:rPr>
      </w:pPr>
    </w:p>
    <w:p w14:paraId="5E9338F9" w14:textId="77777777" w:rsidR="00C516A2" w:rsidRPr="00F83168" w:rsidRDefault="00C516A2" w:rsidP="00C516A2">
      <w:pPr>
        <w:spacing w:after="0"/>
        <w:jc w:val="both"/>
        <w:rPr>
          <w:rFonts w:ascii="Times New Roman" w:hAnsi="Times New Roman"/>
        </w:rPr>
      </w:pPr>
      <w:r w:rsidRPr="00F83168">
        <w:rPr>
          <w:rFonts w:ascii="Times New Roman" w:hAnsi="Times New Roman"/>
          <w:b/>
          <w:bCs/>
        </w:rPr>
        <w:t>Biedrība “Latvijas Pašvaldību savienība”</w:t>
      </w:r>
      <w:r w:rsidRPr="00F83168">
        <w:rPr>
          <w:rFonts w:ascii="Times New Roman" w:hAnsi="Times New Roman"/>
        </w:rPr>
        <w:t xml:space="preserve">, reģistrācijas nr. 40008020804 (turpmāk – Pasūtītājs), tās &lt;vārds uzvārds, amats&gt; personā, kurš rīkojas saskaņā ar statūtiem, no vienas puses, </w:t>
      </w:r>
    </w:p>
    <w:p w14:paraId="50FD8106" w14:textId="77777777" w:rsidR="00C516A2" w:rsidRPr="00F83168" w:rsidRDefault="00C516A2" w:rsidP="00C516A2">
      <w:pPr>
        <w:spacing w:after="0"/>
        <w:jc w:val="both"/>
        <w:rPr>
          <w:rFonts w:ascii="Times New Roman" w:hAnsi="Times New Roman"/>
        </w:rPr>
      </w:pPr>
      <w:r w:rsidRPr="00F83168">
        <w:rPr>
          <w:rFonts w:ascii="Times New Roman" w:hAnsi="Times New Roman"/>
          <w:b/>
          <w:bCs/>
        </w:rPr>
        <w:t>_________,</w:t>
      </w:r>
      <w:r w:rsidRPr="00F83168">
        <w:rPr>
          <w:rFonts w:ascii="Times New Roman" w:hAnsi="Times New Roman"/>
        </w:rPr>
        <w:t xml:space="preserve"> reģistrācijas Nr. _____ (turpmāk – Izpildītājs), kuru, pamatojoties uz ________, pārstāv ____________, no otras puses,</w:t>
      </w:r>
    </w:p>
    <w:p w14:paraId="284B917B" w14:textId="77777777" w:rsidR="00C516A2" w:rsidRDefault="00C516A2" w:rsidP="00C516A2">
      <w:pPr>
        <w:spacing w:after="0"/>
        <w:jc w:val="both"/>
        <w:rPr>
          <w:rFonts w:ascii="Times New Roman" w:hAnsi="Times New Roman"/>
        </w:rPr>
      </w:pPr>
      <w:r w:rsidRPr="00F83168">
        <w:rPr>
          <w:rFonts w:ascii="Times New Roman" w:hAnsi="Times New Roman"/>
        </w:rPr>
        <w:t>turpmāk abi kopā un katrs atsevišķi saukti Puses/Puse,</w:t>
      </w:r>
    </w:p>
    <w:p w14:paraId="7618EE67" w14:textId="77777777" w:rsidR="00C516A2" w:rsidRPr="00F83168" w:rsidRDefault="00C516A2" w:rsidP="00C516A2">
      <w:pPr>
        <w:spacing w:after="0"/>
        <w:jc w:val="both"/>
        <w:rPr>
          <w:rFonts w:ascii="Times New Roman" w:hAnsi="Times New Roman"/>
        </w:rPr>
      </w:pPr>
    </w:p>
    <w:p w14:paraId="357ED3A3" w14:textId="583579DD" w:rsidR="00C516A2" w:rsidRDefault="00C516A2" w:rsidP="00C516A2">
      <w:pPr>
        <w:spacing w:after="0"/>
        <w:jc w:val="both"/>
        <w:rPr>
          <w:rFonts w:ascii="Times New Roman" w:hAnsi="Times New Roman"/>
        </w:rPr>
      </w:pPr>
      <w:r w:rsidRPr="00F83168">
        <w:rPr>
          <w:rFonts w:ascii="Times New Roman" w:hAnsi="Times New Roman"/>
        </w:rPr>
        <w:t>pamatojoties uz Pasūtītāja rīkotā slēgtā konkursa ar dinamisko iepirkumu sistēmu “Semināru organizēšanas pakalpojumi sanāksmju reģionālo tīklu ietvaros, treneru apmācības sanāksmju un labas pārvaldības apmācības semināru norisēm” (identifikācijas Nr. LPS 2022/02 DIS)</w:t>
      </w:r>
      <w:r w:rsidR="00F746E0">
        <w:rPr>
          <w:rFonts w:ascii="Times New Roman" w:hAnsi="Times New Roman"/>
        </w:rPr>
        <w:t xml:space="preserve"> (turpmāk – Konkurss)</w:t>
      </w:r>
      <w:r w:rsidRPr="00F83168">
        <w:rPr>
          <w:rFonts w:ascii="Times New Roman" w:hAnsi="Times New Roman"/>
        </w:rPr>
        <w:t xml:space="preserve"> izveidoto Dinamisko iepirkumu sistēmu (turpmāk- DIS) un ievērojot DIS darbības noteikumus noslēdz šādu Līgumu (turpmāk – Līgums):</w:t>
      </w:r>
    </w:p>
    <w:p w14:paraId="5D89F58C" w14:textId="77777777" w:rsidR="00C516A2" w:rsidRPr="00F83168" w:rsidRDefault="00C516A2" w:rsidP="00C516A2">
      <w:pPr>
        <w:spacing w:after="0"/>
        <w:jc w:val="both"/>
        <w:rPr>
          <w:rFonts w:ascii="Times New Roman" w:hAnsi="Times New Roman"/>
        </w:rPr>
      </w:pPr>
    </w:p>
    <w:p w14:paraId="109DD3D4"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LĪGUMA PRIEKŠMETS UN TERMIŅŠ</w:t>
      </w:r>
    </w:p>
    <w:p w14:paraId="11D428EF"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Pasūtītājs uzdod, un Izpildītājs apņemas nodrošināt Pasākuma ____________________________ izpildi, turpmāk – Pasākuma pieprasījuma izpilde.</w:t>
      </w:r>
    </w:p>
    <w:p w14:paraId="13332627"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Pasākuma norises periods: ___________________________</w:t>
      </w:r>
    </w:p>
    <w:p w14:paraId="2C4B6B07"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Līgums tiek finansēts no Eiropas Ekonomikas zonas finanšu instrumenta 2014.-2021. gada perioda programmas “Vietējā attīstība, nabadzības mazināšana un kultūras sadarbība” projekta “Latvijas pašvaldību sadarbības veicināšana un labas pārvaldības stiprināšana” (projekta līguma Nr. EEZ/INP/03) līdzekļiem.</w:t>
      </w:r>
    </w:p>
    <w:p w14:paraId="6455C29C" w14:textId="77777777" w:rsidR="00C516A2" w:rsidRPr="00F83168" w:rsidRDefault="00C516A2" w:rsidP="00C516A2">
      <w:pPr>
        <w:spacing w:after="0"/>
        <w:jc w:val="both"/>
        <w:rPr>
          <w:rFonts w:ascii="Times New Roman" w:hAnsi="Times New Roman"/>
        </w:rPr>
      </w:pPr>
    </w:p>
    <w:p w14:paraId="4917B70F"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LĪGUMCENA UN NORĒĶINU KĀRTĪBA</w:t>
      </w:r>
    </w:p>
    <w:p w14:paraId="2DD692DE" w14:textId="2AC1348E"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 xml:space="preserve">Līguma ietvaros noteiktā Līgumcena par Pasākuma pieprasījuma izpildi ir ____________ EUR (____ </w:t>
      </w:r>
      <w:proofErr w:type="spellStart"/>
      <w:r w:rsidRPr="00F83168">
        <w:rPr>
          <w:rFonts w:ascii="Times New Roman" w:hAnsi="Times New Roman"/>
        </w:rPr>
        <w:t>euro</w:t>
      </w:r>
      <w:proofErr w:type="spellEnd"/>
      <w:r w:rsidRPr="00F83168">
        <w:rPr>
          <w:rFonts w:ascii="Times New Roman" w:hAnsi="Times New Roman"/>
        </w:rPr>
        <w:t>, ____ centi) bez pievienotās vērtības nodokļa</w:t>
      </w:r>
      <w:r w:rsidR="00637270">
        <w:rPr>
          <w:rFonts w:ascii="Times New Roman" w:hAnsi="Times New Roman"/>
        </w:rPr>
        <w:t xml:space="preserve"> (turpmāk – PVN)</w:t>
      </w:r>
      <w:r w:rsidRPr="00F83168">
        <w:rPr>
          <w:rFonts w:ascii="Times New Roman" w:hAnsi="Times New Roman"/>
        </w:rPr>
        <w:t>.</w:t>
      </w:r>
    </w:p>
    <w:p w14:paraId="1BCD0F04"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Pasūtītājs samaksā Izpildītājam Līguma 2.1. punktā noteikto Līgumcenu par Pasākuma izpildi 10 (desmit) darbdienu laikā pēc savlaicīga un kvalitatīva veikta Pasākuma izpildes, nodošanas – pieņemšanas akta abpusējas parakstīšanas un Izpildītāja izrakstītā rēķina saņemšanas dienas.</w:t>
      </w:r>
    </w:p>
    <w:p w14:paraId="518BFD31" w14:textId="495A37EF" w:rsidR="00C516A2" w:rsidRPr="00637270" w:rsidRDefault="00C516A2" w:rsidP="00637270">
      <w:pPr>
        <w:pStyle w:val="ListParagraph"/>
        <w:numPr>
          <w:ilvl w:val="1"/>
          <w:numId w:val="43"/>
        </w:numPr>
        <w:suppressAutoHyphens w:val="0"/>
        <w:autoSpaceDN/>
        <w:contextualSpacing/>
        <w:jc w:val="both"/>
        <w:textAlignment w:val="auto"/>
        <w:rPr>
          <w:rFonts w:ascii="Times New Roman" w:hAnsi="Times New Roman"/>
        </w:rPr>
      </w:pPr>
      <w:r w:rsidRPr="00637270">
        <w:rPr>
          <w:rFonts w:ascii="Times New Roman" w:hAnsi="Times New Roman"/>
        </w:rPr>
        <w:t>Izpildītājs izraksta rēķinu, kurā norāda</w:t>
      </w:r>
      <w:r w:rsidR="00637270" w:rsidRPr="00637270">
        <w:rPr>
          <w:rFonts w:ascii="Times New Roman" w:hAnsi="Times New Roman"/>
        </w:rPr>
        <w:t xml:space="preserve"> </w:t>
      </w:r>
      <w:r w:rsidRPr="00637270">
        <w:rPr>
          <w:rFonts w:ascii="Times New Roman" w:hAnsi="Times New Roman"/>
        </w:rPr>
        <w:t>projekta nosaukumu un projekta līguma numuru – projekts “Latvijas pašvaldību sadarbības veicināšana un labas pārvaldības stiprināšana” (projekta līguma Nr. EEZ/INP/03).</w:t>
      </w:r>
    </w:p>
    <w:p w14:paraId="0CAA1CD4" w14:textId="3D11B893" w:rsidR="00637270" w:rsidRPr="00637270" w:rsidRDefault="00637270" w:rsidP="00637270">
      <w:pPr>
        <w:pStyle w:val="ListParagraph"/>
        <w:numPr>
          <w:ilvl w:val="1"/>
          <w:numId w:val="43"/>
        </w:numPr>
        <w:suppressAutoHyphens w:val="0"/>
        <w:autoSpaceDN/>
        <w:contextualSpacing/>
        <w:jc w:val="both"/>
        <w:textAlignment w:val="auto"/>
        <w:rPr>
          <w:rFonts w:ascii="Times New Roman" w:hAnsi="Times New Roman"/>
        </w:rPr>
      </w:pPr>
      <w:r w:rsidRPr="00637270">
        <w:rPr>
          <w:rFonts w:ascii="Times New Roman" w:hAnsi="Times New Roman"/>
        </w:rPr>
        <w:t>PVN tiek aprēķināts un norādīts rēķinā un apmaksāts saskaņā ar Pievienotās vērtības nodokļa likumu un citiem Latvijas Republikā un Eiropas Savienībā spēkā esošiem normatīvajiem aktiem. Ja Līgumā un tā pielikumos norādītie nodokļi un nodevas palielinās vai samazinās atbilstoši izmaiņām attiecīgajos tiesību aktos, izmaiņas norēķinos starp Pusēm stājas spēkā saskaņā ar attiecīgo tiesību aktu noteikumiem.</w:t>
      </w:r>
    </w:p>
    <w:p w14:paraId="027D291B" w14:textId="77777777" w:rsidR="00C516A2" w:rsidRPr="00F83168" w:rsidRDefault="00C516A2" w:rsidP="00C516A2">
      <w:pPr>
        <w:pStyle w:val="ListParagraph"/>
        <w:ind w:left="1080"/>
        <w:jc w:val="both"/>
        <w:rPr>
          <w:rFonts w:ascii="Times New Roman" w:hAnsi="Times New Roman"/>
        </w:rPr>
      </w:pPr>
    </w:p>
    <w:p w14:paraId="169E9E4B"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LĪGUMA IZPILDES KĀRTĪBA</w:t>
      </w:r>
    </w:p>
    <w:p w14:paraId="5E2B608A"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Izpildītājs organizē Pasākumu nodrošināšanu atbilstoši Pasākumu pieprasījumam (Līguma 1.pielikums), Piedāvājumā norādītajai Līgumcenai un Pasūtītāja noteiktajos termiņos, saskaņā ar Izpildītāja piedāvājumu (Līguma pielikums Nr.2) (turpmāk – Pasākums).</w:t>
      </w:r>
    </w:p>
    <w:p w14:paraId="41236EF1"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 xml:space="preserve">Pasūtītājs ir tiesīgs atteikt pieņemt Pasākuma pieprasījuma izpildi, ja: </w:t>
      </w:r>
    </w:p>
    <w:p w14:paraId="0763E11B" w14:textId="77777777" w:rsidR="00C516A2" w:rsidRPr="00F83168" w:rsidRDefault="00C516A2" w:rsidP="00984787">
      <w:pPr>
        <w:pStyle w:val="ListParagraph"/>
        <w:numPr>
          <w:ilvl w:val="2"/>
          <w:numId w:val="44"/>
        </w:numPr>
        <w:suppressAutoHyphens w:val="0"/>
        <w:autoSpaceDN/>
        <w:ind w:hanging="371"/>
        <w:contextualSpacing/>
        <w:jc w:val="both"/>
        <w:textAlignment w:val="auto"/>
        <w:rPr>
          <w:rFonts w:ascii="Times New Roman" w:hAnsi="Times New Roman"/>
        </w:rPr>
      </w:pPr>
      <w:r w:rsidRPr="00F83168">
        <w:rPr>
          <w:rFonts w:ascii="Times New Roman" w:hAnsi="Times New Roman"/>
        </w:rPr>
        <w:t xml:space="preserve">Pasākuma pieprasījuma izpilde neatbilst Pasākuma pieprasījumam vai Piedāvājumam, Iepirkuma dokumentācijai; </w:t>
      </w:r>
    </w:p>
    <w:p w14:paraId="1DBF7C36" w14:textId="77777777" w:rsidR="00C516A2" w:rsidRPr="00F83168" w:rsidRDefault="00C516A2" w:rsidP="00984787">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Pasākuma pieprasījuma izpilde nav kvalitatīva.</w:t>
      </w:r>
    </w:p>
    <w:p w14:paraId="560CEE52"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Pasākuma pieprasījuma izpilde neatbilst Līgumam arī gadījumos, ja Līguma izpildes gaitā Pasūtītājs ir devis Izpildītājam konkrētus norādījumus saistībā ar Pasākuma pieprasījuma izpildi, kas nav ievēroti, Pasūtītajam nav nodrošinātas Līgumā paredzētās garantijas, un citos līdzīgos gadījumos.</w:t>
      </w:r>
    </w:p>
    <w:p w14:paraId="491F9D4D"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lastRenderedPageBreak/>
        <w:t>Izpildītājam ir pienākums savlaicīgi informēt Pasūtītāju par iespējamiem vai paredzamiem kavējumiem Līguma izpildē un apstākļiem, notikumiem un problēmām, kas ietekmē saistību precīzu, pilnīgu vai savlaicīgu izpildi, kā arī par apstākļiem un notikumiem, kuru rezultātā vai cēloņsakarībā ar kuriem var tikt ietekmēta Līguma precīza, pilnīga vai savlaicīga izpilde.</w:t>
      </w:r>
    </w:p>
    <w:p w14:paraId="5CE260D2" w14:textId="223CB8F6" w:rsidR="00C516A2"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Pasūtītājs, pēc Izpildītāja pieprasījuma, nodrošina Izpildītāju ar Pasūtītāja rīcībā esošo informāciju, kas nepieciešama Pasākuma pieprasījuma izpildei.</w:t>
      </w:r>
    </w:p>
    <w:p w14:paraId="0E9073C9" w14:textId="6ABA29F4" w:rsidR="00323637" w:rsidRDefault="00323637" w:rsidP="00C516A2">
      <w:pPr>
        <w:pStyle w:val="ListParagraph"/>
        <w:numPr>
          <w:ilvl w:val="1"/>
          <w:numId w:val="43"/>
        </w:numPr>
        <w:suppressAutoHyphens w:val="0"/>
        <w:autoSpaceDN/>
        <w:contextualSpacing/>
        <w:jc w:val="both"/>
        <w:textAlignment w:val="auto"/>
        <w:rPr>
          <w:rFonts w:ascii="Times New Roman" w:hAnsi="Times New Roman"/>
        </w:rPr>
      </w:pPr>
      <w:r>
        <w:rPr>
          <w:rFonts w:ascii="Times New Roman" w:hAnsi="Times New Roman"/>
        </w:rPr>
        <w:t xml:space="preserve">Pasūtītājs var grozīt Pasākuma norises darba kārtību un datumus, iepriekš saskaņojot to ar Izpildītāja 4.2.punktā norādīto </w:t>
      </w:r>
      <w:proofErr w:type="spellStart"/>
      <w:r>
        <w:rPr>
          <w:rFonts w:ascii="Times New Roman" w:hAnsi="Times New Roman"/>
        </w:rPr>
        <w:t>konktaktpersonu</w:t>
      </w:r>
      <w:proofErr w:type="spellEnd"/>
      <w:r w:rsidR="00DA625F">
        <w:rPr>
          <w:rFonts w:ascii="Times New Roman" w:hAnsi="Times New Roman"/>
        </w:rPr>
        <w:t>.</w:t>
      </w:r>
    </w:p>
    <w:p w14:paraId="02E870C0" w14:textId="36F5669C" w:rsidR="00DA625F" w:rsidRPr="00F83168" w:rsidRDefault="00DA625F" w:rsidP="00C516A2">
      <w:pPr>
        <w:pStyle w:val="ListParagraph"/>
        <w:numPr>
          <w:ilvl w:val="1"/>
          <w:numId w:val="43"/>
        </w:numPr>
        <w:suppressAutoHyphens w:val="0"/>
        <w:autoSpaceDN/>
        <w:contextualSpacing/>
        <w:jc w:val="both"/>
        <w:textAlignment w:val="auto"/>
        <w:rPr>
          <w:rFonts w:ascii="Times New Roman" w:hAnsi="Times New Roman"/>
        </w:rPr>
      </w:pPr>
      <w:r>
        <w:rPr>
          <w:rFonts w:ascii="Times New Roman" w:hAnsi="Times New Roman"/>
        </w:rPr>
        <w:t>Izpildītājs un Pasūtītājs saskaņo precīzu Pasākuma dalībnieku skaitu seminārā un ēdienkarti ne vēlāk kā 1 (vienu) dienu pirms Pasākuma.</w:t>
      </w:r>
    </w:p>
    <w:p w14:paraId="73A94DEC"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Pasūtītājam ir tiesības visā Līguma darbības laikā sniegt Izpildītājam saistošus norādījumus un pretenzijas par tam noteikto saistību izpildi.</w:t>
      </w:r>
    </w:p>
    <w:p w14:paraId="411F5DAE"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Izpildītājam ir pienākums nekavējoties pēc Pasūtītāja pieprasījuma sniegt Pasūtītājam informāciju par Pasākuma izpildes gaitu.</w:t>
      </w:r>
    </w:p>
    <w:p w14:paraId="6B59BB4B"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Pasākuma pieprasījuma izpildi Izpildītājs nodrošina ar saviem spēkiem, resursiem un līdzekļiem.</w:t>
      </w:r>
    </w:p>
    <w:p w14:paraId="6C731957"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Pasākuma pieprasījums var tikt koriģēts atbilstoši Pasākuma mērķim un saturam, attiecīgi visas izmaksas saskaņojot ar Pasūtītāju.</w:t>
      </w:r>
    </w:p>
    <w:p w14:paraId="16A00A6E" w14:textId="77777777" w:rsidR="00C516A2" w:rsidRPr="00F83168" w:rsidRDefault="00C516A2" w:rsidP="00C516A2">
      <w:pPr>
        <w:spacing w:after="0"/>
        <w:jc w:val="both"/>
        <w:rPr>
          <w:rFonts w:ascii="Times New Roman" w:hAnsi="Times New Roman"/>
        </w:rPr>
      </w:pPr>
    </w:p>
    <w:p w14:paraId="14BCE020"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PUŠU KONTAKTPERSONAS</w:t>
      </w:r>
    </w:p>
    <w:p w14:paraId="2CEEEE03"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Pasūtītāja kontaktpersona: vārds, uzvārds, amats, tālrunis____, e-pasts ________.</w:t>
      </w:r>
    </w:p>
    <w:p w14:paraId="652DC061"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Izpildītāja kontaktpersona: vārds, uzvārds, amats, tālrunis____, e-pasts ________.</w:t>
      </w:r>
    </w:p>
    <w:p w14:paraId="273A3A88" w14:textId="77777777" w:rsidR="00C516A2" w:rsidRPr="00F83168" w:rsidRDefault="00C516A2" w:rsidP="00C516A2">
      <w:pPr>
        <w:spacing w:after="0"/>
        <w:jc w:val="both"/>
        <w:rPr>
          <w:rFonts w:ascii="Times New Roman" w:hAnsi="Times New Roman"/>
        </w:rPr>
      </w:pPr>
    </w:p>
    <w:p w14:paraId="7FE43F74"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PUŠU TIESĪBAS UN PIENĀKUMI</w:t>
      </w:r>
    </w:p>
    <w:p w14:paraId="7263535A"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Pasūtītājam ir pienākums:</w:t>
      </w:r>
    </w:p>
    <w:p w14:paraId="67819A9B" w14:textId="77777777" w:rsidR="00C516A2" w:rsidRPr="00F83168" w:rsidRDefault="00C516A2" w:rsidP="00984787">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sniegt Izpildītājam Pasūtītāja rīcībā esošo un Līguma izpildei nepieciešamo informāciju un dokumentāciju;</w:t>
      </w:r>
    </w:p>
    <w:p w14:paraId="72151056" w14:textId="77777777" w:rsidR="00C516A2" w:rsidRPr="00F83168" w:rsidRDefault="00C516A2" w:rsidP="00984787">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Līgumā noteiktajā kārtībā norēķināties ar Izpildītāju par kvalitatīva Pasākuma nodrošināšanu Līgumā noteiktajā kārtībā.</w:t>
      </w:r>
    </w:p>
    <w:p w14:paraId="2D209FE4"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Izpildītājam ir pienākums:</w:t>
      </w:r>
    </w:p>
    <w:p w14:paraId="57A2AFFD" w14:textId="200F85F3"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 xml:space="preserve">Pasākuma pieprasījuma izpildi veikt </w:t>
      </w:r>
      <w:r w:rsidR="00323637">
        <w:rPr>
          <w:rFonts w:ascii="Times New Roman" w:hAnsi="Times New Roman"/>
        </w:rPr>
        <w:t xml:space="preserve">pienācīgā kvalitātē </w:t>
      </w:r>
      <w:r w:rsidRPr="00F83168">
        <w:rPr>
          <w:rFonts w:ascii="Times New Roman" w:hAnsi="Times New Roman"/>
        </w:rPr>
        <w:t>atbilstoši Līguma, t.sk. Līguma 1.pielikumā, noteiktajām prasībām, saskaņojot ar Pasūtītāju organizatoriskos/tehniskos jautājumus, kas saistīti ar Pasākuma pieprasījuma izpildi un Pasākuma norisi;</w:t>
      </w:r>
    </w:p>
    <w:p w14:paraId="174665AA"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nodrošināt, ka visi darbi, kas saistīti ar Pasākuma nodrošināšanu tiktu veikti noteiktajos termiņos, apjomā un kvalitātē;</w:t>
      </w:r>
    </w:p>
    <w:p w14:paraId="02B6DBB1"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Pasākuma nodrošināšanā ievērot attiecīgo normatīvo aktu prasības;</w:t>
      </w:r>
    </w:p>
    <w:p w14:paraId="3C16B9DE"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Pasūtītāja tiesības:</w:t>
      </w:r>
    </w:p>
    <w:p w14:paraId="4EE545B4"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 xml:space="preserve">apturēt Pasākuma pieprasījuma izpildi līdz pārkāpuma novēršanai un/vai zaudējumu apmaksai, ja Izpildītājs neievēro Līgumā noteiktās prasības; </w:t>
      </w:r>
    </w:p>
    <w:p w14:paraId="4CAFE2E1"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jebkurā laikā pārbaudīt Izpildītāja saistību izpildi, pieprasīt un saņemt no Izpildītāja informāciju, dot norādījumus.</w:t>
      </w:r>
    </w:p>
    <w:p w14:paraId="129FBF70"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Izpildītājam ir tiesības saņemt Pasūtītāja rīcībā esošo informāciju un visu dokumentāciju, kas ir Pasūtītāja rīcībā un ir nepieciešama Izpildītāja Līgumā noteikto saistību izpildei.</w:t>
      </w:r>
    </w:p>
    <w:p w14:paraId="157FDC2B" w14:textId="77777777" w:rsidR="00C516A2" w:rsidRPr="00F83168" w:rsidRDefault="00C516A2" w:rsidP="00C516A2">
      <w:pPr>
        <w:spacing w:after="0"/>
        <w:jc w:val="both"/>
        <w:rPr>
          <w:rFonts w:ascii="Times New Roman" w:hAnsi="Times New Roman"/>
          <w:b/>
          <w:bCs/>
        </w:rPr>
      </w:pPr>
    </w:p>
    <w:p w14:paraId="652E251A"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PASĀKUMA PIEPRASĪJUMA IZPILDES PIEŅEMŠANAS KĀRTĪBA</w:t>
      </w:r>
    </w:p>
    <w:p w14:paraId="36523B3A"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Līgumā noteiktais Pasākuma pieprasījums tiek uzskatīts par izpildītu attiecīgajā apjomā, kad Puses ir parakstījušas nodošanas - pieņemšanas aktu.</w:t>
      </w:r>
    </w:p>
    <w:p w14:paraId="0BB6DF50"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Ja Pasūtītājs konstatē, ka Pasākuma pieprasījuma izpilde neatbilst Līgumā un Pasākuma pieprasījumā noteiktajām prasībām, Pasūtītājs var atteikties parakstīt nodošanas - pieņemšanas aktu, rakstiski paziņojot Izpildītājam par atteikšanos parakstīt nodošanas - aktu, rakstiski informējot Izpildītāju par atteikuma iemesliem 5 (piecu) darba dienu laikā no nodošanas - pieņemšanas akta saņemšanas dienas.</w:t>
      </w:r>
    </w:p>
    <w:p w14:paraId="01A1BF3B" w14:textId="77777777" w:rsidR="00C516A2" w:rsidRPr="00F83168" w:rsidRDefault="00C516A2" w:rsidP="00C516A2">
      <w:pPr>
        <w:spacing w:after="0"/>
        <w:jc w:val="both"/>
        <w:rPr>
          <w:rFonts w:ascii="Times New Roman" w:hAnsi="Times New Roman"/>
        </w:rPr>
      </w:pPr>
    </w:p>
    <w:p w14:paraId="3531F2A1"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PUŠU ATBILDĪBA</w:t>
      </w:r>
    </w:p>
    <w:p w14:paraId="5835ED2B"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Katra no Pusēm ir atbildīga par Līgumā minēto pienākumu izpildi. Puses atbild viena otrai par Līguma pārkāpuma rezultātā nodarītajiem zaudējumiem normatīvajos aktos un Līgumā noteiktajā kārtībā.</w:t>
      </w:r>
    </w:p>
    <w:p w14:paraId="27D8786E"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lastRenderedPageBreak/>
        <w:t>Ja Pasūtītājs Līguma 6.2. punktā noteiktā kārtībā ir informējis Izpildītāju par Pasākuma pieprasījuma izpildes trūkumiem un neatbilstībām, Pasūtītājs ir tiesīgs piemērot Izpildītājam vienreizēju līgumsodu 10 % (desmit procentu) apmērā no Līguma 2.1.punktā noteiktās kopējās summas.</w:t>
      </w:r>
    </w:p>
    <w:p w14:paraId="3690E20A"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Par samaksas kārtības neievērošanu Izpildītājs var prasīt Pasūtītājam līgumsodu 0,1 % (nulle, komats, vienu procentu) apmērā no kavētā maksājuma par katru nokavēto dienu, bet kopumā ne vairāk kā 10 % (desmit procenti) no kavētā maksājuma vērtības.</w:t>
      </w:r>
    </w:p>
    <w:p w14:paraId="6F3C5772"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Līgumsoda samaksa neatbrīvo Puses no Līgumā paredzēto saistību (t.sk. nokavēto un neizpildīto saistību), kā arī to turpmākas pildīšanas, un neizslēdz pienākumu atlīdzināt zaudējumus.</w:t>
      </w:r>
    </w:p>
    <w:p w14:paraId="78F3AAFE"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 xml:space="preserve">Izpildītājs atbild par zaudējumiem, ko tas ar savu prettiesisku darbību vai bezdarbību nodarījis Pasūtītājam vai trešajām personām. </w:t>
      </w:r>
    </w:p>
    <w:p w14:paraId="36F3D8C5"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 xml:space="preserve">Izpildītājs ir atbildīgs par tā piesaistīto apakšuzņēmēju veiktajiem darbiem atbilstoši Līguma noteikumiem un par zaudējumiem, ko Līguma izpildē iesaistītie apakšuzņēmēji ar savu prettiesisko darbību vai bezdarbību ir nodarījuši Pasūtītājam vai trešajām personām. </w:t>
      </w:r>
    </w:p>
    <w:p w14:paraId="43CFD934" w14:textId="569C38A5" w:rsidR="00C516A2"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Izpildītājs ir atbildīgs par visu saistību izpildi pret apakšuzņēmējiem, tajā skaitā samaksas veikšanu.</w:t>
      </w:r>
    </w:p>
    <w:p w14:paraId="4235F91E" w14:textId="77777777" w:rsidR="00DA625F" w:rsidRDefault="00DA625F" w:rsidP="00DA625F">
      <w:pPr>
        <w:pStyle w:val="ListParagraph"/>
        <w:suppressAutoHyphens w:val="0"/>
        <w:autoSpaceDN/>
        <w:ind w:left="1080"/>
        <w:contextualSpacing/>
        <w:jc w:val="both"/>
        <w:textAlignment w:val="auto"/>
        <w:rPr>
          <w:rFonts w:ascii="Times New Roman" w:hAnsi="Times New Roman"/>
        </w:rPr>
      </w:pPr>
    </w:p>
    <w:p w14:paraId="0F7430E4" w14:textId="77777777" w:rsidR="00DA625F" w:rsidRPr="00DA625F" w:rsidRDefault="00DA625F" w:rsidP="00DA625F">
      <w:pPr>
        <w:pStyle w:val="ListParagraph"/>
        <w:numPr>
          <w:ilvl w:val="0"/>
          <w:numId w:val="43"/>
        </w:numPr>
        <w:suppressAutoHyphens w:val="0"/>
        <w:autoSpaceDN/>
        <w:contextualSpacing/>
        <w:jc w:val="both"/>
        <w:textAlignment w:val="auto"/>
        <w:rPr>
          <w:rFonts w:ascii="Times New Roman" w:hAnsi="Times New Roman"/>
          <w:b/>
          <w:bCs/>
        </w:rPr>
      </w:pPr>
      <w:r w:rsidRPr="00DA625F">
        <w:rPr>
          <w:rFonts w:ascii="Times New Roman" w:hAnsi="Times New Roman"/>
          <w:b/>
          <w:bCs/>
        </w:rPr>
        <w:t xml:space="preserve">STRĪDU RISINĀŠANAS KĀRTĪBA UN TIESVEDĪBA </w:t>
      </w:r>
    </w:p>
    <w:p w14:paraId="5B455FAC" w14:textId="4A4D902A" w:rsidR="00DA625F" w:rsidRDefault="00DA625F" w:rsidP="00A919A5">
      <w:pPr>
        <w:pStyle w:val="ListParagraph"/>
        <w:ind w:left="1134"/>
        <w:jc w:val="both"/>
        <w:rPr>
          <w:rFonts w:ascii="Times New Roman" w:hAnsi="Times New Roman"/>
        </w:rPr>
      </w:pPr>
      <w:r w:rsidRPr="00DA625F">
        <w:rPr>
          <w:rFonts w:ascii="Times New Roman" w:hAnsi="Times New Roman"/>
        </w:rPr>
        <w:t>Strīdus un nesaskaņas, kas rodas Līguma izpildes gaitā, Puses risina savstarpējo pārrunu ceļā. Ja Puses nevar vienoties, tad jebkurš strīds, nesaskaņa vai prasība, kas saistīti ar Līgumu, tā izbeigšanu, grozīšanu vai spēkā esamību, tiek risināti Latvijas Republikas tiesā, saskaņā ar spēkā esošajiem Latvijas Republikas normatīvajiem aktiem.</w:t>
      </w:r>
    </w:p>
    <w:p w14:paraId="1CA08595" w14:textId="77777777" w:rsidR="00F746E0" w:rsidRDefault="00F746E0" w:rsidP="00A919A5">
      <w:pPr>
        <w:pStyle w:val="ListParagraph"/>
        <w:ind w:left="1134"/>
        <w:jc w:val="both"/>
        <w:rPr>
          <w:rFonts w:ascii="Times New Roman" w:hAnsi="Times New Roman"/>
        </w:rPr>
      </w:pPr>
    </w:p>
    <w:p w14:paraId="67C3A496" w14:textId="0AC0E209" w:rsidR="00F746E0" w:rsidRPr="00A47878" w:rsidRDefault="00F746E0" w:rsidP="00F746E0">
      <w:pPr>
        <w:pStyle w:val="ListParagraph"/>
        <w:numPr>
          <w:ilvl w:val="0"/>
          <w:numId w:val="43"/>
        </w:numPr>
        <w:suppressAutoHyphens w:val="0"/>
        <w:autoSpaceDN/>
        <w:contextualSpacing/>
        <w:jc w:val="both"/>
        <w:textAlignment w:val="auto"/>
        <w:rPr>
          <w:rFonts w:ascii="Times New Roman" w:hAnsi="Times New Roman"/>
          <w:b/>
          <w:bCs/>
          <w:u w:val="single"/>
        </w:rPr>
      </w:pPr>
      <w:r w:rsidRPr="00A47878">
        <w:rPr>
          <w:rFonts w:ascii="Times New Roman" w:hAnsi="Times New Roman"/>
          <w:b/>
          <w:bCs/>
          <w:u w:val="single"/>
        </w:rPr>
        <w:t>LĪGUMA IZPILDĒ IESAISTĪTĀ PERSONĀLA UN APAKŠUZŅĒMĒJU NOMAIŅA UN JAUNA PERSONĀLA UN APAKŠUZŅĒMĒJU PIESAISTE</w:t>
      </w:r>
      <w:r w:rsidRPr="00A47878">
        <w:rPr>
          <w:rFonts w:ascii="Times New Roman" w:hAnsi="Times New Roman"/>
          <w:u w:val="single"/>
        </w:rPr>
        <w:t xml:space="preserve"> </w:t>
      </w:r>
    </w:p>
    <w:p w14:paraId="24AE0A07" w14:textId="30834360"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Izpildītājs Līguma izpildē piesaista tikai tā piedāvājumā Konkursā norādītos apakšuzņēmējus un personas, uz kuru iespējām Izpildītājs balstījies Konkursā, lai apliecinātu savu kvalifikācijas atbilstību Konkursa nolikumā noteiktajām prasībām, personālu. Līguma izpildē iesaistītā Izpildītāja personāla un apakšuzņēmēju piesaiste un nomaiņa tiek veikta šajā punktā noteiktajā kārtībā. Izpildītājs ir atbildīgs par to, lai šos noteikumus ievērotu arī viņa iesaistītie apakšuzņēmēji.</w:t>
      </w:r>
    </w:p>
    <w:p w14:paraId="43C38503" w14:textId="74798F69"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Ja Izpildītājam Līguma izpildes laikā rodas nepieciešamība mainīt vai papildu iesaistīt apakšuzņēmējus un/vai personālu, Izpildītājs pirms šādas maiņas vai iesaistes paziņo par to Pasūtītājam, norādot apakšuzņēmēja nosaukumu un/vai speciālista vārdu un uzvārdu, sertifikāta numuru.</w:t>
      </w:r>
    </w:p>
    <w:p w14:paraId="3ED28F18" w14:textId="4264274B" w:rsidR="00F746E0" w:rsidRPr="00A47878" w:rsidRDefault="00E643AA"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Izpildītājs</w:t>
      </w:r>
      <w:r w:rsidR="00F746E0" w:rsidRPr="00A47878">
        <w:rPr>
          <w:rFonts w:ascii="Times New Roman" w:hAnsi="Times New Roman"/>
          <w:u w:val="single"/>
        </w:rPr>
        <w:t xml:space="preserve"> nav tiesīgs bez saskaņošanas ar Pasūtītāju veikt piedāvājumā Konkursā norādītā personāla un apakšuzņēmēju nomaiņu un iesaistīt papildu apakšuzņēmējus/ personālu Līguma izpildē. Pasūtītājs var prasīt personāla un apakšuzņēmēja viedokli par nomaiņas iemesliem.</w:t>
      </w:r>
    </w:p>
    <w:p w14:paraId="2EC85EBE" w14:textId="77777777"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Pasūtītājs nepiekrīt piedāvājumā norādītā personāla nomaiņai Līgumā paredzētajos gadījumos, kā arī gadījumos, kad piedāvātais personāls neatbilst Konkursa dokumentos noteiktajām personālam izvirzītajām prasībām.</w:t>
      </w:r>
    </w:p>
    <w:p w14:paraId="57E75C63" w14:textId="77777777"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Pasūtītājs nepiekrīt piedāvājumā norādītā apakšuzņēmēja nomaiņai, ja pastāv kāds no šādiem nosacījumiem:</w:t>
      </w:r>
    </w:p>
    <w:p w14:paraId="61D03919" w14:textId="77777777" w:rsidR="00F746E0" w:rsidRPr="00A47878" w:rsidRDefault="00F746E0" w:rsidP="00F746E0">
      <w:pPr>
        <w:pStyle w:val="ListParagraph"/>
        <w:numPr>
          <w:ilvl w:val="2"/>
          <w:numId w:val="43"/>
        </w:numPr>
        <w:suppressAutoHyphens w:val="0"/>
        <w:autoSpaceDN/>
        <w:ind w:left="1276" w:hanging="513"/>
        <w:contextualSpacing/>
        <w:jc w:val="both"/>
        <w:textAlignment w:val="auto"/>
        <w:rPr>
          <w:rFonts w:ascii="Times New Roman" w:hAnsi="Times New Roman"/>
          <w:u w:val="single"/>
        </w:rPr>
      </w:pPr>
      <w:r w:rsidRPr="00A47878">
        <w:rPr>
          <w:rFonts w:ascii="Times New Roman" w:hAnsi="Times New Roman"/>
          <w:u w:val="single"/>
        </w:rPr>
        <w:t>piedāvātais apakšuzņēmējs neatbilst Konkursa dokumentos noteiktajām apakšuzņēmējiem izvirzītajām prasībām;</w:t>
      </w:r>
    </w:p>
    <w:p w14:paraId="0C2B6CF2" w14:textId="69FAC931" w:rsidR="00F746E0" w:rsidRPr="00A47878" w:rsidRDefault="00F746E0" w:rsidP="00F746E0">
      <w:pPr>
        <w:pStyle w:val="ListParagraph"/>
        <w:numPr>
          <w:ilvl w:val="2"/>
          <w:numId w:val="43"/>
        </w:numPr>
        <w:suppressAutoHyphens w:val="0"/>
        <w:autoSpaceDN/>
        <w:ind w:left="1276" w:hanging="513"/>
        <w:contextualSpacing/>
        <w:jc w:val="both"/>
        <w:textAlignment w:val="auto"/>
        <w:rPr>
          <w:rFonts w:ascii="Times New Roman" w:hAnsi="Times New Roman"/>
          <w:u w:val="single"/>
        </w:rPr>
      </w:pPr>
      <w:r w:rsidRPr="00A47878">
        <w:rPr>
          <w:rFonts w:ascii="Times New Roman" w:hAnsi="Times New Roman"/>
          <w:u w:val="single"/>
        </w:rPr>
        <w:t xml:space="preserve">tiek nomainīts apakšuzņēmējs, uz kura iespējām Konkursā </w:t>
      </w:r>
      <w:r w:rsidR="00E643AA" w:rsidRPr="00A47878">
        <w:rPr>
          <w:rFonts w:ascii="Times New Roman" w:hAnsi="Times New Roman"/>
          <w:u w:val="single"/>
        </w:rPr>
        <w:t>Izpildītājs</w:t>
      </w:r>
      <w:r w:rsidRPr="00A47878">
        <w:rPr>
          <w:rFonts w:ascii="Times New Roman" w:hAnsi="Times New Roman"/>
          <w:u w:val="single"/>
        </w:rPr>
        <w:t xml:space="preserve">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 vai tas atbilst jebkurā no PIL 42.panta pirmās daļas  noteiktajiem gadījumiem;</w:t>
      </w:r>
    </w:p>
    <w:p w14:paraId="78FF32DD" w14:textId="77777777" w:rsidR="00F746E0" w:rsidRPr="00A47878" w:rsidRDefault="00F746E0" w:rsidP="00F746E0">
      <w:pPr>
        <w:pStyle w:val="ListParagraph"/>
        <w:numPr>
          <w:ilvl w:val="2"/>
          <w:numId w:val="43"/>
        </w:numPr>
        <w:suppressAutoHyphens w:val="0"/>
        <w:autoSpaceDN/>
        <w:ind w:left="1276" w:hanging="513"/>
        <w:contextualSpacing/>
        <w:jc w:val="both"/>
        <w:textAlignment w:val="auto"/>
        <w:rPr>
          <w:rFonts w:ascii="Times New Roman" w:hAnsi="Times New Roman"/>
          <w:u w:val="single"/>
        </w:rPr>
      </w:pPr>
      <w:r w:rsidRPr="00A47878">
        <w:rPr>
          <w:rFonts w:ascii="Times New Roman" w:hAnsi="Times New Roman"/>
          <w:u w:val="single"/>
        </w:rPr>
        <w:t>piedāvātais apakšuzņēmējs, kura sniedzamo pakalpojumu vērtība ir vismaz 10 procenti no kopējās iepirkuma līguma vērtības, atbilst PIL 42.panta pirmajā daļā minētajiem pretendentu izslēgšanas noteikumiem;</w:t>
      </w:r>
    </w:p>
    <w:p w14:paraId="714F35E7" w14:textId="25BF1CDB" w:rsidR="00F746E0" w:rsidRPr="00A47878" w:rsidRDefault="00F746E0" w:rsidP="00F746E0">
      <w:pPr>
        <w:pStyle w:val="ListParagraph"/>
        <w:numPr>
          <w:ilvl w:val="2"/>
          <w:numId w:val="43"/>
        </w:numPr>
        <w:suppressAutoHyphens w:val="0"/>
        <w:autoSpaceDN/>
        <w:ind w:left="1276" w:hanging="513"/>
        <w:contextualSpacing/>
        <w:jc w:val="both"/>
        <w:textAlignment w:val="auto"/>
        <w:rPr>
          <w:rFonts w:ascii="Times New Roman" w:hAnsi="Times New Roman"/>
          <w:u w:val="single"/>
        </w:rPr>
      </w:pPr>
      <w:r w:rsidRPr="00A47878">
        <w:rPr>
          <w:rFonts w:ascii="Times New Roman" w:hAnsi="Times New Roman"/>
          <w:u w:val="single"/>
        </w:rPr>
        <w:lastRenderedPageBreak/>
        <w:t xml:space="preserve">apakšuzņēmēja maiņas rezultātā tiktu veikti tādi grozījumi </w:t>
      </w:r>
      <w:r w:rsidR="00E643AA" w:rsidRPr="00A47878">
        <w:rPr>
          <w:rFonts w:ascii="Times New Roman" w:hAnsi="Times New Roman"/>
          <w:u w:val="single"/>
        </w:rPr>
        <w:t>Izpildītāja</w:t>
      </w:r>
      <w:r w:rsidRPr="00A47878">
        <w:rPr>
          <w:rFonts w:ascii="Times New Roman" w:hAnsi="Times New Roman"/>
          <w:u w:val="single"/>
        </w:rPr>
        <w:t xml:space="preserve"> piedāvājumā, kas, ja sākotnēji būtu tajā iekļauti, ietekmētu piedāvājuma izvēli atbilstoši Konkursa dokumentos noteiktajiem piedāvājuma izvērtēšanas kritērijiem.</w:t>
      </w:r>
    </w:p>
    <w:p w14:paraId="06D3D53C" w14:textId="77777777"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Pasūtītājs nepiekrīt jauna apakšuzņēmēja piesaistei gadījumā, kad šādas izmaiņas, ja tās tiktu izdarītas sākotnējā piedāvājumā, būtu ietekmējušas piedāvājuma izvēli atbilstoši Konkursa dokumentos noteiktajiem piedāvājuma izvērtēšanas kritērijiem.</w:t>
      </w:r>
    </w:p>
    <w:p w14:paraId="07A80B15" w14:textId="5EFF6A8C"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 xml:space="preserve">Pasūtītājs piekrīt piedāvājumā norādītā apakšuzņēmēja nomaiņai, ja uz jauno apakšuzņēmēju nav attiecināmi </w:t>
      </w:r>
      <w:r w:rsidR="00E643AA" w:rsidRPr="00A47878">
        <w:rPr>
          <w:rFonts w:ascii="Times New Roman" w:hAnsi="Times New Roman"/>
          <w:u w:val="single"/>
        </w:rPr>
        <w:t>9</w:t>
      </w:r>
      <w:r w:rsidRPr="00A47878">
        <w:rPr>
          <w:rFonts w:ascii="Times New Roman" w:hAnsi="Times New Roman"/>
          <w:u w:val="single"/>
        </w:rPr>
        <w:t>.5.punkta nosacījumi, šādos gadījumos:</w:t>
      </w:r>
    </w:p>
    <w:p w14:paraId="54BDE584" w14:textId="77777777" w:rsidR="00F746E0" w:rsidRPr="00A47878" w:rsidRDefault="00F746E0" w:rsidP="00F746E0">
      <w:pPr>
        <w:pStyle w:val="ListParagraph"/>
        <w:numPr>
          <w:ilvl w:val="2"/>
          <w:numId w:val="43"/>
        </w:numPr>
        <w:suppressAutoHyphens w:val="0"/>
        <w:autoSpaceDN/>
        <w:ind w:left="1418" w:hanging="567"/>
        <w:contextualSpacing/>
        <w:jc w:val="both"/>
        <w:textAlignment w:val="auto"/>
        <w:rPr>
          <w:rFonts w:ascii="Times New Roman" w:hAnsi="Times New Roman"/>
          <w:u w:val="single"/>
        </w:rPr>
      </w:pPr>
      <w:r w:rsidRPr="00A47878">
        <w:rPr>
          <w:rFonts w:ascii="Times New Roman" w:hAnsi="Times New Roman"/>
          <w:u w:val="single"/>
        </w:rPr>
        <w:t xml:space="preserve">piedāvājumā norādītais apakšuzņēmējs ir </w:t>
      </w:r>
      <w:proofErr w:type="spellStart"/>
      <w:r w:rsidRPr="00A47878">
        <w:rPr>
          <w:rFonts w:ascii="Times New Roman" w:hAnsi="Times New Roman"/>
          <w:u w:val="single"/>
        </w:rPr>
        <w:t>rakstveidā</w:t>
      </w:r>
      <w:proofErr w:type="spellEnd"/>
      <w:r w:rsidRPr="00A47878">
        <w:rPr>
          <w:rFonts w:ascii="Times New Roman" w:hAnsi="Times New Roman"/>
          <w:u w:val="single"/>
        </w:rPr>
        <w:t xml:space="preserve"> paziņojis par atteikšanos piedalīties iepirkuma līguma izpildē;</w:t>
      </w:r>
    </w:p>
    <w:p w14:paraId="141ADE56" w14:textId="0D0A0623" w:rsidR="00F746E0" w:rsidRPr="00A47878" w:rsidRDefault="00F746E0" w:rsidP="00F746E0">
      <w:pPr>
        <w:pStyle w:val="ListParagraph"/>
        <w:numPr>
          <w:ilvl w:val="2"/>
          <w:numId w:val="43"/>
        </w:numPr>
        <w:suppressAutoHyphens w:val="0"/>
        <w:autoSpaceDN/>
        <w:ind w:left="1418" w:hanging="567"/>
        <w:contextualSpacing/>
        <w:jc w:val="both"/>
        <w:textAlignment w:val="auto"/>
        <w:rPr>
          <w:rFonts w:ascii="Times New Roman" w:hAnsi="Times New Roman"/>
          <w:u w:val="single"/>
        </w:rPr>
      </w:pPr>
      <w:r w:rsidRPr="00A47878">
        <w:rPr>
          <w:rFonts w:ascii="Times New Roman" w:hAnsi="Times New Roman"/>
          <w:u w:val="single"/>
        </w:rPr>
        <w:t xml:space="preserve">piedāvājumā norādītais apakšuzņēmējs, uz kura iespējām </w:t>
      </w:r>
      <w:r w:rsidR="00E643AA" w:rsidRPr="00A47878">
        <w:rPr>
          <w:rFonts w:ascii="Times New Roman" w:hAnsi="Times New Roman"/>
          <w:u w:val="single"/>
        </w:rPr>
        <w:t>Izpildītājs</w:t>
      </w:r>
      <w:r w:rsidRPr="00A47878">
        <w:rPr>
          <w:rFonts w:ascii="Times New Roman" w:hAnsi="Times New Roman"/>
          <w:u w:val="single"/>
        </w:rPr>
        <w:t xml:space="preserve"> balstās, lai apliecinātu savas kvalifikācijas atbilstību Konkursa nolikumā noteiktajām prasībām, atbilst jebkurā no PIL 42.panta pirmās daļas  noteiktajiem gadījumiem.</w:t>
      </w:r>
    </w:p>
    <w:p w14:paraId="65D03380" w14:textId="6D7EEA9A"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 xml:space="preserve">Pasūtītājs pieņem lēmumu atļaut vai atteikt </w:t>
      </w:r>
      <w:r w:rsidR="00E643AA" w:rsidRPr="00A47878">
        <w:rPr>
          <w:rFonts w:ascii="Times New Roman" w:hAnsi="Times New Roman"/>
          <w:u w:val="single"/>
        </w:rPr>
        <w:t>Pakalpojumu sniedzēja</w:t>
      </w:r>
      <w:r w:rsidRPr="00A47878">
        <w:rPr>
          <w:rFonts w:ascii="Times New Roman" w:hAnsi="Times New Roman"/>
          <w:u w:val="single"/>
        </w:rPr>
        <w:t xml:space="preserve"> personāla vai apakšuzņēmēju nomaiņu vai jaunu apakšuzņēmēju iesaistīšanu iepirkuma līguma izpildē iespējami īsā laikā, bet ne vēlāk kā 5 (piecu) darba dienu laikā pēc tam, kad ir saņēmis visu informāciju un dokumentus, kas nepieciešami lēmuma pieņemšanai saskaņā ar </w:t>
      </w:r>
      <w:r w:rsidR="00E643AA" w:rsidRPr="00A47878">
        <w:rPr>
          <w:rFonts w:ascii="Times New Roman" w:hAnsi="Times New Roman"/>
          <w:u w:val="single"/>
        </w:rPr>
        <w:t>9</w:t>
      </w:r>
      <w:r w:rsidRPr="00A47878">
        <w:rPr>
          <w:rFonts w:ascii="Times New Roman" w:hAnsi="Times New Roman"/>
          <w:u w:val="single"/>
        </w:rPr>
        <w:t>.punktu.</w:t>
      </w:r>
    </w:p>
    <w:p w14:paraId="7F54A06B" w14:textId="7C996611" w:rsidR="00F746E0" w:rsidRPr="00A47878" w:rsidRDefault="00F746E0"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 xml:space="preserve">Noteikumu </w:t>
      </w:r>
      <w:r w:rsidR="00E643AA" w:rsidRPr="00A47878">
        <w:rPr>
          <w:rFonts w:ascii="Times New Roman" w:hAnsi="Times New Roman"/>
          <w:u w:val="single"/>
        </w:rPr>
        <w:t>9</w:t>
      </w:r>
      <w:r w:rsidRPr="00A47878">
        <w:rPr>
          <w:rFonts w:ascii="Times New Roman" w:hAnsi="Times New Roman"/>
          <w:u w:val="single"/>
        </w:rPr>
        <w:t xml:space="preserve">.5.2.punktā noteikto izslēgšanas nosacījumu pārbaudi Pasūtītājs veic attiecībā uz to datumu (dienā), kad Pasūtītājs pieņem </w:t>
      </w:r>
      <w:r w:rsidR="00E643AA" w:rsidRPr="00A47878">
        <w:rPr>
          <w:rFonts w:ascii="Times New Roman" w:hAnsi="Times New Roman"/>
          <w:u w:val="single"/>
        </w:rPr>
        <w:t>Līguma 9</w:t>
      </w:r>
      <w:r w:rsidRPr="00A47878">
        <w:rPr>
          <w:rFonts w:ascii="Times New Roman" w:hAnsi="Times New Roman"/>
          <w:u w:val="single"/>
        </w:rPr>
        <w:t>.8.punktā noteikto lēmumu.</w:t>
      </w:r>
    </w:p>
    <w:p w14:paraId="78D4E4F9" w14:textId="475BE422" w:rsidR="00F746E0" w:rsidRPr="00A47878" w:rsidRDefault="00E643AA" w:rsidP="00F746E0">
      <w:pPr>
        <w:pStyle w:val="ListParagraph"/>
        <w:numPr>
          <w:ilvl w:val="1"/>
          <w:numId w:val="43"/>
        </w:numPr>
        <w:suppressAutoHyphens w:val="0"/>
        <w:autoSpaceDN/>
        <w:contextualSpacing/>
        <w:jc w:val="both"/>
        <w:textAlignment w:val="auto"/>
        <w:rPr>
          <w:rFonts w:ascii="Times New Roman" w:hAnsi="Times New Roman"/>
          <w:u w:val="single"/>
        </w:rPr>
      </w:pPr>
      <w:r w:rsidRPr="00A47878">
        <w:rPr>
          <w:rFonts w:ascii="Times New Roman" w:hAnsi="Times New Roman"/>
          <w:u w:val="single"/>
        </w:rPr>
        <w:t>Izpildītājs</w:t>
      </w:r>
      <w:r w:rsidR="00F746E0" w:rsidRPr="00A47878">
        <w:rPr>
          <w:rFonts w:ascii="Times New Roman" w:hAnsi="Times New Roman"/>
          <w:u w:val="single"/>
        </w:rPr>
        <w:t xml:space="preserve"> ir atbildīgs par to, lai noteikumus par līguma izpildē iesaistītā personāla vai apakšuzņēmēju nomaiņu vai jaunu apakšuzņēmēju iesaistīšanu Līguma izpildē ievēro arī tā iesaistītie apakšuzņēmēji.</w:t>
      </w:r>
    </w:p>
    <w:p w14:paraId="17CC7F5A" w14:textId="77777777" w:rsidR="00C516A2" w:rsidRPr="00F83168" w:rsidRDefault="00C516A2" w:rsidP="00C516A2">
      <w:pPr>
        <w:spacing w:after="0"/>
        <w:jc w:val="both"/>
        <w:rPr>
          <w:rFonts w:ascii="Times New Roman" w:hAnsi="Times New Roman"/>
        </w:rPr>
      </w:pPr>
    </w:p>
    <w:p w14:paraId="1B3E62E9" w14:textId="77777777"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CITI NOTEIKUMI</w:t>
      </w:r>
    </w:p>
    <w:p w14:paraId="4365357F"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Līgums stājas spēkā tā abpusējas parakstīšanas dienā un ir spēkā līdz saistību pilnīgai izpildei.</w:t>
      </w:r>
    </w:p>
    <w:p w14:paraId="1CC23376"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Pusei par Līgumos neparedzētiem apstākļiem, kuri var negatīvi ietekmēt saistību izpildi vai saistību izpildes termiņu, 5 (piecu) darba dienu laikā no to rašanās brīža rakstiski jāpaziņo Pusei, kuru tas var ietekmēt. Ja Izpildītājs nav iesniedzis Pasūtītājam attiecīgu paziņojumu šajā punktā noteiktajā termiņā, Izpildītājs nevar prasīt pagarināt Līgumā noteikto saistību izpildes termiņu balstoties uz apstākļiem, par kuriem nav savlaicīgi sniedzis paziņojumu.</w:t>
      </w:r>
    </w:p>
    <w:p w14:paraId="613D060A"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 xml:space="preserve">Visi Līgumu veidojošie dokumenti iztulkojami kopumā un savstarpējā sakarībā, vispirms meklējot tādus iztulkojumus, pēc kuriem neveidojas pretrunas starp dažādiem dokumentiem. Ja kāds no Līguma pamatteksta noteikumiem ir pretrunā ar Līguma pielikumiem, piemēro </w:t>
      </w:r>
      <w:proofErr w:type="spellStart"/>
      <w:r w:rsidRPr="00F83168">
        <w:rPr>
          <w:rFonts w:ascii="Times New Roman" w:hAnsi="Times New Roman"/>
        </w:rPr>
        <w:t>Lī</w:t>
      </w:r>
      <w:proofErr w:type="spellEnd"/>
      <w:r w:rsidRPr="00F83168">
        <w:rPr>
          <w:rFonts w:ascii="Times New Roman" w:hAnsi="Times New Roman"/>
        </w:rPr>
        <w:t>-guma pielikuma noteikumu tiktāl, cik to neierobežo Līguma pamatteksta noteikumi.</w:t>
      </w:r>
    </w:p>
    <w:p w14:paraId="7D1D951B" w14:textId="27E7A529" w:rsidR="00C516A2"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Ja saskaņā ar Līguma 5.3. punktu nav iespējams atrisināt pretrunas starp Līgumu veidojošajiem dokumentiem, priekšroka dodama tādam risinājumam, kas Pasūtītājam uzliek mazāku pienākumu apjomu vai piešķir tam lielākas tiesības.</w:t>
      </w:r>
    </w:p>
    <w:p w14:paraId="7CB7E2B1" w14:textId="73EA4139" w:rsidR="00DA625F" w:rsidRPr="00F83168" w:rsidRDefault="00DA625F" w:rsidP="00C516A2">
      <w:pPr>
        <w:pStyle w:val="ListParagraph"/>
        <w:numPr>
          <w:ilvl w:val="1"/>
          <w:numId w:val="43"/>
        </w:numPr>
        <w:suppressAutoHyphens w:val="0"/>
        <w:autoSpaceDN/>
        <w:contextualSpacing/>
        <w:jc w:val="both"/>
        <w:textAlignment w:val="auto"/>
        <w:rPr>
          <w:rFonts w:ascii="Times New Roman" w:hAnsi="Times New Roman"/>
        </w:rPr>
      </w:pPr>
      <w:r w:rsidRPr="00DA625F">
        <w:rPr>
          <w:rFonts w:ascii="Times New Roman" w:hAnsi="Times New Roman"/>
        </w:rPr>
        <w:t xml:space="preserve">Ja Pasūtītājs ir ierosinājis grozījumus </w:t>
      </w:r>
      <w:r>
        <w:rPr>
          <w:rFonts w:ascii="Times New Roman" w:hAnsi="Times New Roman"/>
        </w:rPr>
        <w:t>saskaņā ar Līguma 3.6.punktu</w:t>
      </w:r>
      <w:r w:rsidRPr="00DA625F">
        <w:rPr>
          <w:rFonts w:ascii="Times New Roman" w:hAnsi="Times New Roman"/>
        </w:rPr>
        <w:t>, un Puses nevar vienoties par grozījumiem, Puses vienojas par Līguma izbeigšanu.</w:t>
      </w:r>
    </w:p>
    <w:p w14:paraId="72EE2717"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Līgumam tiek pievienoti šādi pielikumi, kas ir tā neatņemamas sastāvdaļas:</w:t>
      </w:r>
    </w:p>
    <w:p w14:paraId="355E87FB"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1. pielikums – Tehniskās specifikācijas prasību izvirzīšanas/piedāvājuma iesniegšanas veidlapa un finanšu piedāvājuma forma;</w:t>
      </w:r>
    </w:p>
    <w:p w14:paraId="06936DF2" w14:textId="77777777" w:rsidR="00C516A2" w:rsidRPr="00F83168" w:rsidRDefault="00C516A2" w:rsidP="00DA625F">
      <w:pPr>
        <w:pStyle w:val="ListParagraph"/>
        <w:numPr>
          <w:ilvl w:val="2"/>
          <w:numId w:val="43"/>
        </w:numPr>
        <w:suppressAutoHyphens w:val="0"/>
        <w:autoSpaceDN/>
        <w:ind w:hanging="371"/>
        <w:contextualSpacing/>
        <w:jc w:val="both"/>
        <w:textAlignment w:val="auto"/>
        <w:rPr>
          <w:rFonts w:ascii="Times New Roman" w:hAnsi="Times New Roman"/>
        </w:rPr>
      </w:pPr>
      <w:r w:rsidRPr="00F83168">
        <w:rPr>
          <w:rFonts w:ascii="Times New Roman" w:hAnsi="Times New Roman"/>
        </w:rPr>
        <w:t>2. pielikums – Izpildītāja iesniegtais piedāvājums.</w:t>
      </w:r>
    </w:p>
    <w:p w14:paraId="60ED9482" w14:textId="77777777" w:rsidR="00C516A2" w:rsidRPr="00F83168" w:rsidRDefault="00C516A2" w:rsidP="00C516A2">
      <w:pPr>
        <w:pStyle w:val="ListParagraph"/>
        <w:numPr>
          <w:ilvl w:val="1"/>
          <w:numId w:val="43"/>
        </w:numPr>
        <w:suppressAutoHyphens w:val="0"/>
        <w:autoSpaceDN/>
        <w:contextualSpacing/>
        <w:jc w:val="both"/>
        <w:textAlignment w:val="auto"/>
        <w:rPr>
          <w:rFonts w:ascii="Times New Roman" w:hAnsi="Times New Roman"/>
        </w:rPr>
      </w:pPr>
      <w:r w:rsidRPr="00F83168">
        <w:rPr>
          <w:rFonts w:ascii="Times New Roman" w:hAnsi="Times New Roman"/>
        </w:rPr>
        <w:t>Līgums sagatavots latviešu valodā, parakstīts 2 (divos) eksemplāros uz __ (___) lappusēm, katrai Pusei pa vienam eksemplāram. Abiem Līguma eksemplāriem ir vienāds juridiskais spēks.</w:t>
      </w:r>
    </w:p>
    <w:p w14:paraId="156736E4" w14:textId="77777777" w:rsidR="00C516A2" w:rsidRPr="00F83168" w:rsidRDefault="00C516A2" w:rsidP="00C516A2">
      <w:pPr>
        <w:pStyle w:val="ListParagraph"/>
        <w:jc w:val="both"/>
        <w:rPr>
          <w:rFonts w:ascii="Times New Roman" w:hAnsi="Times New Roman"/>
          <w:color w:val="808080" w:themeColor="background1" w:themeShade="80"/>
        </w:rPr>
      </w:pPr>
      <w:r w:rsidRPr="00F83168">
        <w:rPr>
          <w:rFonts w:ascii="Times New Roman" w:hAnsi="Times New Roman"/>
          <w:color w:val="808080" w:themeColor="background1" w:themeShade="80"/>
        </w:rPr>
        <w:t>Vai</w:t>
      </w:r>
    </w:p>
    <w:p w14:paraId="33B17F61" w14:textId="77777777" w:rsidR="00C516A2" w:rsidRPr="00F83168" w:rsidRDefault="00C516A2" w:rsidP="00C516A2">
      <w:pPr>
        <w:pStyle w:val="ListParagraph"/>
        <w:jc w:val="both"/>
        <w:rPr>
          <w:rFonts w:ascii="Times New Roman" w:hAnsi="Times New Roman"/>
          <w:color w:val="808080" w:themeColor="background1" w:themeShade="80"/>
        </w:rPr>
      </w:pPr>
      <w:r w:rsidRPr="00F83168">
        <w:rPr>
          <w:rFonts w:ascii="Times New Roman" w:hAnsi="Times New Roman"/>
          <w:color w:val="808080" w:themeColor="background1" w:themeShade="80"/>
        </w:rPr>
        <w:t>Puses Līgumu paraksta ar drošu elektronisko parakstu, kas satur laika zīmogu. Līguma parakstīšanas datums ir pēdējā pievienotā droša elektroniskā paraksta un tā laika zīmoga datums. Katrai Pusei  ir pieejama abpusēji parakstīts Līgums elektroniskā formātā.</w:t>
      </w:r>
    </w:p>
    <w:p w14:paraId="52CBC316" w14:textId="77777777" w:rsidR="00483B3D" w:rsidRPr="00483B3D" w:rsidRDefault="00483B3D" w:rsidP="00F746E0">
      <w:pPr>
        <w:pStyle w:val="ListParagraph"/>
        <w:suppressAutoHyphens w:val="0"/>
        <w:autoSpaceDN/>
        <w:ind w:left="1080"/>
        <w:contextualSpacing/>
        <w:jc w:val="both"/>
        <w:textAlignment w:val="auto"/>
        <w:rPr>
          <w:rFonts w:ascii="Times New Roman" w:hAnsi="Times New Roman"/>
          <w:b/>
          <w:bCs/>
        </w:rPr>
      </w:pPr>
    </w:p>
    <w:p w14:paraId="626DB1A2" w14:textId="7B5F3403" w:rsidR="00C516A2" w:rsidRPr="00F83168" w:rsidRDefault="00C516A2" w:rsidP="00C516A2">
      <w:pPr>
        <w:pStyle w:val="ListParagraph"/>
        <w:numPr>
          <w:ilvl w:val="0"/>
          <w:numId w:val="43"/>
        </w:numPr>
        <w:suppressAutoHyphens w:val="0"/>
        <w:autoSpaceDN/>
        <w:contextualSpacing/>
        <w:jc w:val="both"/>
        <w:textAlignment w:val="auto"/>
        <w:rPr>
          <w:rFonts w:ascii="Times New Roman" w:hAnsi="Times New Roman"/>
          <w:b/>
          <w:bCs/>
        </w:rPr>
      </w:pPr>
      <w:r w:rsidRPr="00F83168">
        <w:rPr>
          <w:rFonts w:ascii="Times New Roman" w:hAnsi="Times New Roman"/>
          <w:b/>
          <w:bCs/>
        </w:rPr>
        <w:t>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C516A2" w:rsidRPr="00C516A2" w14:paraId="735A0860" w14:textId="77777777" w:rsidTr="00C516A2">
        <w:tc>
          <w:tcPr>
            <w:tcW w:w="4148" w:type="dxa"/>
          </w:tcPr>
          <w:p w14:paraId="25447170" w14:textId="77777777" w:rsidR="00C516A2" w:rsidRPr="00C516A2" w:rsidRDefault="00C516A2" w:rsidP="006108D8">
            <w:pPr>
              <w:jc w:val="both"/>
              <w:rPr>
                <w:rFonts w:ascii="Times New Roman" w:hAnsi="Times New Roman"/>
                <w:sz w:val="24"/>
                <w:szCs w:val="24"/>
              </w:rPr>
            </w:pPr>
            <w:r w:rsidRPr="00C516A2">
              <w:rPr>
                <w:rFonts w:ascii="Times New Roman" w:hAnsi="Times New Roman"/>
                <w:sz w:val="24"/>
                <w:szCs w:val="24"/>
              </w:rPr>
              <w:t>Pasūtītājs</w:t>
            </w:r>
          </w:p>
        </w:tc>
        <w:tc>
          <w:tcPr>
            <w:tcW w:w="4148" w:type="dxa"/>
          </w:tcPr>
          <w:p w14:paraId="4DC0AA81" w14:textId="77777777" w:rsidR="00C516A2" w:rsidRPr="00C516A2" w:rsidRDefault="00C516A2" w:rsidP="006108D8">
            <w:pPr>
              <w:jc w:val="both"/>
              <w:rPr>
                <w:rFonts w:ascii="Times New Roman" w:hAnsi="Times New Roman"/>
                <w:sz w:val="24"/>
                <w:szCs w:val="24"/>
              </w:rPr>
            </w:pPr>
            <w:r w:rsidRPr="00C516A2">
              <w:rPr>
                <w:rFonts w:ascii="Times New Roman" w:hAnsi="Times New Roman"/>
                <w:sz w:val="24"/>
                <w:szCs w:val="24"/>
              </w:rPr>
              <w:t>Izpildītājs</w:t>
            </w:r>
          </w:p>
        </w:tc>
      </w:tr>
      <w:tr w:rsidR="00C516A2" w:rsidRPr="00C516A2" w14:paraId="41904EEE" w14:textId="77777777" w:rsidTr="00C516A2">
        <w:tc>
          <w:tcPr>
            <w:tcW w:w="4148" w:type="dxa"/>
          </w:tcPr>
          <w:p w14:paraId="60005232" w14:textId="77777777" w:rsidR="00C516A2" w:rsidRPr="00C516A2" w:rsidRDefault="00C516A2" w:rsidP="006108D8">
            <w:pPr>
              <w:jc w:val="both"/>
              <w:rPr>
                <w:rFonts w:ascii="Times New Roman" w:hAnsi="Times New Roman"/>
                <w:sz w:val="24"/>
                <w:szCs w:val="24"/>
              </w:rPr>
            </w:pPr>
          </w:p>
        </w:tc>
        <w:tc>
          <w:tcPr>
            <w:tcW w:w="4148" w:type="dxa"/>
          </w:tcPr>
          <w:p w14:paraId="075E23CE" w14:textId="77777777" w:rsidR="00C516A2" w:rsidRPr="00C516A2" w:rsidRDefault="00C516A2" w:rsidP="006108D8">
            <w:pPr>
              <w:jc w:val="both"/>
              <w:rPr>
                <w:rFonts w:ascii="Times New Roman" w:hAnsi="Times New Roman"/>
                <w:sz w:val="24"/>
                <w:szCs w:val="24"/>
              </w:rPr>
            </w:pPr>
          </w:p>
        </w:tc>
      </w:tr>
    </w:tbl>
    <w:p w14:paraId="5830EA09" w14:textId="77777777" w:rsidR="00C516A2" w:rsidRPr="00F83168" w:rsidRDefault="00C516A2" w:rsidP="00C516A2">
      <w:pPr>
        <w:jc w:val="both"/>
        <w:rPr>
          <w:rFonts w:ascii="Times New Roman" w:hAnsi="Times New Roman"/>
        </w:rPr>
      </w:pPr>
    </w:p>
    <w:p w14:paraId="678F327C" w14:textId="77777777" w:rsidR="00C516A2" w:rsidRPr="00F83168" w:rsidRDefault="00C516A2" w:rsidP="00C516A2">
      <w:pPr>
        <w:jc w:val="both"/>
        <w:rPr>
          <w:rFonts w:ascii="Times New Roman" w:hAnsi="Times New Roman"/>
        </w:rPr>
      </w:pPr>
      <w:r w:rsidRPr="00F83168">
        <w:rPr>
          <w:rFonts w:ascii="Times New Roman" w:hAnsi="Times New Roman"/>
        </w:rPr>
        <w:tab/>
      </w:r>
    </w:p>
    <w:p w14:paraId="6DEAAD57" w14:textId="77777777" w:rsidR="00037723" w:rsidRPr="00413939" w:rsidRDefault="00037723" w:rsidP="00037723">
      <w:pPr>
        <w:jc w:val="both"/>
        <w:textAlignment w:val="auto"/>
        <w:rPr>
          <w:rFonts w:ascii="Times New Roman" w:eastAsia="Times New Roman" w:hAnsi="Times New Roman"/>
          <w:kern w:val="2"/>
          <w:sz w:val="24"/>
          <w:szCs w:val="24"/>
          <w:lang w:eastAsia="zh-CN"/>
        </w:rPr>
      </w:pPr>
    </w:p>
    <w:sectPr w:rsidR="00037723" w:rsidRPr="00413939" w:rsidSect="00413939">
      <w:headerReference w:type="default" r:id="rId23"/>
      <w:footerReference w:type="default" r:id="rId24"/>
      <w:headerReference w:type="first" r:id="rId25"/>
      <w:footerReference w:type="first" r:id="rId26"/>
      <w:pgSz w:w="11906" w:h="16838" w:code="9"/>
      <w:pgMar w:top="284" w:right="992" w:bottom="28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7984" w14:textId="77777777" w:rsidR="00ED4213" w:rsidRDefault="00ED4213">
      <w:pPr>
        <w:spacing w:after="0"/>
      </w:pPr>
      <w:r>
        <w:separator/>
      </w:r>
    </w:p>
  </w:endnote>
  <w:endnote w:type="continuationSeparator" w:id="0">
    <w:p w14:paraId="509BED3F" w14:textId="77777777" w:rsidR="00ED4213" w:rsidRDefault="00ED4213">
      <w:pPr>
        <w:spacing w:after="0"/>
      </w:pPr>
      <w:r>
        <w:continuationSeparator/>
      </w:r>
    </w:p>
  </w:endnote>
  <w:endnote w:type="continuationNotice" w:id="1">
    <w:p w14:paraId="00527DD4" w14:textId="77777777" w:rsidR="00ED4213" w:rsidRDefault="00ED42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7F40003" w:usb1="BD261F6E" w:usb2="0587883E" w:usb3="2FB602FC" w:csb0="0000016F" w:csb1="016F1A1F"/>
  </w:font>
  <w:font w:name="Futura Md TL">
    <w:altName w:val="Arial"/>
    <w:charset w:val="BA"/>
    <w:family w:val="swiss"/>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icI">
    <w:charset w:val="BA"/>
    <w:family w:val="auto"/>
    <w:pitch w:val="variable"/>
    <w:sig w:usb0="20002A87" w:usb1="00000000" w:usb2="00000000"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7EE4" w14:textId="77777777" w:rsidR="003F61F5" w:rsidRDefault="003F61F5" w:rsidP="0072047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noProof/>
      </w:rPr>
      <w:t>2</w:t>
    </w:r>
    <w:r>
      <w:rPr>
        <w:rStyle w:val="PageNumber"/>
      </w:rPr>
      <w:fldChar w:fldCharType="end"/>
    </w:r>
  </w:p>
  <w:p w14:paraId="686AA919" w14:textId="77777777" w:rsidR="003F61F5" w:rsidRDefault="003F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57471"/>
      <w:docPartObj>
        <w:docPartGallery w:val="Page Numbers (Bottom of Page)"/>
        <w:docPartUnique/>
      </w:docPartObj>
    </w:sdtPr>
    <w:sdtEndPr>
      <w:rPr>
        <w:sz w:val="20"/>
        <w:szCs w:val="20"/>
      </w:rPr>
    </w:sdtEndPr>
    <w:sdtContent>
      <w:p w14:paraId="3AA99D1E" w14:textId="77777777" w:rsidR="003F61F5" w:rsidRPr="006C23F8" w:rsidRDefault="003F61F5">
        <w:pPr>
          <w:pStyle w:val="Footer"/>
          <w:jc w:val="center"/>
          <w:rPr>
            <w:sz w:val="20"/>
            <w:szCs w:val="20"/>
          </w:rPr>
        </w:pPr>
        <w:r w:rsidRPr="006C23F8">
          <w:rPr>
            <w:sz w:val="20"/>
            <w:szCs w:val="20"/>
          </w:rPr>
          <w:fldChar w:fldCharType="begin"/>
        </w:r>
        <w:r w:rsidRPr="006C23F8">
          <w:rPr>
            <w:sz w:val="20"/>
            <w:szCs w:val="20"/>
          </w:rPr>
          <w:instrText xml:space="preserve"> PAGE   \* MERGEFORMAT </w:instrText>
        </w:r>
        <w:r w:rsidRPr="006C23F8">
          <w:rPr>
            <w:sz w:val="20"/>
            <w:szCs w:val="20"/>
          </w:rPr>
          <w:fldChar w:fldCharType="separate"/>
        </w:r>
        <w:r>
          <w:rPr>
            <w:noProof/>
            <w:sz w:val="20"/>
            <w:szCs w:val="20"/>
          </w:rPr>
          <w:t>2</w:t>
        </w:r>
        <w:r>
          <w:rPr>
            <w:noProof/>
            <w:sz w:val="20"/>
            <w:szCs w:val="20"/>
          </w:rPr>
          <w:t>0</w:t>
        </w:r>
        <w:r w:rsidRPr="006C23F8">
          <w:rPr>
            <w:noProof/>
            <w:sz w:val="20"/>
            <w:szCs w:val="20"/>
          </w:rPr>
          <w:fldChar w:fldCharType="end"/>
        </w:r>
      </w:p>
    </w:sdtContent>
  </w:sdt>
  <w:p w14:paraId="17FD6E1A" w14:textId="77777777" w:rsidR="003F61F5" w:rsidRDefault="003F6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894850"/>
      <w:docPartObj>
        <w:docPartGallery w:val="Page Numbers (Bottom of Page)"/>
        <w:docPartUnique/>
      </w:docPartObj>
    </w:sdtPr>
    <w:sdtEndPr>
      <w:rPr>
        <w:noProof/>
      </w:rPr>
    </w:sdtEndPr>
    <w:sdtContent>
      <w:p w14:paraId="1A3012D1" w14:textId="7F72A1FB" w:rsidR="003F61F5" w:rsidRDefault="003F6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8CF68" w14:textId="77777777" w:rsidR="003F61F5" w:rsidRDefault="003F61F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6759"/>
      <w:docPartObj>
        <w:docPartGallery w:val="Page Numbers (Bottom of Page)"/>
        <w:docPartUnique/>
      </w:docPartObj>
    </w:sdtPr>
    <w:sdtEndPr>
      <w:rPr>
        <w:noProof/>
      </w:rPr>
    </w:sdtEndPr>
    <w:sdtContent>
      <w:p w14:paraId="3F3E02B2" w14:textId="44D117CB" w:rsidR="003F61F5" w:rsidRDefault="003F6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2328D" w14:textId="77777777" w:rsidR="003F61F5" w:rsidRDefault="003F61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CC56" w14:textId="77777777" w:rsidR="00ED4213" w:rsidRDefault="00ED4213">
      <w:pPr>
        <w:spacing w:after="0"/>
      </w:pPr>
      <w:r>
        <w:rPr>
          <w:color w:val="000000"/>
        </w:rPr>
        <w:separator/>
      </w:r>
    </w:p>
  </w:footnote>
  <w:footnote w:type="continuationSeparator" w:id="0">
    <w:p w14:paraId="74E5E504" w14:textId="77777777" w:rsidR="00ED4213" w:rsidRDefault="00ED4213">
      <w:pPr>
        <w:spacing w:after="0"/>
      </w:pPr>
      <w:r>
        <w:continuationSeparator/>
      </w:r>
    </w:p>
  </w:footnote>
  <w:footnote w:type="continuationNotice" w:id="1">
    <w:p w14:paraId="4F86F5FD" w14:textId="77777777" w:rsidR="00ED4213" w:rsidRDefault="00ED4213">
      <w:pPr>
        <w:spacing w:after="0"/>
      </w:pPr>
    </w:p>
  </w:footnote>
  <w:footnote w:id="2">
    <w:p w14:paraId="47D88C0A" w14:textId="0686691E" w:rsidR="00826DEA" w:rsidRPr="00C42E40" w:rsidRDefault="00826DEA" w:rsidP="00826DEA">
      <w:pPr>
        <w:pStyle w:val="BodyText3"/>
        <w:jc w:val="both"/>
        <w:rPr>
          <w:rFonts w:ascii="Times New Roman" w:hAnsi="Times New Roman"/>
          <w:sz w:val="20"/>
          <w:szCs w:val="20"/>
        </w:rPr>
      </w:pPr>
      <w:r>
        <w:rPr>
          <w:rStyle w:val="FootnoteReference"/>
        </w:rPr>
        <w:footnoteRef/>
      </w:r>
      <w:r>
        <w:t xml:space="preserve"> </w:t>
      </w:r>
      <w:r w:rsidRPr="00C42E40">
        <w:rPr>
          <w:rFonts w:ascii="Times New Roman" w:hAnsi="Times New Roman"/>
          <w:bCs/>
          <w:i/>
          <w:iCs/>
          <w:sz w:val="20"/>
          <w:szCs w:val="20"/>
        </w:rPr>
        <w:t xml:space="preserve">Ja </w:t>
      </w:r>
      <w:r w:rsidR="00C42E40" w:rsidRPr="00C42E40">
        <w:rPr>
          <w:rFonts w:ascii="Times New Roman" w:hAnsi="Times New Roman"/>
          <w:bCs/>
          <w:i/>
          <w:iCs/>
          <w:sz w:val="20"/>
          <w:szCs w:val="20"/>
        </w:rPr>
        <w:t xml:space="preserve">kandidāts </w:t>
      </w:r>
      <w:r w:rsidRPr="00C42E40">
        <w:rPr>
          <w:rFonts w:ascii="Times New Roman" w:hAnsi="Times New Roman"/>
          <w:bCs/>
          <w:i/>
          <w:iCs/>
          <w:sz w:val="20"/>
          <w:szCs w:val="20"/>
        </w:rPr>
        <w:t xml:space="preserve"> ir personu apvienību, tad norādāma informācija par katru no apvienības biedriem, norādot, kurš pārstāv apvienību iepirkumā.</w:t>
      </w:r>
    </w:p>
  </w:footnote>
  <w:footnote w:id="3">
    <w:p w14:paraId="59813E50" w14:textId="77777777" w:rsidR="00826DEA" w:rsidRPr="00C42E40" w:rsidRDefault="00826DEA" w:rsidP="00826DEA">
      <w:pPr>
        <w:pStyle w:val="footnotedescription"/>
        <w:spacing w:after="2" w:line="276" w:lineRule="auto"/>
        <w:jc w:val="both"/>
        <w:rPr>
          <w:bCs/>
          <w:i/>
          <w:iCs/>
          <w:color w:val="auto"/>
          <w:szCs w:val="20"/>
          <w:lang w:eastAsia="en-US"/>
        </w:rPr>
      </w:pPr>
      <w:r w:rsidRPr="00C42E40">
        <w:rPr>
          <w:rStyle w:val="FootnoteReference"/>
          <w:szCs w:val="20"/>
        </w:rPr>
        <w:footnoteRef/>
      </w:r>
      <w:r w:rsidRPr="00C42E40">
        <w:rPr>
          <w:bCs/>
          <w:i/>
          <w:iCs/>
          <w:color w:val="auto"/>
          <w:szCs w:val="20"/>
          <w:lang w:eastAsia="en-US"/>
        </w:rPr>
        <w:t xml:space="preserve">personālsabiedrības gadījumā – par personālsabiedrību (visas sadaļas) un katru personālsabiedrības biedru (sadaļu “Pamata informācija” un “Uzņēmuma statuss”). </w:t>
      </w:r>
    </w:p>
  </w:footnote>
  <w:footnote w:id="4">
    <w:p w14:paraId="4E40655E" w14:textId="77777777" w:rsidR="00826DEA" w:rsidRPr="00C42E40" w:rsidRDefault="00826DEA" w:rsidP="00826DEA">
      <w:pPr>
        <w:pStyle w:val="footnotedescription"/>
        <w:spacing w:after="3" w:line="264" w:lineRule="auto"/>
        <w:ind w:left="142" w:right="57" w:hanging="142"/>
        <w:rPr>
          <w:szCs w:val="20"/>
        </w:rPr>
      </w:pPr>
      <w:r w:rsidRPr="00C42E40">
        <w:rPr>
          <w:bCs/>
          <w:i/>
          <w:iCs/>
          <w:color w:val="auto"/>
          <w:szCs w:val="20"/>
          <w:lang w:eastAsia="en-US"/>
        </w:rPr>
        <w:footnoteRef/>
      </w:r>
      <w:r w:rsidRPr="00C42E40">
        <w:rPr>
          <w:bCs/>
          <w:i/>
          <w:iCs/>
          <w:color w:val="auto"/>
          <w:szCs w:val="20"/>
          <w:lang w:eastAsia="en-US"/>
        </w:rPr>
        <w:t xml:space="preserve"> Skatīt Iepirkumu uzraudzības biroja skaidrojumu par mazajiem un vidējiem uzņēmumiem: https://www.iub.gov.lv/lv/skaidrojums-mazie-un-videjie-uznemumiŠī informācija ir nepieciešama tikai statistikas mērķiem.</w:t>
      </w:r>
      <w:r w:rsidRPr="00C42E40">
        <w:rPr>
          <w:szCs w:val="20"/>
        </w:rPr>
        <w:t xml:space="preserve"> </w:t>
      </w:r>
    </w:p>
  </w:footnote>
  <w:footnote w:id="5">
    <w:p w14:paraId="177DACFB" w14:textId="77777777" w:rsidR="00826DEA" w:rsidRDefault="00826DEA" w:rsidP="00826DEA">
      <w:pPr>
        <w:pStyle w:val="footnotedescription"/>
      </w:pPr>
      <w:r>
        <w:rPr>
          <w:rStyle w:val="FootnoteReference"/>
        </w:rPr>
        <w:footnoteRef/>
      </w:r>
      <w:r>
        <w:t xml:space="preserve"> Šo informāciju norāda par katru apakšuzņēmēju. </w:t>
      </w:r>
    </w:p>
  </w:footnote>
  <w:footnote w:id="6">
    <w:p w14:paraId="4B61C6E4" w14:textId="77777777" w:rsidR="00826DEA" w:rsidRPr="00C42E40" w:rsidRDefault="00826DEA" w:rsidP="00826DEA">
      <w:pPr>
        <w:pStyle w:val="FootnoteText"/>
        <w:rPr>
          <w:rFonts w:ascii="Times New Roman" w:hAnsi="Times New Roman"/>
        </w:rPr>
      </w:pPr>
      <w:r w:rsidRPr="00C42E40">
        <w:rPr>
          <w:rStyle w:val="FootnoteReference"/>
          <w:rFonts w:ascii="Times New Roman" w:hAnsi="Times New Roman"/>
        </w:rPr>
        <w:footnoteRef/>
      </w:r>
      <w:r w:rsidRPr="00C42E40">
        <w:rPr>
          <w:rFonts w:ascii="Times New Roman" w:hAnsi="Times New Roman"/>
        </w:rPr>
        <w:t xml:space="preserve"> </w:t>
      </w:r>
      <w:bookmarkStart w:id="29" w:name="_Hlk91153207"/>
      <w:r w:rsidRPr="00C42E40">
        <w:rPr>
          <w:rFonts w:ascii="Times New Roman" w:hAnsi="Times New Roman"/>
        </w:rPr>
        <w:t>Skatīt Iepirkumu uzraudzības biroja skaidrojumu par mazajiem un vidējiem uzņēmumiem: https://www.iub.gov.lv/lv/skaidrojums-mazie-un-videjie-uznemumiŠī informācija ir nepieciešama tikai statistikas mērķiem.</w:t>
      </w:r>
      <w:bookmarkEnd w:id="29"/>
    </w:p>
  </w:footnote>
  <w:footnote w:id="7">
    <w:p w14:paraId="0117EB07" w14:textId="77777777" w:rsidR="00826DEA" w:rsidRDefault="00826DEA" w:rsidP="00826DEA">
      <w:pPr>
        <w:pStyle w:val="footnotedescription"/>
      </w:pPr>
      <w:r>
        <w:rPr>
          <w:rStyle w:val="FootnoteReference"/>
        </w:rPr>
        <w:footnoteRef/>
      </w:r>
      <w:r>
        <w:t xml:space="preserve"> Šo informāciju norāda par katru minēto personu. </w:t>
      </w:r>
    </w:p>
  </w:footnote>
  <w:footnote w:id="8">
    <w:p w14:paraId="44AA39E8" w14:textId="140B5DCF" w:rsidR="0034714D" w:rsidRDefault="0034714D">
      <w:pPr>
        <w:pStyle w:val="FootnoteText"/>
      </w:pPr>
      <w:r>
        <w:rPr>
          <w:rStyle w:val="FootnoteReference"/>
        </w:rPr>
        <w:footnoteRef/>
      </w:r>
      <w:r>
        <w:t xml:space="preserve"> </w:t>
      </w:r>
      <w:r w:rsidRPr="005E3D7F">
        <w:rPr>
          <w:rFonts w:ascii="Times New Roman" w:hAnsi="Times New Roman"/>
          <w:u w:val="single"/>
        </w:rPr>
        <w:t>Pasūtītāja nepieciešamība var mainīties atkarībā no attiecīgā semināra nepieciešamībām. Pasūtītājam nav pienākuma izmantot visas prasības katrā seminārā. Konkrētas prasības tiks norādītas nosūtītajā uzaicinājumā iesniegt piedāvājumu.</w:t>
      </w:r>
      <w:r>
        <w:t xml:space="preserve"> </w:t>
      </w:r>
    </w:p>
  </w:footnote>
  <w:footnote w:id="9">
    <w:p w14:paraId="1377731C" w14:textId="77777777" w:rsidR="00FE38F1" w:rsidRPr="00C42E40" w:rsidRDefault="00FE38F1" w:rsidP="00FE38F1">
      <w:pPr>
        <w:pStyle w:val="footnotedescription"/>
        <w:spacing w:after="2" w:line="276" w:lineRule="auto"/>
        <w:jc w:val="both"/>
        <w:rPr>
          <w:bCs/>
          <w:i/>
          <w:iCs/>
          <w:color w:val="auto"/>
          <w:szCs w:val="20"/>
          <w:lang w:eastAsia="en-US"/>
        </w:rPr>
      </w:pPr>
      <w:r w:rsidRPr="00C42E40">
        <w:rPr>
          <w:rStyle w:val="FootnoteReference"/>
          <w:szCs w:val="20"/>
        </w:rPr>
        <w:footnoteRef/>
      </w:r>
      <w:r w:rsidRPr="00C42E40">
        <w:rPr>
          <w:bCs/>
          <w:i/>
          <w:iCs/>
          <w:color w:val="auto"/>
          <w:szCs w:val="20"/>
          <w:lang w:eastAsia="en-US"/>
        </w:rPr>
        <w:t xml:space="preserve">personālsabiedrības gadījumā – par personālsabiedrību (visas sadaļas) un katru personālsabiedrības biedru (sadaļu “Pamata informācija” un “Uzņēmuma statuss”). </w:t>
      </w:r>
    </w:p>
  </w:footnote>
  <w:footnote w:id="10">
    <w:p w14:paraId="6887A467" w14:textId="77777777" w:rsidR="00FE38F1" w:rsidRPr="00C42E40" w:rsidRDefault="00FE38F1" w:rsidP="00FE38F1">
      <w:pPr>
        <w:pStyle w:val="footnotedescription"/>
        <w:spacing w:after="3" w:line="264" w:lineRule="auto"/>
        <w:ind w:left="142" w:right="57" w:hanging="142"/>
        <w:rPr>
          <w:szCs w:val="20"/>
        </w:rPr>
      </w:pPr>
      <w:r w:rsidRPr="00C42E40">
        <w:rPr>
          <w:bCs/>
          <w:i/>
          <w:iCs/>
          <w:color w:val="auto"/>
          <w:szCs w:val="20"/>
          <w:lang w:eastAsia="en-US"/>
        </w:rPr>
        <w:footnoteRef/>
      </w:r>
      <w:r w:rsidRPr="00C42E40">
        <w:rPr>
          <w:bCs/>
          <w:i/>
          <w:iCs/>
          <w:color w:val="auto"/>
          <w:szCs w:val="20"/>
          <w:lang w:eastAsia="en-US"/>
        </w:rPr>
        <w:t xml:space="preserve"> Skatīt Iepirkumu uzraudzības biroja skaidrojumu par mazajiem un vidējiem uzņēmumiem: https://www.iub.gov.lv/lv/skaidrojums-mazie-un-videjie-uznemumiŠī informācija ir nepieciešama tikai statistikas mērķiem.</w:t>
      </w:r>
      <w:r w:rsidRPr="00C42E40">
        <w:rPr>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3E3C" w14:textId="77777777" w:rsidR="003F61F5" w:rsidRDefault="003F61F5" w:rsidP="0072047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2C4061" w14:textId="77777777" w:rsidR="003F61F5" w:rsidRDefault="003F61F5" w:rsidP="007204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C8A5" w14:textId="77777777" w:rsidR="00D64909" w:rsidRDefault="00556F9B">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2C70" w14:textId="77777777" w:rsidR="003F61F5" w:rsidRDefault="003F61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740D" w14:textId="77777777" w:rsidR="003F61F5" w:rsidRDefault="003F6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D66"/>
    <w:multiLevelType w:val="multilevel"/>
    <w:tmpl w:val="CC3C91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850D1"/>
    <w:multiLevelType w:val="multilevel"/>
    <w:tmpl w:val="74520F2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3E92EC1"/>
    <w:multiLevelType w:val="multilevel"/>
    <w:tmpl w:val="CC9CF4C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13484D"/>
    <w:multiLevelType w:val="multilevel"/>
    <w:tmpl w:val="8BDE5146"/>
    <w:lvl w:ilvl="0">
      <w:start w:val="1"/>
      <w:numFmt w:val="decimal"/>
      <w:lvlText w:val="%1."/>
      <w:lvlJc w:val="left"/>
      <w:pPr>
        <w:ind w:left="360" w:hanging="360"/>
      </w:pPr>
      <w:rPr>
        <w:b/>
      </w:rPr>
    </w:lvl>
    <w:lvl w:ilvl="1">
      <w:start w:val="1"/>
      <w:numFmt w:val="decimal"/>
      <w:lvlText w:val="%1.%2."/>
      <w:lvlJc w:val="left"/>
      <w:pPr>
        <w:ind w:left="792" w:hanging="432"/>
      </w:pPr>
      <w:rPr>
        <w:b/>
        <w:bCs w:val="0"/>
      </w:rPr>
    </w:lvl>
    <w:lvl w:ilvl="2">
      <w:start w:val="1"/>
      <w:numFmt w:val="decimal"/>
      <w:lvlText w:val="%1.%2.%3."/>
      <w:lvlJc w:val="left"/>
      <w:pPr>
        <w:ind w:left="504" w:hanging="504"/>
      </w:pPr>
      <w:rPr>
        <w:rFonts w:ascii="Times New Roman" w:hAnsi="Times New Roman" w:cs="Times New Roman"/>
        <w:b w:val="0"/>
        <w:bCs w:val="0"/>
        <w:color w:val="auto"/>
        <w:sz w:val="24"/>
        <w:szCs w:val="24"/>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F27244"/>
    <w:multiLevelType w:val="multilevel"/>
    <w:tmpl w:val="C5CE0C58"/>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330590"/>
    <w:multiLevelType w:val="hybridMultilevel"/>
    <w:tmpl w:val="4FA4B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536BD9"/>
    <w:multiLevelType w:val="multilevel"/>
    <w:tmpl w:val="FB70A1DE"/>
    <w:lvl w:ilvl="0">
      <w:start w:val="1"/>
      <w:numFmt w:val="decimal"/>
      <w:lvlText w:val="%1."/>
      <w:lvlJc w:val="left"/>
      <w:pPr>
        <w:tabs>
          <w:tab w:val="num" w:pos="3240"/>
        </w:tabs>
        <w:ind w:left="3240" w:hanging="360"/>
      </w:pPr>
      <w:rPr>
        <w:rFonts w:ascii="Times New Roman" w:eastAsia="Times New Roman" w:hAnsi="Times New Roman" w:cs="Times New Roman"/>
        <w:b/>
        <w:bCs/>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30"/>
        </w:tabs>
        <w:ind w:left="121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137115A"/>
    <w:multiLevelType w:val="hybridMultilevel"/>
    <w:tmpl w:val="C2A24EA2"/>
    <w:lvl w:ilvl="0" w:tplc="15B4E19C">
      <w:start w:val="1"/>
      <w:numFmt w:val="bullet"/>
      <w:lvlText w:val=""/>
      <w:lvlJc w:val="left"/>
      <w:pPr>
        <w:tabs>
          <w:tab w:val="num" w:pos="720"/>
        </w:tabs>
        <w:ind w:left="720" w:hanging="360"/>
      </w:pPr>
      <w:rPr>
        <w:rFonts w:ascii="Wingdings" w:hAnsi="Wingdings" w:hint="default"/>
      </w:rPr>
    </w:lvl>
    <w:lvl w:ilvl="1" w:tplc="A9D4A4DE" w:tentative="1">
      <w:start w:val="1"/>
      <w:numFmt w:val="bullet"/>
      <w:lvlText w:val="o"/>
      <w:lvlJc w:val="left"/>
      <w:pPr>
        <w:tabs>
          <w:tab w:val="num" w:pos="1440"/>
        </w:tabs>
        <w:ind w:left="1440" w:hanging="360"/>
      </w:pPr>
      <w:rPr>
        <w:rFonts w:ascii="Courier New" w:hAnsi="Courier New" w:hint="default"/>
      </w:rPr>
    </w:lvl>
    <w:lvl w:ilvl="2" w:tplc="6CF6AE30" w:tentative="1">
      <w:start w:val="1"/>
      <w:numFmt w:val="bullet"/>
      <w:lvlText w:val=""/>
      <w:lvlJc w:val="left"/>
      <w:pPr>
        <w:tabs>
          <w:tab w:val="num" w:pos="2160"/>
        </w:tabs>
        <w:ind w:left="2160" w:hanging="360"/>
      </w:pPr>
      <w:rPr>
        <w:rFonts w:ascii="Wingdings" w:hAnsi="Wingdings" w:hint="default"/>
      </w:rPr>
    </w:lvl>
    <w:lvl w:ilvl="3" w:tplc="DD2C8768" w:tentative="1">
      <w:start w:val="1"/>
      <w:numFmt w:val="bullet"/>
      <w:lvlText w:val=""/>
      <w:lvlJc w:val="left"/>
      <w:pPr>
        <w:tabs>
          <w:tab w:val="num" w:pos="2880"/>
        </w:tabs>
        <w:ind w:left="2880" w:hanging="360"/>
      </w:pPr>
      <w:rPr>
        <w:rFonts w:ascii="Symbol" w:hAnsi="Symbol" w:hint="default"/>
      </w:rPr>
    </w:lvl>
    <w:lvl w:ilvl="4" w:tplc="0ED44858" w:tentative="1">
      <w:start w:val="1"/>
      <w:numFmt w:val="bullet"/>
      <w:lvlText w:val="o"/>
      <w:lvlJc w:val="left"/>
      <w:pPr>
        <w:tabs>
          <w:tab w:val="num" w:pos="3600"/>
        </w:tabs>
        <w:ind w:left="3600" w:hanging="360"/>
      </w:pPr>
      <w:rPr>
        <w:rFonts w:ascii="Courier New" w:hAnsi="Courier New" w:hint="default"/>
      </w:rPr>
    </w:lvl>
    <w:lvl w:ilvl="5" w:tplc="DC2AB3F2" w:tentative="1">
      <w:start w:val="1"/>
      <w:numFmt w:val="bullet"/>
      <w:lvlText w:val=""/>
      <w:lvlJc w:val="left"/>
      <w:pPr>
        <w:tabs>
          <w:tab w:val="num" w:pos="4320"/>
        </w:tabs>
        <w:ind w:left="4320" w:hanging="360"/>
      </w:pPr>
      <w:rPr>
        <w:rFonts w:ascii="Wingdings" w:hAnsi="Wingdings" w:hint="default"/>
      </w:rPr>
    </w:lvl>
    <w:lvl w:ilvl="6" w:tplc="DF0C528C" w:tentative="1">
      <w:start w:val="1"/>
      <w:numFmt w:val="bullet"/>
      <w:lvlText w:val=""/>
      <w:lvlJc w:val="left"/>
      <w:pPr>
        <w:tabs>
          <w:tab w:val="num" w:pos="5040"/>
        </w:tabs>
        <w:ind w:left="5040" w:hanging="360"/>
      </w:pPr>
      <w:rPr>
        <w:rFonts w:ascii="Symbol" w:hAnsi="Symbol" w:hint="default"/>
      </w:rPr>
    </w:lvl>
    <w:lvl w:ilvl="7" w:tplc="3844E250" w:tentative="1">
      <w:start w:val="1"/>
      <w:numFmt w:val="bullet"/>
      <w:lvlText w:val="o"/>
      <w:lvlJc w:val="left"/>
      <w:pPr>
        <w:tabs>
          <w:tab w:val="num" w:pos="5760"/>
        </w:tabs>
        <w:ind w:left="5760" w:hanging="360"/>
      </w:pPr>
      <w:rPr>
        <w:rFonts w:ascii="Courier New" w:hAnsi="Courier New" w:hint="default"/>
      </w:rPr>
    </w:lvl>
    <w:lvl w:ilvl="8" w:tplc="CDF261A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211B9C"/>
    <w:multiLevelType w:val="multilevel"/>
    <w:tmpl w:val="AF2220EE"/>
    <w:lvl w:ilvl="0">
      <w:start w:val="2"/>
      <w:numFmt w:val="decimal"/>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9" w15:restartNumberingAfterBreak="0">
    <w:nsid w:val="17BF1EDD"/>
    <w:multiLevelType w:val="multilevel"/>
    <w:tmpl w:val="AF2220EE"/>
    <w:lvl w:ilvl="0">
      <w:start w:val="2"/>
      <w:numFmt w:val="decimal"/>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10" w15:restartNumberingAfterBreak="0">
    <w:nsid w:val="18814EF3"/>
    <w:multiLevelType w:val="multilevel"/>
    <w:tmpl w:val="07D269C6"/>
    <w:lvl w:ilvl="0">
      <w:start w:val="1"/>
      <w:numFmt w:val="lowerLetter"/>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11" w15:restartNumberingAfterBreak="0">
    <w:nsid w:val="1CFB126B"/>
    <w:multiLevelType w:val="multilevel"/>
    <w:tmpl w:val="C3A632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D590E81"/>
    <w:multiLevelType w:val="multilevel"/>
    <w:tmpl w:val="36E0BF0A"/>
    <w:lvl w:ilvl="0">
      <w:start w:val="1"/>
      <w:numFmt w:val="lowerLetter"/>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13" w15:restartNumberingAfterBreak="0">
    <w:nsid w:val="232E5150"/>
    <w:multiLevelType w:val="multilevel"/>
    <w:tmpl w:val="52F03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40775E"/>
    <w:multiLevelType w:val="multilevel"/>
    <w:tmpl w:val="6080670C"/>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C545F39"/>
    <w:multiLevelType w:val="hybridMultilevel"/>
    <w:tmpl w:val="4126B3B4"/>
    <w:lvl w:ilvl="0" w:tplc="5B94C67E">
      <w:start w:val="1"/>
      <w:numFmt w:val="decimal"/>
      <w:lvlText w:val="%1."/>
      <w:lvlJc w:val="left"/>
      <w:pPr>
        <w:tabs>
          <w:tab w:val="num" w:pos="394"/>
        </w:tabs>
        <w:ind w:left="394" w:hanging="360"/>
      </w:pPr>
      <w:rPr>
        <w:rFonts w:hint="default"/>
        <w:b/>
        <w:bCs/>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lvl>
    <w:lvl w:ilvl="3" w:tplc="FF503E14">
      <w:start w:val="1"/>
      <w:numFmt w:val="decimal"/>
      <w:lvlText w:val="%4."/>
      <w:lvlJc w:val="left"/>
      <w:pPr>
        <w:tabs>
          <w:tab w:val="num" w:pos="2554"/>
        </w:tabs>
        <w:ind w:left="2554" w:hanging="360"/>
      </w:pPr>
      <w:rPr>
        <w:b/>
        <w:bCs/>
      </w:rPr>
    </w:lvl>
    <w:lvl w:ilvl="4" w:tplc="04260019">
      <w:start w:val="1"/>
      <w:numFmt w:val="lowerLetter"/>
      <w:lvlText w:val="%5."/>
      <w:lvlJc w:val="left"/>
      <w:pPr>
        <w:tabs>
          <w:tab w:val="num" w:pos="3274"/>
        </w:tabs>
        <w:ind w:left="3274" w:hanging="360"/>
      </w:pPr>
    </w:lvl>
    <w:lvl w:ilvl="5" w:tplc="0426001B" w:tentative="1">
      <w:start w:val="1"/>
      <w:numFmt w:val="lowerRoman"/>
      <w:lvlText w:val="%6."/>
      <w:lvlJc w:val="right"/>
      <w:pPr>
        <w:tabs>
          <w:tab w:val="num" w:pos="3994"/>
        </w:tabs>
        <w:ind w:left="3994" w:hanging="180"/>
      </w:pPr>
    </w:lvl>
    <w:lvl w:ilvl="6" w:tplc="0426000F" w:tentative="1">
      <w:start w:val="1"/>
      <w:numFmt w:val="decimal"/>
      <w:lvlText w:val="%7."/>
      <w:lvlJc w:val="left"/>
      <w:pPr>
        <w:tabs>
          <w:tab w:val="num" w:pos="4714"/>
        </w:tabs>
        <w:ind w:left="4714" w:hanging="360"/>
      </w:pPr>
    </w:lvl>
    <w:lvl w:ilvl="7" w:tplc="04260019" w:tentative="1">
      <w:start w:val="1"/>
      <w:numFmt w:val="lowerLetter"/>
      <w:lvlText w:val="%8."/>
      <w:lvlJc w:val="left"/>
      <w:pPr>
        <w:tabs>
          <w:tab w:val="num" w:pos="5434"/>
        </w:tabs>
        <w:ind w:left="5434" w:hanging="360"/>
      </w:pPr>
    </w:lvl>
    <w:lvl w:ilvl="8" w:tplc="0426001B" w:tentative="1">
      <w:start w:val="1"/>
      <w:numFmt w:val="lowerRoman"/>
      <w:lvlText w:val="%9."/>
      <w:lvlJc w:val="right"/>
      <w:pPr>
        <w:tabs>
          <w:tab w:val="num" w:pos="6154"/>
        </w:tabs>
        <w:ind w:left="6154" w:hanging="180"/>
      </w:pPr>
    </w:lvl>
  </w:abstractNum>
  <w:abstractNum w:abstractNumId="16" w15:restartNumberingAfterBreak="0">
    <w:nsid w:val="2D292BED"/>
    <w:multiLevelType w:val="multilevel"/>
    <w:tmpl w:val="C3A6322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770AA4"/>
    <w:multiLevelType w:val="hybridMultilevel"/>
    <w:tmpl w:val="A9AEF2A0"/>
    <w:lvl w:ilvl="0" w:tplc="5B94C67E">
      <w:start w:val="1"/>
      <w:numFmt w:val="decimal"/>
      <w:lvlText w:val="%1."/>
      <w:lvlJc w:val="left"/>
      <w:pPr>
        <w:tabs>
          <w:tab w:val="num" w:pos="394"/>
        </w:tabs>
        <w:ind w:left="39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4E3539"/>
    <w:multiLevelType w:val="multilevel"/>
    <w:tmpl w:val="130C0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605B4"/>
    <w:multiLevelType w:val="multilevel"/>
    <w:tmpl w:val="AF2220EE"/>
    <w:lvl w:ilvl="0">
      <w:start w:val="2"/>
      <w:numFmt w:val="decimal"/>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20" w15:restartNumberingAfterBreak="0">
    <w:nsid w:val="3DBB5C96"/>
    <w:multiLevelType w:val="multilevel"/>
    <w:tmpl w:val="3CD8A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97219"/>
    <w:multiLevelType w:val="multilevel"/>
    <w:tmpl w:val="DB32C35A"/>
    <w:lvl w:ilvl="0">
      <w:start w:val="3"/>
      <w:numFmt w:val="decimal"/>
      <w:lvlText w:val="%1."/>
      <w:lvlJc w:val="left"/>
      <w:pPr>
        <w:ind w:left="360" w:hanging="360"/>
      </w:pPr>
      <w:rPr>
        <w:rFonts w:hint="default"/>
      </w:rPr>
    </w:lvl>
    <w:lvl w:ilvl="1">
      <w:start w:val="1"/>
      <w:numFmt w:val="decimal"/>
      <w:lvlText w:val="%1.%2."/>
      <w:lvlJc w:val="left"/>
      <w:pPr>
        <w:ind w:left="1114" w:hanging="360"/>
      </w:pPr>
      <w:rPr>
        <w:rFonts w:hint="default"/>
        <w:b/>
        <w:bCs/>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22" w15:restartNumberingAfterBreak="0">
    <w:nsid w:val="3F12474C"/>
    <w:multiLevelType w:val="multilevel"/>
    <w:tmpl w:val="ABD0F28C"/>
    <w:lvl w:ilvl="0">
      <w:start w:val="4"/>
      <w:numFmt w:val="decimal"/>
      <w:lvlText w:val="%1."/>
      <w:lvlJc w:val="left"/>
      <w:pPr>
        <w:ind w:left="360" w:hanging="360"/>
      </w:pPr>
      <w:rPr>
        <w:rFonts w:hint="default"/>
        <w:b/>
      </w:rPr>
    </w:lvl>
    <w:lvl w:ilvl="1">
      <w:start w:val="1"/>
      <w:numFmt w:val="decimal"/>
      <w:lvlText w:val="%1.%2."/>
      <w:lvlJc w:val="left"/>
      <w:pPr>
        <w:ind w:left="394" w:hanging="360"/>
      </w:pPr>
      <w:rPr>
        <w:rFonts w:hint="default"/>
        <w:b/>
        <w:i w:val="0"/>
        <w:iCs/>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23" w15:restartNumberingAfterBreak="0">
    <w:nsid w:val="422D7231"/>
    <w:multiLevelType w:val="multilevel"/>
    <w:tmpl w:val="DEEEF274"/>
    <w:lvl w:ilvl="0">
      <w:start w:val="1"/>
      <w:numFmt w:val="decimal"/>
      <w:lvlText w:val="%1."/>
      <w:lvlJc w:val="left"/>
      <w:pPr>
        <w:ind w:left="360" w:hanging="360"/>
      </w:pPr>
      <w:rPr>
        <w:rFonts w:hint="default"/>
        <w:b w:val="0"/>
        <w:bCs/>
        <w:sz w:val="22"/>
      </w:rPr>
    </w:lvl>
    <w:lvl w:ilvl="1">
      <w:start w:val="1"/>
      <w:numFmt w:val="decimal"/>
      <w:lvlText w:val="%1.%2."/>
      <w:lvlJc w:val="left"/>
      <w:pPr>
        <w:ind w:left="720" w:hanging="360"/>
      </w:pPr>
      <w:rPr>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3985B15"/>
    <w:multiLevelType w:val="hybridMultilevel"/>
    <w:tmpl w:val="FF0AC1D4"/>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5" w15:restartNumberingAfterBreak="0">
    <w:nsid w:val="48867872"/>
    <w:multiLevelType w:val="multilevel"/>
    <w:tmpl w:val="0C4652D6"/>
    <w:styleLink w:val="WWOutlineListStyle8"/>
    <w:lvl w:ilvl="0">
      <w:start w:val="1"/>
      <w:numFmt w:val="upperRoman"/>
      <w:lvlText w:val="%1."/>
      <w:lvlJc w:val="left"/>
      <w:pPr>
        <w:ind w:left="2836" w:firstLine="0"/>
      </w:pPr>
      <w:rPr>
        <w:rFonts w:ascii="Times New Roman" w:eastAsia="Times New Roman" w:hAnsi="Times New Roman" w:cs="Times New Roman"/>
        <w:b/>
        <w:bCs/>
        <w:i w:val="0"/>
        <w:strike w:val="0"/>
        <w:dstrike w:val="0"/>
        <w:color w:val="000000"/>
        <w:position w:val="0"/>
        <w:sz w:val="22"/>
        <w:szCs w:val="22"/>
        <w:u w:val="none" w:color="000000"/>
        <w:shd w:val="clear" w:color="auto" w:fill="auto"/>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AD507FD"/>
    <w:multiLevelType w:val="multilevel"/>
    <w:tmpl w:val="AF2220EE"/>
    <w:lvl w:ilvl="0">
      <w:start w:val="2"/>
      <w:numFmt w:val="decimal"/>
      <w:lvlText w:val="%1."/>
      <w:lvlJc w:val="left"/>
      <w:pPr>
        <w:ind w:left="720" w:hanging="360"/>
      </w:pPr>
      <w:rPr>
        <w:rFonts w:hint="default"/>
        <w:b/>
      </w:rPr>
    </w:lvl>
    <w:lvl w:ilvl="1">
      <w:start w:val="1"/>
      <w:numFmt w:val="bullet"/>
      <w:lvlText w:val=""/>
      <w:lvlJc w:val="left"/>
      <w:pPr>
        <w:ind w:left="1474" w:hanging="360"/>
      </w:pPr>
      <w:rPr>
        <w:rFonts w:ascii="Symbol" w:hAnsi="Symbol" w:hint="default"/>
      </w:rPr>
    </w:lvl>
    <w:lvl w:ilvl="2">
      <w:start w:val="1"/>
      <w:numFmt w:val="decimal"/>
      <w:lvlText w:val="%1.%2.%3."/>
      <w:lvlJc w:val="left"/>
      <w:pPr>
        <w:ind w:left="2588" w:hanging="720"/>
      </w:pPr>
      <w:rPr>
        <w:rFonts w:hint="default"/>
        <w:b/>
      </w:rPr>
    </w:lvl>
    <w:lvl w:ilvl="3">
      <w:start w:val="1"/>
      <w:numFmt w:val="decimal"/>
      <w:lvlText w:val="%1.%2.%3.%4."/>
      <w:lvlJc w:val="left"/>
      <w:pPr>
        <w:ind w:left="3342" w:hanging="720"/>
      </w:pPr>
      <w:rPr>
        <w:rFonts w:hint="default"/>
        <w:b/>
      </w:rPr>
    </w:lvl>
    <w:lvl w:ilvl="4">
      <w:start w:val="1"/>
      <w:numFmt w:val="decimal"/>
      <w:lvlText w:val="%1.%2.%3.%4.%5."/>
      <w:lvlJc w:val="left"/>
      <w:pPr>
        <w:ind w:left="4456" w:hanging="1080"/>
      </w:pPr>
      <w:rPr>
        <w:rFonts w:hint="default"/>
        <w:b/>
      </w:rPr>
    </w:lvl>
    <w:lvl w:ilvl="5">
      <w:start w:val="1"/>
      <w:numFmt w:val="decimal"/>
      <w:lvlText w:val="%1.%2.%3.%4.%5.%6."/>
      <w:lvlJc w:val="left"/>
      <w:pPr>
        <w:ind w:left="5210" w:hanging="1080"/>
      </w:pPr>
      <w:rPr>
        <w:rFonts w:hint="default"/>
        <w:b/>
      </w:rPr>
    </w:lvl>
    <w:lvl w:ilvl="6">
      <w:start w:val="1"/>
      <w:numFmt w:val="decimal"/>
      <w:lvlText w:val="%1.%2.%3.%4.%5.%6.%7."/>
      <w:lvlJc w:val="left"/>
      <w:pPr>
        <w:ind w:left="6324" w:hanging="1440"/>
      </w:pPr>
      <w:rPr>
        <w:rFonts w:hint="default"/>
        <w:b/>
      </w:rPr>
    </w:lvl>
    <w:lvl w:ilvl="7">
      <w:start w:val="1"/>
      <w:numFmt w:val="decimal"/>
      <w:lvlText w:val="%1.%2.%3.%4.%5.%6.%7.%8."/>
      <w:lvlJc w:val="left"/>
      <w:pPr>
        <w:ind w:left="7078" w:hanging="1440"/>
      </w:pPr>
      <w:rPr>
        <w:rFonts w:hint="default"/>
        <w:b/>
      </w:rPr>
    </w:lvl>
    <w:lvl w:ilvl="8">
      <w:start w:val="1"/>
      <w:numFmt w:val="decimal"/>
      <w:lvlText w:val="%1.%2.%3.%4.%5.%6.%7.%8.%9."/>
      <w:lvlJc w:val="left"/>
      <w:pPr>
        <w:ind w:left="8192" w:hanging="1800"/>
      </w:pPr>
      <w:rPr>
        <w:rFonts w:hint="default"/>
        <w:b/>
      </w:rPr>
    </w:lvl>
  </w:abstractNum>
  <w:abstractNum w:abstractNumId="27" w15:restartNumberingAfterBreak="0">
    <w:nsid w:val="4D22499A"/>
    <w:multiLevelType w:val="multilevel"/>
    <w:tmpl w:val="CFB04306"/>
    <w:styleLink w:val="WW8Num1"/>
    <w:lvl w:ilvl="0">
      <w:start w:val="1"/>
      <w:numFmt w:val="decimal"/>
      <w:lvlText w:val="%1."/>
      <w:lvlJc w:val="left"/>
    </w:lvl>
    <w:lvl w:ilvl="1">
      <w:start w:val="1"/>
      <w:numFmt w:val="decimal"/>
      <w:lvlText w:val="%1.%2."/>
      <w:lvlJc w:val="left"/>
      <w:rPr>
        <w:lang w:eastAsia="ar-SA"/>
      </w:rPr>
    </w:lvl>
    <w:lvl w:ilvl="2">
      <w:start w:val="1"/>
      <w:numFmt w:val="decimal"/>
      <w:lvlText w:val="%1.%2.%3."/>
      <w:lvlJc w:val="left"/>
      <w:rPr>
        <w:lang w:eastAsia="ar-S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503252DB"/>
    <w:multiLevelType w:val="hybridMultilevel"/>
    <w:tmpl w:val="E99C97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D7585E"/>
    <w:multiLevelType w:val="hybridMultilevel"/>
    <w:tmpl w:val="E368BEAC"/>
    <w:lvl w:ilvl="0" w:tplc="5B94C67E">
      <w:start w:val="1"/>
      <w:numFmt w:val="decimal"/>
      <w:lvlText w:val="%1."/>
      <w:lvlJc w:val="left"/>
      <w:pPr>
        <w:tabs>
          <w:tab w:val="num" w:pos="394"/>
        </w:tabs>
        <w:ind w:left="394" w:hanging="360"/>
      </w:pPr>
      <w:rPr>
        <w:rFonts w:hint="default"/>
        <w:b/>
        <w:bCs/>
      </w:rPr>
    </w:lvl>
    <w:lvl w:ilvl="1" w:tplc="B57C0A74">
      <w:start w:val="1"/>
      <w:numFmt w:val="decimal"/>
      <w:lvlText w:val="1.%2."/>
      <w:lvlJc w:val="left"/>
      <w:pPr>
        <w:tabs>
          <w:tab w:val="num" w:pos="1114"/>
        </w:tabs>
        <w:ind w:left="1114" w:hanging="360"/>
      </w:pPr>
      <w:rPr>
        <w:rFonts w:ascii="Cambria" w:hAnsi="Cambria" w:cs="Cambria" w:hint="default"/>
      </w:rPr>
    </w:lvl>
    <w:lvl w:ilvl="2" w:tplc="0426001B">
      <w:start w:val="1"/>
      <w:numFmt w:val="lowerRoman"/>
      <w:lvlText w:val="%3."/>
      <w:lvlJc w:val="right"/>
      <w:pPr>
        <w:tabs>
          <w:tab w:val="num" w:pos="1834"/>
        </w:tabs>
        <w:ind w:left="1834" w:hanging="180"/>
      </w:pPr>
    </w:lvl>
    <w:lvl w:ilvl="3" w:tplc="FF503E14">
      <w:start w:val="1"/>
      <w:numFmt w:val="decimal"/>
      <w:lvlText w:val="%4."/>
      <w:lvlJc w:val="left"/>
      <w:pPr>
        <w:tabs>
          <w:tab w:val="num" w:pos="2554"/>
        </w:tabs>
        <w:ind w:left="2554" w:hanging="360"/>
      </w:pPr>
      <w:rPr>
        <w:b/>
        <w:bCs/>
      </w:rPr>
    </w:lvl>
    <w:lvl w:ilvl="4" w:tplc="04260019">
      <w:start w:val="1"/>
      <w:numFmt w:val="lowerLetter"/>
      <w:lvlText w:val="%5."/>
      <w:lvlJc w:val="left"/>
      <w:pPr>
        <w:tabs>
          <w:tab w:val="num" w:pos="3274"/>
        </w:tabs>
        <w:ind w:left="3274" w:hanging="360"/>
      </w:pPr>
    </w:lvl>
    <w:lvl w:ilvl="5" w:tplc="0426001B" w:tentative="1">
      <w:start w:val="1"/>
      <w:numFmt w:val="lowerRoman"/>
      <w:lvlText w:val="%6."/>
      <w:lvlJc w:val="right"/>
      <w:pPr>
        <w:tabs>
          <w:tab w:val="num" w:pos="3994"/>
        </w:tabs>
        <w:ind w:left="3994" w:hanging="180"/>
      </w:pPr>
    </w:lvl>
    <w:lvl w:ilvl="6" w:tplc="0426000F" w:tentative="1">
      <w:start w:val="1"/>
      <w:numFmt w:val="decimal"/>
      <w:lvlText w:val="%7."/>
      <w:lvlJc w:val="left"/>
      <w:pPr>
        <w:tabs>
          <w:tab w:val="num" w:pos="4714"/>
        </w:tabs>
        <w:ind w:left="4714" w:hanging="360"/>
      </w:pPr>
    </w:lvl>
    <w:lvl w:ilvl="7" w:tplc="04260019" w:tentative="1">
      <w:start w:val="1"/>
      <w:numFmt w:val="lowerLetter"/>
      <w:lvlText w:val="%8."/>
      <w:lvlJc w:val="left"/>
      <w:pPr>
        <w:tabs>
          <w:tab w:val="num" w:pos="5434"/>
        </w:tabs>
        <w:ind w:left="5434" w:hanging="360"/>
      </w:pPr>
    </w:lvl>
    <w:lvl w:ilvl="8" w:tplc="0426001B" w:tentative="1">
      <w:start w:val="1"/>
      <w:numFmt w:val="lowerRoman"/>
      <w:lvlText w:val="%9."/>
      <w:lvlJc w:val="right"/>
      <w:pPr>
        <w:tabs>
          <w:tab w:val="num" w:pos="6154"/>
        </w:tabs>
        <w:ind w:left="6154" w:hanging="180"/>
      </w:pPr>
    </w:lvl>
  </w:abstractNum>
  <w:abstractNum w:abstractNumId="31" w15:restartNumberingAfterBreak="0">
    <w:nsid w:val="5F5751E1"/>
    <w:multiLevelType w:val="multilevel"/>
    <w:tmpl w:val="D6725640"/>
    <w:styleLink w:val="LFO8"/>
    <w:lvl w:ilvl="0">
      <w:start w:val="1"/>
      <w:numFmt w:val="decimal"/>
      <w:pStyle w:val="ListBullet2"/>
      <w:lvlText w:val="%1."/>
      <w:lvlJc w:val="left"/>
      <w:pPr>
        <w:ind w:left="720" w:hanging="720"/>
      </w:pPr>
    </w:lvl>
    <w:lvl w:ilvl="1">
      <w:start w:val="1"/>
      <w:numFmt w:val="decimal"/>
      <w:lvlText w:val="%1.%2."/>
      <w:lvlJc w:val="left"/>
      <w:pPr>
        <w:ind w:left="720" w:hanging="720"/>
      </w:pPr>
      <w:rPr>
        <w:b w:val="0"/>
      </w:rPr>
    </w:lvl>
    <w:lvl w:ilvl="2">
      <w:start w:val="1"/>
      <w:numFmt w:val="decimal"/>
      <w:lvlText w:val="%1.%2.%3."/>
      <w:lvlJc w:val="left"/>
      <w:pPr>
        <w:ind w:left="1004" w:hanging="720"/>
      </w:pPr>
      <w:rPr>
        <w:rFonts w:ascii="Times New Roman" w:hAnsi="Times New Roman" w:cs="Times New Roman"/>
        <w:b w:val="0"/>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140178C"/>
    <w:multiLevelType w:val="multilevel"/>
    <w:tmpl w:val="ABD0F28C"/>
    <w:lvl w:ilvl="0">
      <w:start w:val="4"/>
      <w:numFmt w:val="decimal"/>
      <w:lvlText w:val="%1."/>
      <w:lvlJc w:val="left"/>
      <w:pPr>
        <w:ind w:left="360" w:hanging="360"/>
      </w:pPr>
      <w:rPr>
        <w:rFonts w:hint="default"/>
        <w:b/>
      </w:rPr>
    </w:lvl>
    <w:lvl w:ilvl="1">
      <w:start w:val="1"/>
      <w:numFmt w:val="decimal"/>
      <w:lvlText w:val="%1.%2."/>
      <w:lvlJc w:val="left"/>
      <w:pPr>
        <w:ind w:left="394" w:hanging="360"/>
      </w:pPr>
      <w:rPr>
        <w:rFonts w:hint="default"/>
        <w:b/>
        <w:i w:val="0"/>
        <w:iCs/>
      </w:rPr>
    </w:lvl>
    <w:lvl w:ilvl="2">
      <w:start w:val="1"/>
      <w:numFmt w:val="decimal"/>
      <w:lvlText w:val="%1.%2.%3."/>
      <w:lvlJc w:val="left"/>
      <w:pPr>
        <w:ind w:left="788" w:hanging="720"/>
      </w:pPr>
      <w:rPr>
        <w:rFonts w:hint="default"/>
        <w:b/>
      </w:rPr>
    </w:lvl>
    <w:lvl w:ilvl="3">
      <w:start w:val="1"/>
      <w:numFmt w:val="decimal"/>
      <w:lvlText w:val="%1.%2.%3.%4."/>
      <w:lvlJc w:val="left"/>
      <w:pPr>
        <w:ind w:left="822" w:hanging="720"/>
      </w:pPr>
      <w:rPr>
        <w:rFonts w:hint="default"/>
        <w:b/>
      </w:rPr>
    </w:lvl>
    <w:lvl w:ilvl="4">
      <w:start w:val="1"/>
      <w:numFmt w:val="decimal"/>
      <w:lvlText w:val="%1.%2.%3.%4.%5."/>
      <w:lvlJc w:val="left"/>
      <w:pPr>
        <w:ind w:left="1216" w:hanging="1080"/>
      </w:pPr>
      <w:rPr>
        <w:rFonts w:hint="default"/>
        <w:b/>
      </w:rPr>
    </w:lvl>
    <w:lvl w:ilvl="5">
      <w:start w:val="1"/>
      <w:numFmt w:val="decimal"/>
      <w:lvlText w:val="%1.%2.%3.%4.%5.%6."/>
      <w:lvlJc w:val="left"/>
      <w:pPr>
        <w:ind w:left="1250" w:hanging="1080"/>
      </w:pPr>
      <w:rPr>
        <w:rFonts w:hint="default"/>
        <w:b/>
      </w:rPr>
    </w:lvl>
    <w:lvl w:ilvl="6">
      <w:start w:val="1"/>
      <w:numFmt w:val="decimal"/>
      <w:lvlText w:val="%1.%2.%3.%4.%5.%6.%7."/>
      <w:lvlJc w:val="left"/>
      <w:pPr>
        <w:ind w:left="1644" w:hanging="1440"/>
      </w:pPr>
      <w:rPr>
        <w:rFonts w:hint="default"/>
        <w:b/>
      </w:rPr>
    </w:lvl>
    <w:lvl w:ilvl="7">
      <w:start w:val="1"/>
      <w:numFmt w:val="decimal"/>
      <w:lvlText w:val="%1.%2.%3.%4.%5.%6.%7.%8."/>
      <w:lvlJc w:val="left"/>
      <w:pPr>
        <w:ind w:left="1678" w:hanging="1440"/>
      </w:pPr>
      <w:rPr>
        <w:rFonts w:hint="default"/>
        <w:b/>
      </w:rPr>
    </w:lvl>
    <w:lvl w:ilvl="8">
      <w:start w:val="1"/>
      <w:numFmt w:val="decimal"/>
      <w:lvlText w:val="%1.%2.%3.%4.%5.%6.%7.%8.%9."/>
      <w:lvlJc w:val="left"/>
      <w:pPr>
        <w:ind w:left="2072" w:hanging="1800"/>
      </w:pPr>
      <w:rPr>
        <w:rFonts w:hint="default"/>
        <w:b/>
      </w:rPr>
    </w:lvl>
  </w:abstractNum>
  <w:abstractNum w:abstractNumId="33" w15:restartNumberingAfterBreak="0">
    <w:nsid w:val="68C06E40"/>
    <w:multiLevelType w:val="multilevel"/>
    <w:tmpl w:val="89365A7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393440"/>
    <w:multiLevelType w:val="multilevel"/>
    <w:tmpl w:val="3EA6B6B8"/>
    <w:lvl w:ilvl="0">
      <w:start w:val="2"/>
      <w:numFmt w:val="decimal"/>
      <w:lvlText w:val="%1."/>
      <w:lvlJc w:val="left"/>
      <w:pPr>
        <w:ind w:left="360" w:hanging="360"/>
      </w:pPr>
      <w:rPr>
        <w:rFonts w:hint="default"/>
        <w:b/>
      </w:rPr>
    </w:lvl>
    <w:lvl w:ilvl="1">
      <w:start w:val="1"/>
      <w:numFmt w:val="decimal"/>
      <w:lvlText w:val="%1.%2."/>
      <w:lvlJc w:val="left"/>
      <w:pPr>
        <w:ind w:left="1114" w:hanging="360"/>
      </w:pPr>
      <w:rPr>
        <w:rFonts w:hint="default"/>
        <w:b/>
      </w:rPr>
    </w:lvl>
    <w:lvl w:ilvl="2">
      <w:start w:val="1"/>
      <w:numFmt w:val="decimal"/>
      <w:lvlText w:val="%1.%2.%3."/>
      <w:lvlJc w:val="left"/>
      <w:pPr>
        <w:ind w:left="2228" w:hanging="720"/>
      </w:pPr>
      <w:rPr>
        <w:rFonts w:hint="default"/>
        <w:b/>
      </w:rPr>
    </w:lvl>
    <w:lvl w:ilvl="3">
      <w:start w:val="1"/>
      <w:numFmt w:val="decimal"/>
      <w:lvlText w:val="%1.%2.%3.%4."/>
      <w:lvlJc w:val="left"/>
      <w:pPr>
        <w:ind w:left="2982" w:hanging="720"/>
      </w:pPr>
      <w:rPr>
        <w:rFonts w:hint="default"/>
        <w:b/>
      </w:rPr>
    </w:lvl>
    <w:lvl w:ilvl="4">
      <w:start w:val="1"/>
      <w:numFmt w:val="decimal"/>
      <w:lvlText w:val="%1.%2.%3.%4.%5."/>
      <w:lvlJc w:val="left"/>
      <w:pPr>
        <w:ind w:left="4096" w:hanging="1080"/>
      </w:pPr>
      <w:rPr>
        <w:rFonts w:hint="default"/>
        <w:b/>
      </w:rPr>
    </w:lvl>
    <w:lvl w:ilvl="5">
      <w:start w:val="1"/>
      <w:numFmt w:val="decimal"/>
      <w:lvlText w:val="%1.%2.%3.%4.%5.%6."/>
      <w:lvlJc w:val="left"/>
      <w:pPr>
        <w:ind w:left="4850" w:hanging="1080"/>
      </w:pPr>
      <w:rPr>
        <w:rFonts w:hint="default"/>
        <w:b/>
      </w:rPr>
    </w:lvl>
    <w:lvl w:ilvl="6">
      <w:start w:val="1"/>
      <w:numFmt w:val="decimal"/>
      <w:lvlText w:val="%1.%2.%3.%4.%5.%6.%7."/>
      <w:lvlJc w:val="left"/>
      <w:pPr>
        <w:ind w:left="5964" w:hanging="1440"/>
      </w:pPr>
      <w:rPr>
        <w:rFonts w:hint="default"/>
        <w:b/>
      </w:rPr>
    </w:lvl>
    <w:lvl w:ilvl="7">
      <w:start w:val="1"/>
      <w:numFmt w:val="decimal"/>
      <w:lvlText w:val="%1.%2.%3.%4.%5.%6.%7.%8."/>
      <w:lvlJc w:val="left"/>
      <w:pPr>
        <w:ind w:left="6718" w:hanging="1440"/>
      </w:pPr>
      <w:rPr>
        <w:rFonts w:hint="default"/>
        <w:b/>
      </w:rPr>
    </w:lvl>
    <w:lvl w:ilvl="8">
      <w:start w:val="1"/>
      <w:numFmt w:val="decimal"/>
      <w:lvlText w:val="%1.%2.%3.%4.%5.%6.%7.%8.%9."/>
      <w:lvlJc w:val="left"/>
      <w:pPr>
        <w:ind w:left="7832" w:hanging="1800"/>
      </w:pPr>
      <w:rPr>
        <w:rFonts w:hint="default"/>
        <w:b/>
      </w:rPr>
    </w:lvl>
  </w:abstractNum>
  <w:abstractNum w:abstractNumId="35" w15:restartNumberingAfterBreak="0">
    <w:nsid w:val="70D7470C"/>
    <w:multiLevelType w:val="multilevel"/>
    <w:tmpl w:val="BE1CE88C"/>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b/>
        <w:bCs w:val="0"/>
      </w:rPr>
    </w:lvl>
    <w:lvl w:ilvl="2">
      <w:start w:val="6"/>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B37B93"/>
    <w:multiLevelType w:val="multilevel"/>
    <w:tmpl w:val="2FBA6BE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0349DC"/>
    <w:multiLevelType w:val="multilevel"/>
    <w:tmpl w:val="86948524"/>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6340AF2"/>
    <w:multiLevelType w:val="multilevel"/>
    <w:tmpl w:val="D97CFDB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3D59B2"/>
    <w:multiLevelType w:val="multilevel"/>
    <w:tmpl w:val="119CEC2C"/>
    <w:lvl w:ilvl="0">
      <w:start w:val="1"/>
      <w:numFmt w:val="decimal"/>
      <w:pStyle w:val="1NODAUVIRSRAKSTI"/>
      <w:lvlText w:val="%1."/>
      <w:lvlJc w:val="left"/>
      <w:pPr>
        <w:ind w:left="928" w:hanging="360"/>
      </w:pPr>
      <w:rPr>
        <w:b/>
      </w:rPr>
    </w:lvl>
    <w:lvl w:ilvl="1">
      <w:start w:val="1"/>
      <w:numFmt w:val="decimal"/>
      <w:lvlText w:val="%1.%2."/>
      <w:lvlJc w:val="left"/>
      <w:pPr>
        <w:ind w:left="792" w:hanging="432"/>
      </w:pPr>
      <w:rPr>
        <w:b w:val="0"/>
        <w:i w:val="0"/>
        <w:iCs w:val="0"/>
      </w:rPr>
    </w:lvl>
    <w:lvl w:ilvl="2">
      <w:start w:val="1"/>
      <w:numFmt w:val="decimal"/>
      <w:lvlText w:val="%1.%2.%3."/>
      <w:lvlJc w:val="left"/>
      <w:pPr>
        <w:ind w:left="135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963BD2"/>
    <w:multiLevelType w:val="multilevel"/>
    <w:tmpl w:val="3EA6B6B8"/>
    <w:lvl w:ilvl="0">
      <w:start w:val="2"/>
      <w:numFmt w:val="decimal"/>
      <w:lvlText w:val="%1."/>
      <w:lvlJc w:val="left"/>
      <w:pPr>
        <w:ind w:left="360" w:hanging="360"/>
      </w:pPr>
      <w:rPr>
        <w:rFonts w:hint="default"/>
        <w:b/>
      </w:rPr>
    </w:lvl>
    <w:lvl w:ilvl="1">
      <w:start w:val="1"/>
      <w:numFmt w:val="decimal"/>
      <w:lvlText w:val="%1.%2."/>
      <w:lvlJc w:val="left"/>
      <w:pPr>
        <w:ind w:left="1114" w:hanging="360"/>
      </w:pPr>
      <w:rPr>
        <w:rFonts w:hint="default"/>
        <w:b/>
      </w:rPr>
    </w:lvl>
    <w:lvl w:ilvl="2">
      <w:start w:val="1"/>
      <w:numFmt w:val="decimal"/>
      <w:lvlText w:val="%1.%2.%3."/>
      <w:lvlJc w:val="left"/>
      <w:pPr>
        <w:ind w:left="2228" w:hanging="720"/>
      </w:pPr>
      <w:rPr>
        <w:rFonts w:hint="default"/>
        <w:b/>
      </w:rPr>
    </w:lvl>
    <w:lvl w:ilvl="3">
      <w:start w:val="1"/>
      <w:numFmt w:val="decimal"/>
      <w:lvlText w:val="%1.%2.%3.%4."/>
      <w:lvlJc w:val="left"/>
      <w:pPr>
        <w:ind w:left="2982" w:hanging="720"/>
      </w:pPr>
      <w:rPr>
        <w:rFonts w:hint="default"/>
        <w:b/>
      </w:rPr>
    </w:lvl>
    <w:lvl w:ilvl="4">
      <w:start w:val="1"/>
      <w:numFmt w:val="decimal"/>
      <w:lvlText w:val="%1.%2.%3.%4.%5."/>
      <w:lvlJc w:val="left"/>
      <w:pPr>
        <w:ind w:left="4096" w:hanging="1080"/>
      </w:pPr>
      <w:rPr>
        <w:rFonts w:hint="default"/>
        <w:b/>
      </w:rPr>
    </w:lvl>
    <w:lvl w:ilvl="5">
      <w:start w:val="1"/>
      <w:numFmt w:val="decimal"/>
      <w:lvlText w:val="%1.%2.%3.%4.%5.%6."/>
      <w:lvlJc w:val="left"/>
      <w:pPr>
        <w:ind w:left="4850" w:hanging="1080"/>
      </w:pPr>
      <w:rPr>
        <w:rFonts w:hint="default"/>
        <w:b/>
      </w:rPr>
    </w:lvl>
    <w:lvl w:ilvl="6">
      <w:start w:val="1"/>
      <w:numFmt w:val="decimal"/>
      <w:lvlText w:val="%1.%2.%3.%4.%5.%6.%7."/>
      <w:lvlJc w:val="left"/>
      <w:pPr>
        <w:ind w:left="5964" w:hanging="1440"/>
      </w:pPr>
      <w:rPr>
        <w:rFonts w:hint="default"/>
        <w:b/>
      </w:rPr>
    </w:lvl>
    <w:lvl w:ilvl="7">
      <w:start w:val="1"/>
      <w:numFmt w:val="decimal"/>
      <w:lvlText w:val="%1.%2.%3.%4.%5.%6.%7.%8."/>
      <w:lvlJc w:val="left"/>
      <w:pPr>
        <w:ind w:left="6718" w:hanging="1440"/>
      </w:pPr>
      <w:rPr>
        <w:rFonts w:hint="default"/>
        <w:b/>
      </w:rPr>
    </w:lvl>
    <w:lvl w:ilvl="8">
      <w:start w:val="1"/>
      <w:numFmt w:val="decimal"/>
      <w:lvlText w:val="%1.%2.%3.%4.%5.%6.%7.%8.%9."/>
      <w:lvlJc w:val="left"/>
      <w:pPr>
        <w:ind w:left="7832" w:hanging="1800"/>
      </w:pPr>
      <w:rPr>
        <w:rFonts w:hint="default"/>
        <w:b/>
      </w:rPr>
    </w:lvl>
  </w:abstractNum>
  <w:abstractNum w:abstractNumId="41" w15:restartNumberingAfterBreak="0">
    <w:nsid w:val="76B8359B"/>
    <w:multiLevelType w:val="multilevel"/>
    <w:tmpl w:val="1AC0A760"/>
    <w:lvl w:ilvl="0">
      <w:start w:val="1"/>
      <w:numFmt w:val="decimal"/>
      <w:lvlText w:val="%1."/>
      <w:lvlJc w:val="left"/>
      <w:pPr>
        <w:ind w:left="928" w:hanging="360"/>
      </w:pPr>
      <w:rPr>
        <w:rFonts w:hint="default"/>
        <w:b/>
      </w:rPr>
    </w:lvl>
    <w:lvl w:ilvl="1">
      <w:start w:val="1"/>
      <w:numFmt w:val="decimal"/>
      <w:pStyle w:val="11punkts"/>
      <w:lvlText w:val="%1.%2."/>
      <w:lvlJc w:val="left"/>
      <w:pPr>
        <w:ind w:left="792" w:hanging="432"/>
      </w:pPr>
      <w:rPr>
        <w:rFonts w:hint="default"/>
        <w:b w:val="0"/>
        <w:i w:val="0"/>
        <w:iCs w:val="0"/>
      </w:rPr>
    </w:lvl>
    <w:lvl w:ilvl="2">
      <w:start w:val="1"/>
      <w:numFmt w:val="decimal"/>
      <w:lvlText w:val="%1.%2.%3."/>
      <w:lvlJc w:val="left"/>
      <w:pPr>
        <w:ind w:left="135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151EFF"/>
    <w:multiLevelType w:val="multilevel"/>
    <w:tmpl w:val="889064A6"/>
    <w:styleLink w:val="WW8Num16"/>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B2F0078"/>
    <w:multiLevelType w:val="hybridMultilevel"/>
    <w:tmpl w:val="36F824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5C65AA"/>
    <w:multiLevelType w:val="multilevel"/>
    <w:tmpl w:val="441C4F24"/>
    <w:lvl w:ilvl="0">
      <w:start w:val="2"/>
      <w:numFmt w:val="decimal"/>
      <w:lvlText w:val="%1."/>
      <w:lvlJc w:val="left"/>
      <w:pPr>
        <w:ind w:left="360" w:hanging="360"/>
      </w:pPr>
      <w:rPr>
        <w:rFonts w:hint="default"/>
        <w:b/>
        <w:color w:val="auto"/>
        <w:sz w:val="24"/>
        <w:szCs w:val="24"/>
      </w:rPr>
    </w:lvl>
    <w:lvl w:ilvl="1">
      <w:start w:val="1"/>
      <w:numFmt w:val="decimal"/>
      <w:pStyle w:val="Index1"/>
      <w:lvlText w:val="%1.%2."/>
      <w:lvlJc w:val="left"/>
      <w:pPr>
        <w:ind w:left="360" w:hanging="360"/>
      </w:pPr>
      <w:rPr>
        <w:rFonts w:ascii="Times New Roman" w:hAnsi="Times New Roman" w:cs="Times New Roman" w:hint="default"/>
        <w:b/>
        <w:bCs/>
        <w:color w:val="auto"/>
        <w:sz w:val="22"/>
        <w:szCs w:val="22"/>
      </w:rPr>
    </w:lvl>
    <w:lvl w:ilvl="2">
      <w:start w:val="1"/>
      <w:numFmt w:val="decimal"/>
      <w:lvlText w:val="%1.%2.%3."/>
      <w:lvlJc w:val="left"/>
      <w:pPr>
        <w:ind w:left="1287" w:hanging="720"/>
      </w:pPr>
      <w:rPr>
        <w:rFonts w:ascii="Times New Roman" w:hAnsi="Times New Roman" w:cs="Times New Roman" w:hint="default"/>
        <w:b/>
        <w:bCs/>
        <w:i w:val="0"/>
        <w:color w:val="auto"/>
        <w:sz w:val="22"/>
        <w:szCs w:val="22"/>
      </w:rPr>
    </w:lvl>
    <w:lvl w:ilvl="3">
      <w:start w:val="1"/>
      <w:numFmt w:val="decimal"/>
      <w:lvlText w:val="%1.%2.%3.%4."/>
      <w:lvlJc w:val="left"/>
      <w:pPr>
        <w:ind w:left="1854" w:hanging="720"/>
      </w:pPr>
      <w:rPr>
        <w:rFonts w:hint="default"/>
        <w:b/>
        <w:bCs/>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42"/>
  </w:num>
  <w:num w:numId="2">
    <w:abstractNumId w:val="27"/>
  </w:num>
  <w:num w:numId="3">
    <w:abstractNumId w:val="31"/>
  </w:num>
  <w:num w:numId="4">
    <w:abstractNumId w:val="3"/>
  </w:num>
  <w:num w:numId="5">
    <w:abstractNumId w:val="39"/>
  </w:num>
  <w:num w:numId="6">
    <w:abstractNumId w:val="7"/>
  </w:num>
  <w:num w:numId="7">
    <w:abstractNumId w:val="15"/>
  </w:num>
  <w:num w:numId="8">
    <w:abstractNumId w:val="44"/>
  </w:num>
  <w:num w:numId="9">
    <w:abstractNumId w:val="20"/>
  </w:num>
  <w:num w:numId="10">
    <w:abstractNumId w:val="2"/>
  </w:num>
  <w:num w:numId="11">
    <w:abstractNumId w:val="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0"/>
  </w:num>
  <w:num w:numId="16">
    <w:abstractNumId w:val="28"/>
  </w:num>
  <w:num w:numId="17">
    <w:abstractNumId w:val="41"/>
  </w:num>
  <w:num w:numId="18">
    <w:abstractNumId w:val="38"/>
  </w:num>
  <w:num w:numId="19">
    <w:abstractNumId w:val="25"/>
  </w:num>
  <w:num w:numId="20">
    <w:abstractNumId w:val="13"/>
  </w:num>
  <w:num w:numId="21">
    <w:abstractNumId w:val="18"/>
  </w:num>
  <w:num w:numId="22">
    <w:abstractNumId w:val="37"/>
  </w:num>
  <w:num w:numId="23">
    <w:abstractNumId w:val="16"/>
  </w:num>
  <w:num w:numId="24">
    <w:abstractNumId w:val="11"/>
  </w:num>
  <w:num w:numId="25">
    <w:abstractNumId w:val="43"/>
  </w:num>
  <w:num w:numId="26">
    <w:abstractNumId w:val="30"/>
  </w:num>
  <w:num w:numId="27">
    <w:abstractNumId w:val="17"/>
  </w:num>
  <w:num w:numId="28">
    <w:abstractNumId w:val="14"/>
  </w:num>
  <w:num w:numId="29">
    <w:abstractNumId w:val="40"/>
  </w:num>
  <w:num w:numId="30">
    <w:abstractNumId w:val="34"/>
  </w:num>
  <w:num w:numId="31">
    <w:abstractNumId w:val="21"/>
  </w:num>
  <w:num w:numId="32">
    <w:abstractNumId w:val="22"/>
  </w:num>
  <w:num w:numId="33">
    <w:abstractNumId w:val="32"/>
  </w:num>
  <w:num w:numId="34">
    <w:abstractNumId w:val="44"/>
  </w:num>
  <w:num w:numId="35">
    <w:abstractNumId w:val="29"/>
  </w:num>
  <w:num w:numId="36">
    <w:abstractNumId w:val="24"/>
  </w:num>
  <w:num w:numId="37">
    <w:abstractNumId w:val="8"/>
  </w:num>
  <w:num w:numId="38">
    <w:abstractNumId w:val="26"/>
  </w:num>
  <w:num w:numId="39">
    <w:abstractNumId w:val="9"/>
  </w:num>
  <w:num w:numId="40">
    <w:abstractNumId w:val="12"/>
  </w:num>
  <w:num w:numId="41">
    <w:abstractNumId w:val="19"/>
  </w:num>
  <w:num w:numId="42">
    <w:abstractNumId w:val="10"/>
  </w:num>
  <w:num w:numId="43">
    <w:abstractNumId w:val="36"/>
  </w:num>
  <w:num w:numId="44">
    <w:abstractNumId w:val="1"/>
  </w:num>
  <w:num w:numId="45">
    <w:abstractNumId w:val="33"/>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EC"/>
    <w:rsid w:val="00000020"/>
    <w:rsid w:val="0000066D"/>
    <w:rsid w:val="00000CB1"/>
    <w:rsid w:val="00000EE3"/>
    <w:rsid w:val="00001672"/>
    <w:rsid w:val="00002AE5"/>
    <w:rsid w:val="0000302F"/>
    <w:rsid w:val="00003575"/>
    <w:rsid w:val="00003D48"/>
    <w:rsid w:val="00004D1B"/>
    <w:rsid w:val="000051B4"/>
    <w:rsid w:val="000055A3"/>
    <w:rsid w:val="00006527"/>
    <w:rsid w:val="00006B16"/>
    <w:rsid w:val="000077BA"/>
    <w:rsid w:val="00010374"/>
    <w:rsid w:val="000107F4"/>
    <w:rsid w:val="000112F8"/>
    <w:rsid w:val="00011EB1"/>
    <w:rsid w:val="0001205E"/>
    <w:rsid w:val="00013AEC"/>
    <w:rsid w:val="00013D43"/>
    <w:rsid w:val="00014368"/>
    <w:rsid w:val="00014CC2"/>
    <w:rsid w:val="000166E1"/>
    <w:rsid w:val="00016B91"/>
    <w:rsid w:val="00017680"/>
    <w:rsid w:val="000203B7"/>
    <w:rsid w:val="00020BF0"/>
    <w:rsid w:val="00020CE0"/>
    <w:rsid w:val="00020DF7"/>
    <w:rsid w:val="00021BCB"/>
    <w:rsid w:val="000223B0"/>
    <w:rsid w:val="00022755"/>
    <w:rsid w:val="000227A6"/>
    <w:rsid w:val="00022B0D"/>
    <w:rsid w:val="0002353D"/>
    <w:rsid w:val="00023F12"/>
    <w:rsid w:val="0002440B"/>
    <w:rsid w:val="000247C6"/>
    <w:rsid w:val="0002503D"/>
    <w:rsid w:val="000259B4"/>
    <w:rsid w:val="00025FFC"/>
    <w:rsid w:val="0002706E"/>
    <w:rsid w:val="00027264"/>
    <w:rsid w:val="000273D5"/>
    <w:rsid w:val="0002798B"/>
    <w:rsid w:val="00027994"/>
    <w:rsid w:val="000302CB"/>
    <w:rsid w:val="00030D5C"/>
    <w:rsid w:val="00030E49"/>
    <w:rsid w:val="0003176D"/>
    <w:rsid w:val="000319DB"/>
    <w:rsid w:val="0003273D"/>
    <w:rsid w:val="00033802"/>
    <w:rsid w:val="000348DA"/>
    <w:rsid w:val="000357E6"/>
    <w:rsid w:val="00035F50"/>
    <w:rsid w:val="0003605D"/>
    <w:rsid w:val="00037723"/>
    <w:rsid w:val="00037D02"/>
    <w:rsid w:val="000409E4"/>
    <w:rsid w:val="00040D9C"/>
    <w:rsid w:val="0004232E"/>
    <w:rsid w:val="00043D71"/>
    <w:rsid w:val="0004575D"/>
    <w:rsid w:val="00046A87"/>
    <w:rsid w:val="00047245"/>
    <w:rsid w:val="0004787C"/>
    <w:rsid w:val="0005060E"/>
    <w:rsid w:val="00050671"/>
    <w:rsid w:val="00052494"/>
    <w:rsid w:val="00052705"/>
    <w:rsid w:val="00052A90"/>
    <w:rsid w:val="0005507D"/>
    <w:rsid w:val="00055450"/>
    <w:rsid w:val="00055EE9"/>
    <w:rsid w:val="0005655C"/>
    <w:rsid w:val="0005682E"/>
    <w:rsid w:val="0005691E"/>
    <w:rsid w:val="0005728B"/>
    <w:rsid w:val="00057349"/>
    <w:rsid w:val="00057AC6"/>
    <w:rsid w:val="00060931"/>
    <w:rsid w:val="00060A47"/>
    <w:rsid w:val="00061165"/>
    <w:rsid w:val="000633AC"/>
    <w:rsid w:val="00063ED9"/>
    <w:rsid w:val="000651B3"/>
    <w:rsid w:val="000658CE"/>
    <w:rsid w:val="00067163"/>
    <w:rsid w:val="000678EF"/>
    <w:rsid w:val="00067D3D"/>
    <w:rsid w:val="00067E43"/>
    <w:rsid w:val="00070428"/>
    <w:rsid w:val="00070575"/>
    <w:rsid w:val="0007062C"/>
    <w:rsid w:val="000712B4"/>
    <w:rsid w:val="00071573"/>
    <w:rsid w:val="00071842"/>
    <w:rsid w:val="00071F66"/>
    <w:rsid w:val="000729EF"/>
    <w:rsid w:val="00073455"/>
    <w:rsid w:val="00073463"/>
    <w:rsid w:val="00076BAD"/>
    <w:rsid w:val="00076C7D"/>
    <w:rsid w:val="00076EC9"/>
    <w:rsid w:val="00076F9E"/>
    <w:rsid w:val="00077557"/>
    <w:rsid w:val="00077F3B"/>
    <w:rsid w:val="000805A0"/>
    <w:rsid w:val="00080E4E"/>
    <w:rsid w:val="00081789"/>
    <w:rsid w:val="000818F6"/>
    <w:rsid w:val="00081F6C"/>
    <w:rsid w:val="00081FA7"/>
    <w:rsid w:val="0008214A"/>
    <w:rsid w:val="000824F7"/>
    <w:rsid w:val="00082CBA"/>
    <w:rsid w:val="00083780"/>
    <w:rsid w:val="00083781"/>
    <w:rsid w:val="00083CC2"/>
    <w:rsid w:val="00084AF7"/>
    <w:rsid w:val="00085003"/>
    <w:rsid w:val="00085088"/>
    <w:rsid w:val="00086751"/>
    <w:rsid w:val="00086BFB"/>
    <w:rsid w:val="00087E0C"/>
    <w:rsid w:val="00090AE5"/>
    <w:rsid w:val="000914EC"/>
    <w:rsid w:val="00091769"/>
    <w:rsid w:val="000929CC"/>
    <w:rsid w:val="000930BE"/>
    <w:rsid w:val="0009386F"/>
    <w:rsid w:val="00093885"/>
    <w:rsid w:val="00093F9A"/>
    <w:rsid w:val="0009443B"/>
    <w:rsid w:val="00094D4C"/>
    <w:rsid w:val="0009526A"/>
    <w:rsid w:val="00096509"/>
    <w:rsid w:val="00097AD0"/>
    <w:rsid w:val="00097C1B"/>
    <w:rsid w:val="000A04A9"/>
    <w:rsid w:val="000A0D14"/>
    <w:rsid w:val="000A12E7"/>
    <w:rsid w:val="000A13D4"/>
    <w:rsid w:val="000A1659"/>
    <w:rsid w:val="000A1836"/>
    <w:rsid w:val="000A1EE5"/>
    <w:rsid w:val="000A2E38"/>
    <w:rsid w:val="000A3266"/>
    <w:rsid w:val="000A39C9"/>
    <w:rsid w:val="000A44F6"/>
    <w:rsid w:val="000A4623"/>
    <w:rsid w:val="000A5CB0"/>
    <w:rsid w:val="000A5F48"/>
    <w:rsid w:val="000A7570"/>
    <w:rsid w:val="000A76B1"/>
    <w:rsid w:val="000A77E5"/>
    <w:rsid w:val="000A7E31"/>
    <w:rsid w:val="000B068C"/>
    <w:rsid w:val="000B1B64"/>
    <w:rsid w:val="000B267B"/>
    <w:rsid w:val="000B2BF7"/>
    <w:rsid w:val="000B345C"/>
    <w:rsid w:val="000B36E5"/>
    <w:rsid w:val="000B3987"/>
    <w:rsid w:val="000B565B"/>
    <w:rsid w:val="000B5B1F"/>
    <w:rsid w:val="000B5BA4"/>
    <w:rsid w:val="000B5BD0"/>
    <w:rsid w:val="000B5E75"/>
    <w:rsid w:val="000B678D"/>
    <w:rsid w:val="000B6FF4"/>
    <w:rsid w:val="000B7EDE"/>
    <w:rsid w:val="000C0C65"/>
    <w:rsid w:val="000C1286"/>
    <w:rsid w:val="000C137A"/>
    <w:rsid w:val="000C28E3"/>
    <w:rsid w:val="000C2F05"/>
    <w:rsid w:val="000C3159"/>
    <w:rsid w:val="000C41DB"/>
    <w:rsid w:val="000C4743"/>
    <w:rsid w:val="000C5CAF"/>
    <w:rsid w:val="000C5CCF"/>
    <w:rsid w:val="000C6953"/>
    <w:rsid w:val="000C6EFE"/>
    <w:rsid w:val="000D081E"/>
    <w:rsid w:val="000D0E44"/>
    <w:rsid w:val="000D1455"/>
    <w:rsid w:val="000D2B99"/>
    <w:rsid w:val="000D369D"/>
    <w:rsid w:val="000D36D4"/>
    <w:rsid w:val="000D43BC"/>
    <w:rsid w:val="000D4B8E"/>
    <w:rsid w:val="000D4BE0"/>
    <w:rsid w:val="000D57B8"/>
    <w:rsid w:val="000D5B25"/>
    <w:rsid w:val="000D63E8"/>
    <w:rsid w:val="000D694C"/>
    <w:rsid w:val="000D6EFC"/>
    <w:rsid w:val="000D76D8"/>
    <w:rsid w:val="000E0027"/>
    <w:rsid w:val="000E0095"/>
    <w:rsid w:val="000E08FD"/>
    <w:rsid w:val="000E091C"/>
    <w:rsid w:val="000E0C5C"/>
    <w:rsid w:val="000E2A60"/>
    <w:rsid w:val="000E2B19"/>
    <w:rsid w:val="000E2EC4"/>
    <w:rsid w:val="000E30EB"/>
    <w:rsid w:val="000E3E94"/>
    <w:rsid w:val="000E4BD8"/>
    <w:rsid w:val="000E4C1F"/>
    <w:rsid w:val="000E6A50"/>
    <w:rsid w:val="000E7396"/>
    <w:rsid w:val="000E7D07"/>
    <w:rsid w:val="000F0D0E"/>
    <w:rsid w:val="000F0E8D"/>
    <w:rsid w:val="000F0EB3"/>
    <w:rsid w:val="000F1228"/>
    <w:rsid w:val="000F195F"/>
    <w:rsid w:val="000F1CD0"/>
    <w:rsid w:val="000F1EB0"/>
    <w:rsid w:val="000F1F7F"/>
    <w:rsid w:val="000F23E9"/>
    <w:rsid w:val="000F2DC9"/>
    <w:rsid w:val="000F30B9"/>
    <w:rsid w:val="000F3327"/>
    <w:rsid w:val="000F3561"/>
    <w:rsid w:val="000F369D"/>
    <w:rsid w:val="000F469D"/>
    <w:rsid w:val="000F57D1"/>
    <w:rsid w:val="000F64DE"/>
    <w:rsid w:val="00100065"/>
    <w:rsid w:val="001003DA"/>
    <w:rsid w:val="0010112E"/>
    <w:rsid w:val="001022F3"/>
    <w:rsid w:val="00105BAB"/>
    <w:rsid w:val="00105F1F"/>
    <w:rsid w:val="00105FCA"/>
    <w:rsid w:val="001062A5"/>
    <w:rsid w:val="00106980"/>
    <w:rsid w:val="00107196"/>
    <w:rsid w:val="00107C15"/>
    <w:rsid w:val="001109DA"/>
    <w:rsid w:val="00110FA0"/>
    <w:rsid w:val="0011187F"/>
    <w:rsid w:val="00111974"/>
    <w:rsid w:val="00112761"/>
    <w:rsid w:val="00112D66"/>
    <w:rsid w:val="00113218"/>
    <w:rsid w:val="0011359E"/>
    <w:rsid w:val="00113AEA"/>
    <w:rsid w:val="00113B01"/>
    <w:rsid w:val="00115A75"/>
    <w:rsid w:val="001161C3"/>
    <w:rsid w:val="0011626F"/>
    <w:rsid w:val="001164E4"/>
    <w:rsid w:val="001166FC"/>
    <w:rsid w:val="001209FE"/>
    <w:rsid w:val="00122213"/>
    <w:rsid w:val="00122304"/>
    <w:rsid w:val="00122917"/>
    <w:rsid w:val="00123D1B"/>
    <w:rsid w:val="00125618"/>
    <w:rsid w:val="001256C8"/>
    <w:rsid w:val="00125F52"/>
    <w:rsid w:val="00126176"/>
    <w:rsid w:val="00126416"/>
    <w:rsid w:val="00126F4C"/>
    <w:rsid w:val="001274BD"/>
    <w:rsid w:val="00127571"/>
    <w:rsid w:val="00127E2D"/>
    <w:rsid w:val="001307F2"/>
    <w:rsid w:val="00131185"/>
    <w:rsid w:val="00131632"/>
    <w:rsid w:val="00131A1F"/>
    <w:rsid w:val="00131A53"/>
    <w:rsid w:val="00132422"/>
    <w:rsid w:val="00132EFA"/>
    <w:rsid w:val="00133424"/>
    <w:rsid w:val="0013416E"/>
    <w:rsid w:val="00134D53"/>
    <w:rsid w:val="001357AB"/>
    <w:rsid w:val="00135E13"/>
    <w:rsid w:val="0013645C"/>
    <w:rsid w:val="0013731E"/>
    <w:rsid w:val="00137698"/>
    <w:rsid w:val="00137FE1"/>
    <w:rsid w:val="0014170C"/>
    <w:rsid w:val="00142B8B"/>
    <w:rsid w:val="00142CBD"/>
    <w:rsid w:val="00143560"/>
    <w:rsid w:val="0014366A"/>
    <w:rsid w:val="00143726"/>
    <w:rsid w:val="00144165"/>
    <w:rsid w:val="001450F5"/>
    <w:rsid w:val="00145280"/>
    <w:rsid w:val="00145469"/>
    <w:rsid w:val="00145B19"/>
    <w:rsid w:val="00146D14"/>
    <w:rsid w:val="00146D9E"/>
    <w:rsid w:val="00146E8B"/>
    <w:rsid w:val="00147110"/>
    <w:rsid w:val="00147C65"/>
    <w:rsid w:val="0015064D"/>
    <w:rsid w:val="00150EEB"/>
    <w:rsid w:val="00151865"/>
    <w:rsid w:val="0015194B"/>
    <w:rsid w:val="00151C74"/>
    <w:rsid w:val="0015215A"/>
    <w:rsid w:val="00152555"/>
    <w:rsid w:val="00152D04"/>
    <w:rsid w:val="00153530"/>
    <w:rsid w:val="00153C23"/>
    <w:rsid w:val="00153D8C"/>
    <w:rsid w:val="00154189"/>
    <w:rsid w:val="00154522"/>
    <w:rsid w:val="0015538F"/>
    <w:rsid w:val="00155A72"/>
    <w:rsid w:val="00157378"/>
    <w:rsid w:val="0016042E"/>
    <w:rsid w:val="0016099A"/>
    <w:rsid w:val="001613DD"/>
    <w:rsid w:val="00161C58"/>
    <w:rsid w:val="00162124"/>
    <w:rsid w:val="0016247C"/>
    <w:rsid w:val="0016248A"/>
    <w:rsid w:val="00164299"/>
    <w:rsid w:val="00164ED9"/>
    <w:rsid w:val="001652E5"/>
    <w:rsid w:val="00166C9D"/>
    <w:rsid w:val="00167C50"/>
    <w:rsid w:val="00172233"/>
    <w:rsid w:val="00172540"/>
    <w:rsid w:val="001730DF"/>
    <w:rsid w:val="00174D74"/>
    <w:rsid w:val="00175252"/>
    <w:rsid w:val="001757EB"/>
    <w:rsid w:val="00176142"/>
    <w:rsid w:val="00176173"/>
    <w:rsid w:val="001765D3"/>
    <w:rsid w:val="00176A9F"/>
    <w:rsid w:val="001770F0"/>
    <w:rsid w:val="001778E9"/>
    <w:rsid w:val="00177C00"/>
    <w:rsid w:val="00177F44"/>
    <w:rsid w:val="00177FCA"/>
    <w:rsid w:val="00177FE2"/>
    <w:rsid w:val="00180090"/>
    <w:rsid w:val="001805F8"/>
    <w:rsid w:val="00180824"/>
    <w:rsid w:val="00181268"/>
    <w:rsid w:val="00183ACA"/>
    <w:rsid w:val="00183B5B"/>
    <w:rsid w:val="00183CBE"/>
    <w:rsid w:val="00183DF2"/>
    <w:rsid w:val="0018442C"/>
    <w:rsid w:val="00184504"/>
    <w:rsid w:val="0018462D"/>
    <w:rsid w:val="00184B51"/>
    <w:rsid w:val="001851A8"/>
    <w:rsid w:val="001852D7"/>
    <w:rsid w:val="00185900"/>
    <w:rsid w:val="00185C5A"/>
    <w:rsid w:val="00185EB3"/>
    <w:rsid w:val="00186325"/>
    <w:rsid w:val="001867D6"/>
    <w:rsid w:val="00186852"/>
    <w:rsid w:val="00186AF1"/>
    <w:rsid w:val="00186F0A"/>
    <w:rsid w:val="00187970"/>
    <w:rsid w:val="001902D6"/>
    <w:rsid w:val="0019081F"/>
    <w:rsid w:val="00190A96"/>
    <w:rsid w:val="00191A81"/>
    <w:rsid w:val="00192178"/>
    <w:rsid w:val="001928D2"/>
    <w:rsid w:val="00193255"/>
    <w:rsid w:val="00193793"/>
    <w:rsid w:val="0019385B"/>
    <w:rsid w:val="001938BF"/>
    <w:rsid w:val="00194098"/>
    <w:rsid w:val="00195100"/>
    <w:rsid w:val="00195FED"/>
    <w:rsid w:val="001971A0"/>
    <w:rsid w:val="001A07D8"/>
    <w:rsid w:val="001A1583"/>
    <w:rsid w:val="001A15E5"/>
    <w:rsid w:val="001A16E7"/>
    <w:rsid w:val="001A1BFB"/>
    <w:rsid w:val="001A2248"/>
    <w:rsid w:val="001A2373"/>
    <w:rsid w:val="001A2B7D"/>
    <w:rsid w:val="001A3B72"/>
    <w:rsid w:val="001A419B"/>
    <w:rsid w:val="001A4AAA"/>
    <w:rsid w:val="001A4D5D"/>
    <w:rsid w:val="001A6454"/>
    <w:rsid w:val="001A67BF"/>
    <w:rsid w:val="001A6A77"/>
    <w:rsid w:val="001B0058"/>
    <w:rsid w:val="001B07A7"/>
    <w:rsid w:val="001B097A"/>
    <w:rsid w:val="001B18D1"/>
    <w:rsid w:val="001B2A78"/>
    <w:rsid w:val="001B2DA9"/>
    <w:rsid w:val="001B3AEC"/>
    <w:rsid w:val="001B3BD6"/>
    <w:rsid w:val="001B5546"/>
    <w:rsid w:val="001B5684"/>
    <w:rsid w:val="001C0963"/>
    <w:rsid w:val="001C0E27"/>
    <w:rsid w:val="001C0F30"/>
    <w:rsid w:val="001C0F67"/>
    <w:rsid w:val="001C1488"/>
    <w:rsid w:val="001C1C19"/>
    <w:rsid w:val="001C2E13"/>
    <w:rsid w:val="001C37E5"/>
    <w:rsid w:val="001C451F"/>
    <w:rsid w:val="001C51DD"/>
    <w:rsid w:val="001C5644"/>
    <w:rsid w:val="001C5A4F"/>
    <w:rsid w:val="001C6875"/>
    <w:rsid w:val="001C6B49"/>
    <w:rsid w:val="001C6EDF"/>
    <w:rsid w:val="001C7774"/>
    <w:rsid w:val="001C7D91"/>
    <w:rsid w:val="001D0F7A"/>
    <w:rsid w:val="001D1207"/>
    <w:rsid w:val="001D19BD"/>
    <w:rsid w:val="001D1B9B"/>
    <w:rsid w:val="001D23CB"/>
    <w:rsid w:val="001D2865"/>
    <w:rsid w:val="001D2948"/>
    <w:rsid w:val="001D2AA3"/>
    <w:rsid w:val="001D2D81"/>
    <w:rsid w:val="001D3F91"/>
    <w:rsid w:val="001D4F78"/>
    <w:rsid w:val="001D517D"/>
    <w:rsid w:val="001D5F74"/>
    <w:rsid w:val="001D62F2"/>
    <w:rsid w:val="001D6E85"/>
    <w:rsid w:val="001D7B74"/>
    <w:rsid w:val="001D7C0B"/>
    <w:rsid w:val="001E0940"/>
    <w:rsid w:val="001E0C1E"/>
    <w:rsid w:val="001E0EA5"/>
    <w:rsid w:val="001E1126"/>
    <w:rsid w:val="001E1654"/>
    <w:rsid w:val="001E2607"/>
    <w:rsid w:val="001E2FF2"/>
    <w:rsid w:val="001E30A5"/>
    <w:rsid w:val="001E3BA6"/>
    <w:rsid w:val="001E528F"/>
    <w:rsid w:val="001E594B"/>
    <w:rsid w:val="001E5A37"/>
    <w:rsid w:val="001E5A5E"/>
    <w:rsid w:val="001E5AD1"/>
    <w:rsid w:val="001E60CC"/>
    <w:rsid w:val="001E60D5"/>
    <w:rsid w:val="001E6103"/>
    <w:rsid w:val="001E6790"/>
    <w:rsid w:val="001E689C"/>
    <w:rsid w:val="001E7464"/>
    <w:rsid w:val="001E7FF9"/>
    <w:rsid w:val="001F0B3F"/>
    <w:rsid w:val="001F1424"/>
    <w:rsid w:val="001F15D4"/>
    <w:rsid w:val="001F1BE8"/>
    <w:rsid w:val="001F1D79"/>
    <w:rsid w:val="001F2041"/>
    <w:rsid w:val="001F24AB"/>
    <w:rsid w:val="001F2B15"/>
    <w:rsid w:val="001F2B8F"/>
    <w:rsid w:val="001F2D2D"/>
    <w:rsid w:val="001F2E54"/>
    <w:rsid w:val="001F36B6"/>
    <w:rsid w:val="001F3926"/>
    <w:rsid w:val="001F3CBA"/>
    <w:rsid w:val="001F4370"/>
    <w:rsid w:val="001F464F"/>
    <w:rsid w:val="001F4DF5"/>
    <w:rsid w:val="001F670D"/>
    <w:rsid w:val="001F6979"/>
    <w:rsid w:val="001F69CC"/>
    <w:rsid w:val="001F6EF6"/>
    <w:rsid w:val="001F7270"/>
    <w:rsid w:val="001F7525"/>
    <w:rsid w:val="001F7ADA"/>
    <w:rsid w:val="00200372"/>
    <w:rsid w:val="002004CB"/>
    <w:rsid w:val="0020057B"/>
    <w:rsid w:val="00200FCE"/>
    <w:rsid w:val="00201334"/>
    <w:rsid w:val="002013BB"/>
    <w:rsid w:val="00201B71"/>
    <w:rsid w:val="002054E8"/>
    <w:rsid w:val="00206209"/>
    <w:rsid w:val="00206280"/>
    <w:rsid w:val="00206754"/>
    <w:rsid w:val="00207B79"/>
    <w:rsid w:val="00207C39"/>
    <w:rsid w:val="002103A8"/>
    <w:rsid w:val="00210A4F"/>
    <w:rsid w:val="00210BC1"/>
    <w:rsid w:val="00211785"/>
    <w:rsid w:val="00211BC3"/>
    <w:rsid w:val="00211F04"/>
    <w:rsid w:val="0021222E"/>
    <w:rsid w:val="002128E6"/>
    <w:rsid w:val="00214251"/>
    <w:rsid w:val="0021514B"/>
    <w:rsid w:val="002163D5"/>
    <w:rsid w:val="002166A1"/>
    <w:rsid w:val="002175B8"/>
    <w:rsid w:val="00220E69"/>
    <w:rsid w:val="00221C08"/>
    <w:rsid w:val="00222438"/>
    <w:rsid w:val="002229B7"/>
    <w:rsid w:val="002237C9"/>
    <w:rsid w:val="00223ED2"/>
    <w:rsid w:val="002245CD"/>
    <w:rsid w:val="002248EE"/>
    <w:rsid w:val="00224998"/>
    <w:rsid w:val="002251FB"/>
    <w:rsid w:val="002253A6"/>
    <w:rsid w:val="00225779"/>
    <w:rsid w:val="00225A98"/>
    <w:rsid w:val="00225C93"/>
    <w:rsid w:val="00225C9C"/>
    <w:rsid w:val="00227124"/>
    <w:rsid w:val="00227307"/>
    <w:rsid w:val="00227CDC"/>
    <w:rsid w:val="002307A8"/>
    <w:rsid w:val="00230DC8"/>
    <w:rsid w:val="0023106F"/>
    <w:rsid w:val="0023117B"/>
    <w:rsid w:val="00231351"/>
    <w:rsid w:val="00231D89"/>
    <w:rsid w:val="00231FCE"/>
    <w:rsid w:val="002326C8"/>
    <w:rsid w:val="00232BAF"/>
    <w:rsid w:val="00232CA2"/>
    <w:rsid w:val="00232E4F"/>
    <w:rsid w:val="00233F1E"/>
    <w:rsid w:val="00234771"/>
    <w:rsid w:val="00234944"/>
    <w:rsid w:val="00235F90"/>
    <w:rsid w:val="002364F9"/>
    <w:rsid w:val="00236B73"/>
    <w:rsid w:val="00236B8A"/>
    <w:rsid w:val="0024008C"/>
    <w:rsid w:val="0024039A"/>
    <w:rsid w:val="00240833"/>
    <w:rsid w:val="0024164B"/>
    <w:rsid w:val="00242431"/>
    <w:rsid w:val="00242638"/>
    <w:rsid w:val="002428C6"/>
    <w:rsid w:val="00242AA4"/>
    <w:rsid w:val="00242F65"/>
    <w:rsid w:val="00242FDB"/>
    <w:rsid w:val="0024349D"/>
    <w:rsid w:val="00243A6B"/>
    <w:rsid w:val="00243AF5"/>
    <w:rsid w:val="00243E04"/>
    <w:rsid w:val="00244125"/>
    <w:rsid w:val="002450ED"/>
    <w:rsid w:val="0024567E"/>
    <w:rsid w:val="00245758"/>
    <w:rsid w:val="002457E9"/>
    <w:rsid w:val="00245D3E"/>
    <w:rsid w:val="00245DC9"/>
    <w:rsid w:val="00246582"/>
    <w:rsid w:val="00246666"/>
    <w:rsid w:val="00246E28"/>
    <w:rsid w:val="00247C2F"/>
    <w:rsid w:val="00250552"/>
    <w:rsid w:val="00252237"/>
    <w:rsid w:val="002525EB"/>
    <w:rsid w:val="00252642"/>
    <w:rsid w:val="00252D29"/>
    <w:rsid w:val="002533E0"/>
    <w:rsid w:val="00254047"/>
    <w:rsid w:val="00254BC2"/>
    <w:rsid w:val="002551B0"/>
    <w:rsid w:val="00255B54"/>
    <w:rsid w:val="002562FF"/>
    <w:rsid w:val="002564F3"/>
    <w:rsid w:val="002616CD"/>
    <w:rsid w:val="00262257"/>
    <w:rsid w:val="00262A6A"/>
    <w:rsid w:val="0026407C"/>
    <w:rsid w:val="0026408D"/>
    <w:rsid w:val="00264220"/>
    <w:rsid w:val="0026459B"/>
    <w:rsid w:val="00264A2B"/>
    <w:rsid w:val="00264FB0"/>
    <w:rsid w:val="00265F13"/>
    <w:rsid w:val="00266D2A"/>
    <w:rsid w:val="00267C64"/>
    <w:rsid w:val="00267D2E"/>
    <w:rsid w:val="00267FD7"/>
    <w:rsid w:val="00270757"/>
    <w:rsid w:val="00270C66"/>
    <w:rsid w:val="0027185A"/>
    <w:rsid w:val="0027195A"/>
    <w:rsid w:val="002719BA"/>
    <w:rsid w:val="00271F3C"/>
    <w:rsid w:val="00272253"/>
    <w:rsid w:val="00272F85"/>
    <w:rsid w:val="0027376D"/>
    <w:rsid w:val="002753FD"/>
    <w:rsid w:val="0027548A"/>
    <w:rsid w:val="002759EA"/>
    <w:rsid w:val="00277B07"/>
    <w:rsid w:val="00280071"/>
    <w:rsid w:val="002804DC"/>
    <w:rsid w:val="00280C8B"/>
    <w:rsid w:val="00281913"/>
    <w:rsid w:val="002822AB"/>
    <w:rsid w:val="002823A4"/>
    <w:rsid w:val="00283778"/>
    <w:rsid w:val="0028573B"/>
    <w:rsid w:val="00285DF6"/>
    <w:rsid w:val="002861A0"/>
    <w:rsid w:val="0028745B"/>
    <w:rsid w:val="002878D9"/>
    <w:rsid w:val="00287A20"/>
    <w:rsid w:val="00287A4F"/>
    <w:rsid w:val="002902CD"/>
    <w:rsid w:val="002905CE"/>
    <w:rsid w:val="00290E07"/>
    <w:rsid w:val="00290FC8"/>
    <w:rsid w:val="0029163B"/>
    <w:rsid w:val="00291A8A"/>
    <w:rsid w:val="00292435"/>
    <w:rsid w:val="00292614"/>
    <w:rsid w:val="00293A23"/>
    <w:rsid w:val="002943A0"/>
    <w:rsid w:val="002948A6"/>
    <w:rsid w:val="00294BD2"/>
    <w:rsid w:val="002964F4"/>
    <w:rsid w:val="00296C62"/>
    <w:rsid w:val="002A16C3"/>
    <w:rsid w:val="002A18CD"/>
    <w:rsid w:val="002A2FD4"/>
    <w:rsid w:val="002A4BC8"/>
    <w:rsid w:val="002A4CC1"/>
    <w:rsid w:val="002A57BA"/>
    <w:rsid w:val="002A5CE4"/>
    <w:rsid w:val="002A60AE"/>
    <w:rsid w:val="002A6835"/>
    <w:rsid w:val="002A6A93"/>
    <w:rsid w:val="002A6DD3"/>
    <w:rsid w:val="002A75BC"/>
    <w:rsid w:val="002B0096"/>
    <w:rsid w:val="002B08F3"/>
    <w:rsid w:val="002B1687"/>
    <w:rsid w:val="002B20B2"/>
    <w:rsid w:val="002B2E6A"/>
    <w:rsid w:val="002B30C5"/>
    <w:rsid w:val="002B47EA"/>
    <w:rsid w:val="002B5329"/>
    <w:rsid w:val="002B5BB0"/>
    <w:rsid w:val="002B6210"/>
    <w:rsid w:val="002B7935"/>
    <w:rsid w:val="002C082D"/>
    <w:rsid w:val="002C0E2A"/>
    <w:rsid w:val="002C0EC1"/>
    <w:rsid w:val="002C0FA6"/>
    <w:rsid w:val="002C119C"/>
    <w:rsid w:val="002C1353"/>
    <w:rsid w:val="002C1941"/>
    <w:rsid w:val="002C2A96"/>
    <w:rsid w:val="002C3E2B"/>
    <w:rsid w:val="002C4164"/>
    <w:rsid w:val="002C49A3"/>
    <w:rsid w:val="002C5133"/>
    <w:rsid w:val="002C51B8"/>
    <w:rsid w:val="002C559F"/>
    <w:rsid w:val="002C5937"/>
    <w:rsid w:val="002C7105"/>
    <w:rsid w:val="002C73E4"/>
    <w:rsid w:val="002C7518"/>
    <w:rsid w:val="002D00D3"/>
    <w:rsid w:val="002D01FB"/>
    <w:rsid w:val="002D091B"/>
    <w:rsid w:val="002D0F9B"/>
    <w:rsid w:val="002D1FBE"/>
    <w:rsid w:val="002D252E"/>
    <w:rsid w:val="002D2681"/>
    <w:rsid w:val="002D277F"/>
    <w:rsid w:val="002D2D93"/>
    <w:rsid w:val="002D3CB4"/>
    <w:rsid w:val="002D42E8"/>
    <w:rsid w:val="002D44DA"/>
    <w:rsid w:val="002D528E"/>
    <w:rsid w:val="002D67BA"/>
    <w:rsid w:val="002D7683"/>
    <w:rsid w:val="002E229F"/>
    <w:rsid w:val="002E2A30"/>
    <w:rsid w:val="002E2C01"/>
    <w:rsid w:val="002E3A3C"/>
    <w:rsid w:val="002E3E22"/>
    <w:rsid w:val="002E60E7"/>
    <w:rsid w:val="002E6EE7"/>
    <w:rsid w:val="002E70FD"/>
    <w:rsid w:val="002E7D22"/>
    <w:rsid w:val="002E7E4A"/>
    <w:rsid w:val="002E7F17"/>
    <w:rsid w:val="002E7FF0"/>
    <w:rsid w:val="002F1DAF"/>
    <w:rsid w:val="002F220A"/>
    <w:rsid w:val="002F24AB"/>
    <w:rsid w:val="002F2B8E"/>
    <w:rsid w:val="002F3050"/>
    <w:rsid w:val="002F3D6F"/>
    <w:rsid w:val="002F4188"/>
    <w:rsid w:val="002F43C5"/>
    <w:rsid w:val="002F5DBD"/>
    <w:rsid w:val="002F6173"/>
    <w:rsid w:val="002F658F"/>
    <w:rsid w:val="002F684E"/>
    <w:rsid w:val="002F6BC5"/>
    <w:rsid w:val="002F73BF"/>
    <w:rsid w:val="00300513"/>
    <w:rsid w:val="003008FC"/>
    <w:rsid w:val="0030126A"/>
    <w:rsid w:val="0030158C"/>
    <w:rsid w:val="003021CD"/>
    <w:rsid w:val="00302D40"/>
    <w:rsid w:val="00302DB4"/>
    <w:rsid w:val="00303059"/>
    <w:rsid w:val="0030378D"/>
    <w:rsid w:val="00304C29"/>
    <w:rsid w:val="00305A32"/>
    <w:rsid w:val="003103C0"/>
    <w:rsid w:val="003109A2"/>
    <w:rsid w:val="00311216"/>
    <w:rsid w:val="003122A1"/>
    <w:rsid w:val="00312EE6"/>
    <w:rsid w:val="00313E0B"/>
    <w:rsid w:val="003142D2"/>
    <w:rsid w:val="00314396"/>
    <w:rsid w:val="00314C5C"/>
    <w:rsid w:val="00314EB8"/>
    <w:rsid w:val="003157CB"/>
    <w:rsid w:val="003158CF"/>
    <w:rsid w:val="00315D5A"/>
    <w:rsid w:val="00316186"/>
    <w:rsid w:val="00316B0D"/>
    <w:rsid w:val="00316ED7"/>
    <w:rsid w:val="00317C7C"/>
    <w:rsid w:val="00317CB8"/>
    <w:rsid w:val="00320803"/>
    <w:rsid w:val="00321085"/>
    <w:rsid w:val="00321E8F"/>
    <w:rsid w:val="003231D6"/>
    <w:rsid w:val="00323259"/>
    <w:rsid w:val="003232FD"/>
    <w:rsid w:val="00323637"/>
    <w:rsid w:val="003240C6"/>
    <w:rsid w:val="00325086"/>
    <w:rsid w:val="003259D0"/>
    <w:rsid w:val="00325B96"/>
    <w:rsid w:val="003272A4"/>
    <w:rsid w:val="00330337"/>
    <w:rsid w:val="00330523"/>
    <w:rsid w:val="00330CC0"/>
    <w:rsid w:val="003314E2"/>
    <w:rsid w:val="0033194C"/>
    <w:rsid w:val="00332350"/>
    <w:rsid w:val="003324E4"/>
    <w:rsid w:val="0033260E"/>
    <w:rsid w:val="0033273A"/>
    <w:rsid w:val="00332775"/>
    <w:rsid w:val="003327E7"/>
    <w:rsid w:val="00332FFA"/>
    <w:rsid w:val="00333EB2"/>
    <w:rsid w:val="00334310"/>
    <w:rsid w:val="0033467A"/>
    <w:rsid w:val="00334D68"/>
    <w:rsid w:val="00334D9F"/>
    <w:rsid w:val="003356A6"/>
    <w:rsid w:val="00336EF5"/>
    <w:rsid w:val="00337D18"/>
    <w:rsid w:val="00340055"/>
    <w:rsid w:val="00340C2A"/>
    <w:rsid w:val="00341620"/>
    <w:rsid w:val="00341815"/>
    <w:rsid w:val="00343268"/>
    <w:rsid w:val="00343394"/>
    <w:rsid w:val="00343703"/>
    <w:rsid w:val="00344090"/>
    <w:rsid w:val="00344647"/>
    <w:rsid w:val="003450A6"/>
    <w:rsid w:val="0034594C"/>
    <w:rsid w:val="00345E6B"/>
    <w:rsid w:val="00346255"/>
    <w:rsid w:val="003464FA"/>
    <w:rsid w:val="0034676D"/>
    <w:rsid w:val="00346F0A"/>
    <w:rsid w:val="0034714D"/>
    <w:rsid w:val="00350794"/>
    <w:rsid w:val="003526B4"/>
    <w:rsid w:val="003536F3"/>
    <w:rsid w:val="00354F8E"/>
    <w:rsid w:val="003555EB"/>
    <w:rsid w:val="003556D0"/>
    <w:rsid w:val="00355EF3"/>
    <w:rsid w:val="00356076"/>
    <w:rsid w:val="00356E79"/>
    <w:rsid w:val="003573C3"/>
    <w:rsid w:val="00360348"/>
    <w:rsid w:val="00360592"/>
    <w:rsid w:val="003620AC"/>
    <w:rsid w:val="0036271C"/>
    <w:rsid w:val="003627C3"/>
    <w:rsid w:val="00362F5F"/>
    <w:rsid w:val="003636F7"/>
    <w:rsid w:val="00363FD0"/>
    <w:rsid w:val="00364077"/>
    <w:rsid w:val="00364340"/>
    <w:rsid w:val="00364348"/>
    <w:rsid w:val="0036456A"/>
    <w:rsid w:val="0036468E"/>
    <w:rsid w:val="003648BA"/>
    <w:rsid w:val="00364FA5"/>
    <w:rsid w:val="003650DD"/>
    <w:rsid w:val="00366758"/>
    <w:rsid w:val="00366A50"/>
    <w:rsid w:val="00367244"/>
    <w:rsid w:val="0036745C"/>
    <w:rsid w:val="00367895"/>
    <w:rsid w:val="00370360"/>
    <w:rsid w:val="00370F68"/>
    <w:rsid w:val="0037109F"/>
    <w:rsid w:val="003710A8"/>
    <w:rsid w:val="003716FF"/>
    <w:rsid w:val="00371C4D"/>
    <w:rsid w:val="00372E56"/>
    <w:rsid w:val="00373082"/>
    <w:rsid w:val="003736DC"/>
    <w:rsid w:val="00373EB9"/>
    <w:rsid w:val="00373ED8"/>
    <w:rsid w:val="0037519E"/>
    <w:rsid w:val="0037536B"/>
    <w:rsid w:val="003753FA"/>
    <w:rsid w:val="00375E25"/>
    <w:rsid w:val="003765B9"/>
    <w:rsid w:val="00377371"/>
    <w:rsid w:val="003777DF"/>
    <w:rsid w:val="00377850"/>
    <w:rsid w:val="0038005E"/>
    <w:rsid w:val="0038097A"/>
    <w:rsid w:val="00380DAB"/>
    <w:rsid w:val="0038139B"/>
    <w:rsid w:val="0038315B"/>
    <w:rsid w:val="00383DF4"/>
    <w:rsid w:val="003853B6"/>
    <w:rsid w:val="00386043"/>
    <w:rsid w:val="00386418"/>
    <w:rsid w:val="003864F8"/>
    <w:rsid w:val="00387A7D"/>
    <w:rsid w:val="00387ADA"/>
    <w:rsid w:val="00387E7F"/>
    <w:rsid w:val="00390485"/>
    <w:rsid w:val="0039106C"/>
    <w:rsid w:val="003910A0"/>
    <w:rsid w:val="003914BE"/>
    <w:rsid w:val="00391553"/>
    <w:rsid w:val="003918E5"/>
    <w:rsid w:val="00391BA2"/>
    <w:rsid w:val="0039237B"/>
    <w:rsid w:val="0039248E"/>
    <w:rsid w:val="00392C55"/>
    <w:rsid w:val="003939BD"/>
    <w:rsid w:val="003939E5"/>
    <w:rsid w:val="00394FC1"/>
    <w:rsid w:val="003952AC"/>
    <w:rsid w:val="00395EE7"/>
    <w:rsid w:val="00395FC5"/>
    <w:rsid w:val="0039623D"/>
    <w:rsid w:val="00396751"/>
    <w:rsid w:val="00397427"/>
    <w:rsid w:val="003A0157"/>
    <w:rsid w:val="003A0A0D"/>
    <w:rsid w:val="003A0A33"/>
    <w:rsid w:val="003A0AD4"/>
    <w:rsid w:val="003A0B35"/>
    <w:rsid w:val="003A0B8E"/>
    <w:rsid w:val="003A144A"/>
    <w:rsid w:val="003A17B7"/>
    <w:rsid w:val="003A26FD"/>
    <w:rsid w:val="003A2EAB"/>
    <w:rsid w:val="003A3C24"/>
    <w:rsid w:val="003A3ECB"/>
    <w:rsid w:val="003A4258"/>
    <w:rsid w:val="003A4E5E"/>
    <w:rsid w:val="003A4E69"/>
    <w:rsid w:val="003A5A52"/>
    <w:rsid w:val="003B0480"/>
    <w:rsid w:val="003B22BD"/>
    <w:rsid w:val="003B235F"/>
    <w:rsid w:val="003B248F"/>
    <w:rsid w:val="003B2E1E"/>
    <w:rsid w:val="003B30DC"/>
    <w:rsid w:val="003B3432"/>
    <w:rsid w:val="003B36E7"/>
    <w:rsid w:val="003B4285"/>
    <w:rsid w:val="003B4E64"/>
    <w:rsid w:val="003B4EB6"/>
    <w:rsid w:val="003B4F5A"/>
    <w:rsid w:val="003B561D"/>
    <w:rsid w:val="003B5DA9"/>
    <w:rsid w:val="003B6148"/>
    <w:rsid w:val="003B6DB5"/>
    <w:rsid w:val="003B7589"/>
    <w:rsid w:val="003C0946"/>
    <w:rsid w:val="003C114C"/>
    <w:rsid w:val="003C1209"/>
    <w:rsid w:val="003C13DC"/>
    <w:rsid w:val="003C2012"/>
    <w:rsid w:val="003C219C"/>
    <w:rsid w:val="003C238C"/>
    <w:rsid w:val="003C263D"/>
    <w:rsid w:val="003C2976"/>
    <w:rsid w:val="003C2D18"/>
    <w:rsid w:val="003C42F1"/>
    <w:rsid w:val="003C53AD"/>
    <w:rsid w:val="003C54D0"/>
    <w:rsid w:val="003C6048"/>
    <w:rsid w:val="003C6381"/>
    <w:rsid w:val="003C64BB"/>
    <w:rsid w:val="003C66C4"/>
    <w:rsid w:val="003C6DC1"/>
    <w:rsid w:val="003D3DBC"/>
    <w:rsid w:val="003D45B4"/>
    <w:rsid w:val="003D4732"/>
    <w:rsid w:val="003D4D2A"/>
    <w:rsid w:val="003D5203"/>
    <w:rsid w:val="003D5A9A"/>
    <w:rsid w:val="003D62EC"/>
    <w:rsid w:val="003D63CA"/>
    <w:rsid w:val="003D7AC8"/>
    <w:rsid w:val="003D7D68"/>
    <w:rsid w:val="003E0E9A"/>
    <w:rsid w:val="003E193A"/>
    <w:rsid w:val="003E2DBB"/>
    <w:rsid w:val="003E43BE"/>
    <w:rsid w:val="003E4AB5"/>
    <w:rsid w:val="003E51BE"/>
    <w:rsid w:val="003E565E"/>
    <w:rsid w:val="003E574E"/>
    <w:rsid w:val="003E59A0"/>
    <w:rsid w:val="003E5FAC"/>
    <w:rsid w:val="003E7697"/>
    <w:rsid w:val="003E76A4"/>
    <w:rsid w:val="003E789B"/>
    <w:rsid w:val="003F04AC"/>
    <w:rsid w:val="003F1050"/>
    <w:rsid w:val="003F1BD6"/>
    <w:rsid w:val="003F1E09"/>
    <w:rsid w:val="003F1FD3"/>
    <w:rsid w:val="003F2155"/>
    <w:rsid w:val="003F22B0"/>
    <w:rsid w:val="003F22EA"/>
    <w:rsid w:val="003F2809"/>
    <w:rsid w:val="003F2852"/>
    <w:rsid w:val="003F2AAC"/>
    <w:rsid w:val="003F312E"/>
    <w:rsid w:val="003F3641"/>
    <w:rsid w:val="003F3C6D"/>
    <w:rsid w:val="003F49C0"/>
    <w:rsid w:val="003F4AAC"/>
    <w:rsid w:val="003F61F5"/>
    <w:rsid w:val="003F6320"/>
    <w:rsid w:val="003F640C"/>
    <w:rsid w:val="003F752B"/>
    <w:rsid w:val="003F7649"/>
    <w:rsid w:val="003F7A1A"/>
    <w:rsid w:val="003F7F7E"/>
    <w:rsid w:val="00400188"/>
    <w:rsid w:val="00400219"/>
    <w:rsid w:val="00400E90"/>
    <w:rsid w:val="00401785"/>
    <w:rsid w:val="00401EE0"/>
    <w:rsid w:val="00401F2D"/>
    <w:rsid w:val="00401FB4"/>
    <w:rsid w:val="00402EE2"/>
    <w:rsid w:val="00402F8C"/>
    <w:rsid w:val="00403DD8"/>
    <w:rsid w:val="004042B6"/>
    <w:rsid w:val="0040440B"/>
    <w:rsid w:val="00405783"/>
    <w:rsid w:val="004069D7"/>
    <w:rsid w:val="004102A1"/>
    <w:rsid w:val="00410664"/>
    <w:rsid w:val="00410C97"/>
    <w:rsid w:val="00410DB0"/>
    <w:rsid w:val="00410EE4"/>
    <w:rsid w:val="0041120F"/>
    <w:rsid w:val="00411668"/>
    <w:rsid w:val="00412638"/>
    <w:rsid w:val="00412B6F"/>
    <w:rsid w:val="00412BED"/>
    <w:rsid w:val="00412F4A"/>
    <w:rsid w:val="00413149"/>
    <w:rsid w:val="004137DB"/>
    <w:rsid w:val="00413939"/>
    <w:rsid w:val="0041466A"/>
    <w:rsid w:val="00414CAD"/>
    <w:rsid w:val="00414E35"/>
    <w:rsid w:val="004158BD"/>
    <w:rsid w:val="00415A84"/>
    <w:rsid w:val="00415F8D"/>
    <w:rsid w:val="00416EB8"/>
    <w:rsid w:val="00417683"/>
    <w:rsid w:val="004204AE"/>
    <w:rsid w:val="00420719"/>
    <w:rsid w:val="0042178D"/>
    <w:rsid w:val="00421924"/>
    <w:rsid w:val="00423DCA"/>
    <w:rsid w:val="0042412A"/>
    <w:rsid w:val="00424F32"/>
    <w:rsid w:val="0042502B"/>
    <w:rsid w:val="004256E5"/>
    <w:rsid w:val="00425A8E"/>
    <w:rsid w:val="00425F8B"/>
    <w:rsid w:val="00426513"/>
    <w:rsid w:val="00427090"/>
    <w:rsid w:val="00427E04"/>
    <w:rsid w:val="00430180"/>
    <w:rsid w:val="004308A5"/>
    <w:rsid w:val="00430FBA"/>
    <w:rsid w:val="0043146E"/>
    <w:rsid w:val="004314BE"/>
    <w:rsid w:val="00432801"/>
    <w:rsid w:val="00432D66"/>
    <w:rsid w:val="00432FE4"/>
    <w:rsid w:val="004331A3"/>
    <w:rsid w:val="00433683"/>
    <w:rsid w:val="00434813"/>
    <w:rsid w:val="00434E1F"/>
    <w:rsid w:val="00435D0B"/>
    <w:rsid w:val="00435D9A"/>
    <w:rsid w:val="00436901"/>
    <w:rsid w:val="00436F59"/>
    <w:rsid w:val="00436F66"/>
    <w:rsid w:val="0043754C"/>
    <w:rsid w:val="00440746"/>
    <w:rsid w:val="00440832"/>
    <w:rsid w:val="00440BC1"/>
    <w:rsid w:val="0044136D"/>
    <w:rsid w:val="004417D9"/>
    <w:rsid w:val="00441C05"/>
    <w:rsid w:val="00441CB5"/>
    <w:rsid w:val="00441D20"/>
    <w:rsid w:val="004423E0"/>
    <w:rsid w:val="0044306C"/>
    <w:rsid w:val="004437F6"/>
    <w:rsid w:val="00444CD2"/>
    <w:rsid w:val="00444F59"/>
    <w:rsid w:val="00445D83"/>
    <w:rsid w:val="00445E5C"/>
    <w:rsid w:val="00446171"/>
    <w:rsid w:val="004466D0"/>
    <w:rsid w:val="0044679B"/>
    <w:rsid w:val="0044727A"/>
    <w:rsid w:val="0044741F"/>
    <w:rsid w:val="00447C48"/>
    <w:rsid w:val="00450326"/>
    <w:rsid w:val="00451A77"/>
    <w:rsid w:val="004520E9"/>
    <w:rsid w:val="004523C0"/>
    <w:rsid w:val="004532AF"/>
    <w:rsid w:val="004545C9"/>
    <w:rsid w:val="00454E3B"/>
    <w:rsid w:val="004550DD"/>
    <w:rsid w:val="004568B7"/>
    <w:rsid w:val="00457207"/>
    <w:rsid w:val="00460713"/>
    <w:rsid w:val="00460C68"/>
    <w:rsid w:val="004611B5"/>
    <w:rsid w:val="00461318"/>
    <w:rsid w:val="0046136A"/>
    <w:rsid w:val="004618CD"/>
    <w:rsid w:val="00461BB0"/>
    <w:rsid w:val="004625A0"/>
    <w:rsid w:val="004633BC"/>
    <w:rsid w:val="004641D9"/>
    <w:rsid w:val="00464652"/>
    <w:rsid w:val="00464CD9"/>
    <w:rsid w:val="00464D78"/>
    <w:rsid w:val="004666AD"/>
    <w:rsid w:val="004669BC"/>
    <w:rsid w:val="00466EB9"/>
    <w:rsid w:val="00467EBC"/>
    <w:rsid w:val="00470248"/>
    <w:rsid w:val="00470994"/>
    <w:rsid w:val="00470D26"/>
    <w:rsid w:val="00471001"/>
    <w:rsid w:val="00471574"/>
    <w:rsid w:val="0047158D"/>
    <w:rsid w:val="00471BBE"/>
    <w:rsid w:val="004729D9"/>
    <w:rsid w:val="00472B10"/>
    <w:rsid w:val="00473837"/>
    <w:rsid w:val="00473C8D"/>
    <w:rsid w:val="00474860"/>
    <w:rsid w:val="00474D5B"/>
    <w:rsid w:val="00474D99"/>
    <w:rsid w:val="00474DDB"/>
    <w:rsid w:val="00474EEF"/>
    <w:rsid w:val="0047621D"/>
    <w:rsid w:val="0047663E"/>
    <w:rsid w:val="004766A0"/>
    <w:rsid w:val="004766C8"/>
    <w:rsid w:val="00476F58"/>
    <w:rsid w:val="0047700F"/>
    <w:rsid w:val="00477A99"/>
    <w:rsid w:val="00477F5E"/>
    <w:rsid w:val="00480386"/>
    <w:rsid w:val="004804BB"/>
    <w:rsid w:val="004809F1"/>
    <w:rsid w:val="00480E79"/>
    <w:rsid w:val="00481BB8"/>
    <w:rsid w:val="00481C09"/>
    <w:rsid w:val="0048220E"/>
    <w:rsid w:val="00483571"/>
    <w:rsid w:val="00483B3D"/>
    <w:rsid w:val="004848A7"/>
    <w:rsid w:val="00484BDB"/>
    <w:rsid w:val="00485070"/>
    <w:rsid w:val="00485BC5"/>
    <w:rsid w:val="00486B48"/>
    <w:rsid w:val="00486CE7"/>
    <w:rsid w:val="00487AFF"/>
    <w:rsid w:val="00490CEB"/>
    <w:rsid w:val="00491DBF"/>
    <w:rsid w:val="00491F29"/>
    <w:rsid w:val="00492044"/>
    <w:rsid w:val="0049246E"/>
    <w:rsid w:val="004927C5"/>
    <w:rsid w:val="00492A7D"/>
    <w:rsid w:val="00492C8A"/>
    <w:rsid w:val="00492D15"/>
    <w:rsid w:val="0049357C"/>
    <w:rsid w:val="0049394A"/>
    <w:rsid w:val="00494AA9"/>
    <w:rsid w:val="004968FA"/>
    <w:rsid w:val="00496972"/>
    <w:rsid w:val="00496A66"/>
    <w:rsid w:val="00497568"/>
    <w:rsid w:val="004A1D2B"/>
    <w:rsid w:val="004A21A5"/>
    <w:rsid w:val="004A23BE"/>
    <w:rsid w:val="004A2B77"/>
    <w:rsid w:val="004A2D06"/>
    <w:rsid w:val="004A2D68"/>
    <w:rsid w:val="004A328C"/>
    <w:rsid w:val="004A412C"/>
    <w:rsid w:val="004A47C4"/>
    <w:rsid w:val="004A4A96"/>
    <w:rsid w:val="004A55EA"/>
    <w:rsid w:val="004A5D6A"/>
    <w:rsid w:val="004A5EE3"/>
    <w:rsid w:val="004A6058"/>
    <w:rsid w:val="004A62D6"/>
    <w:rsid w:val="004A65F3"/>
    <w:rsid w:val="004A6888"/>
    <w:rsid w:val="004A7433"/>
    <w:rsid w:val="004A76AC"/>
    <w:rsid w:val="004B0D98"/>
    <w:rsid w:val="004B1515"/>
    <w:rsid w:val="004B1FEC"/>
    <w:rsid w:val="004B23BE"/>
    <w:rsid w:val="004B2714"/>
    <w:rsid w:val="004B3579"/>
    <w:rsid w:val="004B36FD"/>
    <w:rsid w:val="004B3717"/>
    <w:rsid w:val="004B408E"/>
    <w:rsid w:val="004B4EEB"/>
    <w:rsid w:val="004B52FD"/>
    <w:rsid w:val="004B5C86"/>
    <w:rsid w:val="004B6FBC"/>
    <w:rsid w:val="004B7A35"/>
    <w:rsid w:val="004C05A4"/>
    <w:rsid w:val="004C08F3"/>
    <w:rsid w:val="004C08F6"/>
    <w:rsid w:val="004C09B6"/>
    <w:rsid w:val="004C2334"/>
    <w:rsid w:val="004C2370"/>
    <w:rsid w:val="004C26E1"/>
    <w:rsid w:val="004C29FB"/>
    <w:rsid w:val="004C30FD"/>
    <w:rsid w:val="004C3173"/>
    <w:rsid w:val="004C32CC"/>
    <w:rsid w:val="004C36C5"/>
    <w:rsid w:val="004C3A3D"/>
    <w:rsid w:val="004C3D9F"/>
    <w:rsid w:val="004C4267"/>
    <w:rsid w:val="004C44EA"/>
    <w:rsid w:val="004C4DEC"/>
    <w:rsid w:val="004C4F8C"/>
    <w:rsid w:val="004C5119"/>
    <w:rsid w:val="004C6194"/>
    <w:rsid w:val="004C63A4"/>
    <w:rsid w:val="004C64E4"/>
    <w:rsid w:val="004C7385"/>
    <w:rsid w:val="004C7E44"/>
    <w:rsid w:val="004D0AB8"/>
    <w:rsid w:val="004D0FF7"/>
    <w:rsid w:val="004D1039"/>
    <w:rsid w:val="004D1745"/>
    <w:rsid w:val="004D23AB"/>
    <w:rsid w:val="004D2E31"/>
    <w:rsid w:val="004D30B0"/>
    <w:rsid w:val="004D319E"/>
    <w:rsid w:val="004D329E"/>
    <w:rsid w:val="004D39B3"/>
    <w:rsid w:val="004D3C62"/>
    <w:rsid w:val="004D4094"/>
    <w:rsid w:val="004D54C5"/>
    <w:rsid w:val="004D5783"/>
    <w:rsid w:val="004D5C7A"/>
    <w:rsid w:val="004D60F0"/>
    <w:rsid w:val="004D64F7"/>
    <w:rsid w:val="004D6A08"/>
    <w:rsid w:val="004D700F"/>
    <w:rsid w:val="004E039D"/>
    <w:rsid w:val="004E28B8"/>
    <w:rsid w:val="004E2E10"/>
    <w:rsid w:val="004E3333"/>
    <w:rsid w:val="004E38B5"/>
    <w:rsid w:val="004E3B66"/>
    <w:rsid w:val="004E3CE6"/>
    <w:rsid w:val="004E54E2"/>
    <w:rsid w:val="004E61DC"/>
    <w:rsid w:val="004E6AC8"/>
    <w:rsid w:val="004E734C"/>
    <w:rsid w:val="004E73F8"/>
    <w:rsid w:val="004E7BDF"/>
    <w:rsid w:val="004E7F09"/>
    <w:rsid w:val="004F04F4"/>
    <w:rsid w:val="004F0900"/>
    <w:rsid w:val="004F0FC3"/>
    <w:rsid w:val="004F128F"/>
    <w:rsid w:val="004F18ED"/>
    <w:rsid w:val="004F2760"/>
    <w:rsid w:val="004F29DA"/>
    <w:rsid w:val="004F3420"/>
    <w:rsid w:val="004F394B"/>
    <w:rsid w:val="004F413D"/>
    <w:rsid w:val="004F5161"/>
    <w:rsid w:val="004F54A6"/>
    <w:rsid w:val="004F54BA"/>
    <w:rsid w:val="004F580F"/>
    <w:rsid w:val="004F5AD5"/>
    <w:rsid w:val="004F69CF"/>
    <w:rsid w:val="004F78B4"/>
    <w:rsid w:val="004F7DB6"/>
    <w:rsid w:val="00500A40"/>
    <w:rsid w:val="005010F3"/>
    <w:rsid w:val="00501176"/>
    <w:rsid w:val="005012F7"/>
    <w:rsid w:val="00502137"/>
    <w:rsid w:val="005021F6"/>
    <w:rsid w:val="00503EF7"/>
    <w:rsid w:val="00504041"/>
    <w:rsid w:val="005044BF"/>
    <w:rsid w:val="005049BF"/>
    <w:rsid w:val="00505109"/>
    <w:rsid w:val="0050521A"/>
    <w:rsid w:val="00505221"/>
    <w:rsid w:val="005061C3"/>
    <w:rsid w:val="005065C9"/>
    <w:rsid w:val="0051053E"/>
    <w:rsid w:val="00511D68"/>
    <w:rsid w:val="005123F1"/>
    <w:rsid w:val="005126FE"/>
    <w:rsid w:val="00512AC4"/>
    <w:rsid w:val="00513288"/>
    <w:rsid w:val="00513391"/>
    <w:rsid w:val="005135DC"/>
    <w:rsid w:val="00513D6F"/>
    <w:rsid w:val="00514891"/>
    <w:rsid w:val="00514AD0"/>
    <w:rsid w:val="005152E1"/>
    <w:rsid w:val="00515B4F"/>
    <w:rsid w:val="00515EF8"/>
    <w:rsid w:val="00516777"/>
    <w:rsid w:val="0051714D"/>
    <w:rsid w:val="00517C30"/>
    <w:rsid w:val="00520E61"/>
    <w:rsid w:val="0052169F"/>
    <w:rsid w:val="00521DDD"/>
    <w:rsid w:val="00521F1B"/>
    <w:rsid w:val="0052256C"/>
    <w:rsid w:val="005233A0"/>
    <w:rsid w:val="005236D7"/>
    <w:rsid w:val="00523C67"/>
    <w:rsid w:val="0052620F"/>
    <w:rsid w:val="0052682F"/>
    <w:rsid w:val="005269D6"/>
    <w:rsid w:val="0052715F"/>
    <w:rsid w:val="0052717B"/>
    <w:rsid w:val="00527755"/>
    <w:rsid w:val="00527992"/>
    <w:rsid w:val="00527D7D"/>
    <w:rsid w:val="0053037C"/>
    <w:rsid w:val="00531AC4"/>
    <w:rsid w:val="00531D89"/>
    <w:rsid w:val="005320FF"/>
    <w:rsid w:val="005334DA"/>
    <w:rsid w:val="0053394E"/>
    <w:rsid w:val="00535524"/>
    <w:rsid w:val="00536677"/>
    <w:rsid w:val="00536775"/>
    <w:rsid w:val="0053695E"/>
    <w:rsid w:val="005376C9"/>
    <w:rsid w:val="005404A2"/>
    <w:rsid w:val="00540A5F"/>
    <w:rsid w:val="00540BB4"/>
    <w:rsid w:val="0054109D"/>
    <w:rsid w:val="0054149D"/>
    <w:rsid w:val="0054177F"/>
    <w:rsid w:val="005417C0"/>
    <w:rsid w:val="0054180E"/>
    <w:rsid w:val="00541812"/>
    <w:rsid w:val="005422FE"/>
    <w:rsid w:val="00542EE2"/>
    <w:rsid w:val="005443B6"/>
    <w:rsid w:val="00544FE2"/>
    <w:rsid w:val="0054626D"/>
    <w:rsid w:val="005463DF"/>
    <w:rsid w:val="00546781"/>
    <w:rsid w:val="00546E91"/>
    <w:rsid w:val="00546ED8"/>
    <w:rsid w:val="005473C1"/>
    <w:rsid w:val="0054751A"/>
    <w:rsid w:val="00547839"/>
    <w:rsid w:val="005478E7"/>
    <w:rsid w:val="00547E73"/>
    <w:rsid w:val="005505AF"/>
    <w:rsid w:val="005507C2"/>
    <w:rsid w:val="00552078"/>
    <w:rsid w:val="0055407D"/>
    <w:rsid w:val="00554229"/>
    <w:rsid w:val="00554772"/>
    <w:rsid w:val="00554CAF"/>
    <w:rsid w:val="00556F9B"/>
    <w:rsid w:val="00557137"/>
    <w:rsid w:val="0055736A"/>
    <w:rsid w:val="005573F8"/>
    <w:rsid w:val="00560D9B"/>
    <w:rsid w:val="00561A7D"/>
    <w:rsid w:val="0056250C"/>
    <w:rsid w:val="00564EFF"/>
    <w:rsid w:val="0056549C"/>
    <w:rsid w:val="00566572"/>
    <w:rsid w:val="00566C5A"/>
    <w:rsid w:val="00566D08"/>
    <w:rsid w:val="00566D63"/>
    <w:rsid w:val="00567271"/>
    <w:rsid w:val="00567309"/>
    <w:rsid w:val="0056773E"/>
    <w:rsid w:val="00567C17"/>
    <w:rsid w:val="0057092E"/>
    <w:rsid w:val="00570D18"/>
    <w:rsid w:val="005714AB"/>
    <w:rsid w:val="005715FF"/>
    <w:rsid w:val="00571C1C"/>
    <w:rsid w:val="00572498"/>
    <w:rsid w:val="005724EA"/>
    <w:rsid w:val="005732D1"/>
    <w:rsid w:val="00573AC7"/>
    <w:rsid w:val="00575131"/>
    <w:rsid w:val="00575888"/>
    <w:rsid w:val="00575B0A"/>
    <w:rsid w:val="005761F4"/>
    <w:rsid w:val="005763FD"/>
    <w:rsid w:val="0057683F"/>
    <w:rsid w:val="005769D8"/>
    <w:rsid w:val="00576E29"/>
    <w:rsid w:val="00576F25"/>
    <w:rsid w:val="00577ECE"/>
    <w:rsid w:val="00577F87"/>
    <w:rsid w:val="0058160A"/>
    <w:rsid w:val="00581A8A"/>
    <w:rsid w:val="00581B1C"/>
    <w:rsid w:val="00581BEB"/>
    <w:rsid w:val="005820EB"/>
    <w:rsid w:val="00582609"/>
    <w:rsid w:val="00583B68"/>
    <w:rsid w:val="00583BAA"/>
    <w:rsid w:val="00583CB5"/>
    <w:rsid w:val="005841DA"/>
    <w:rsid w:val="00586A8F"/>
    <w:rsid w:val="00586D30"/>
    <w:rsid w:val="00587259"/>
    <w:rsid w:val="00587CE3"/>
    <w:rsid w:val="00590AB6"/>
    <w:rsid w:val="00591294"/>
    <w:rsid w:val="00592018"/>
    <w:rsid w:val="00592CA0"/>
    <w:rsid w:val="00592FB8"/>
    <w:rsid w:val="00593AFB"/>
    <w:rsid w:val="00593B69"/>
    <w:rsid w:val="00594116"/>
    <w:rsid w:val="00594BF7"/>
    <w:rsid w:val="00595014"/>
    <w:rsid w:val="0059549C"/>
    <w:rsid w:val="00595ECD"/>
    <w:rsid w:val="00596072"/>
    <w:rsid w:val="00596CE7"/>
    <w:rsid w:val="00596D3D"/>
    <w:rsid w:val="00597EC3"/>
    <w:rsid w:val="005A1A14"/>
    <w:rsid w:val="005A26D6"/>
    <w:rsid w:val="005A28C4"/>
    <w:rsid w:val="005A2FB5"/>
    <w:rsid w:val="005A37BF"/>
    <w:rsid w:val="005A4768"/>
    <w:rsid w:val="005A4E1A"/>
    <w:rsid w:val="005A53B3"/>
    <w:rsid w:val="005A564F"/>
    <w:rsid w:val="005A5BA4"/>
    <w:rsid w:val="005A5BD2"/>
    <w:rsid w:val="005A625B"/>
    <w:rsid w:val="005A7038"/>
    <w:rsid w:val="005A7389"/>
    <w:rsid w:val="005A7E64"/>
    <w:rsid w:val="005B00E7"/>
    <w:rsid w:val="005B0E18"/>
    <w:rsid w:val="005B1ABC"/>
    <w:rsid w:val="005B1D2C"/>
    <w:rsid w:val="005B1DA2"/>
    <w:rsid w:val="005B20F8"/>
    <w:rsid w:val="005B2C5E"/>
    <w:rsid w:val="005B3874"/>
    <w:rsid w:val="005B4B1A"/>
    <w:rsid w:val="005B51C5"/>
    <w:rsid w:val="005B595A"/>
    <w:rsid w:val="005B59D4"/>
    <w:rsid w:val="005B5B34"/>
    <w:rsid w:val="005B5BA2"/>
    <w:rsid w:val="005B7988"/>
    <w:rsid w:val="005C051B"/>
    <w:rsid w:val="005C14D4"/>
    <w:rsid w:val="005C1838"/>
    <w:rsid w:val="005C20BD"/>
    <w:rsid w:val="005C23C0"/>
    <w:rsid w:val="005C2694"/>
    <w:rsid w:val="005C27DA"/>
    <w:rsid w:val="005C2954"/>
    <w:rsid w:val="005C2BBB"/>
    <w:rsid w:val="005C3F9C"/>
    <w:rsid w:val="005C550C"/>
    <w:rsid w:val="005C7111"/>
    <w:rsid w:val="005D04D5"/>
    <w:rsid w:val="005D4777"/>
    <w:rsid w:val="005D4796"/>
    <w:rsid w:val="005D4F55"/>
    <w:rsid w:val="005D5CF8"/>
    <w:rsid w:val="005D6318"/>
    <w:rsid w:val="005D6580"/>
    <w:rsid w:val="005D72B2"/>
    <w:rsid w:val="005D75A3"/>
    <w:rsid w:val="005D75FD"/>
    <w:rsid w:val="005D7D01"/>
    <w:rsid w:val="005E0345"/>
    <w:rsid w:val="005E0389"/>
    <w:rsid w:val="005E0855"/>
    <w:rsid w:val="005E1174"/>
    <w:rsid w:val="005E1450"/>
    <w:rsid w:val="005E1B6F"/>
    <w:rsid w:val="005E2B23"/>
    <w:rsid w:val="005E3278"/>
    <w:rsid w:val="005E350D"/>
    <w:rsid w:val="005E3636"/>
    <w:rsid w:val="005E3A56"/>
    <w:rsid w:val="005E3B15"/>
    <w:rsid w:val="005E3D7F"/>
    <w:rsid w:val="005E3DE0"/>
    <w:rsid w:val="005E46C5"/>
    <w:rsid w:val="005E49CF"/>
    <w:rsid w:val="005E5624"/>
    <w:rsid w:val="005E5D04"/>
    <w:rsid w:val="005E7E8A"/>
    <w:rsid w:val="005F1476"/>
    <w:rsid w:val="005F183A"/>
    <w:rsid w:val="005F3C8B"/>
    <w:rsid w:val="005F3D71"/>
    <w:rsid w:val="005F40DC"/>
    <w:rsid w:val="005F49D4"/>
    <w:rsid w:val="005F53F6"/>
    <w:rsid w:val="005F5B5B"/>
    <w:rsid w:val="005F5E79"/>
    <w:rsid w:val="005F6CDF"/>
    <w:rsid w:val="005F77AB"/>
    <w:rsid w:val="00600232"/>
    <w:rsid w:val="0060031E"/>
    <w:rsid w:val="0060070A"/>
    <w:rsid w:val="00601CA6"/>
    <w:rsid w:val="0060201B"/>
    <w:rsid w:val="006042B4"/>
    <w:rsid w:val="00605050"/>
    <w:rsid w:val="00605AE5"/>
    <w:rsid w:val="00605C4B"/>
    <w:rsid w:val="00606022"/>
    <w:rsid w:val="00606B03"/>
    <w:rsid w:val="00606B4B"/>
    <w:rsid w:val="00606C42"/>
    <w:rsid w:val="00606F89"/>
    <w:rsid w:val="00607397"/>
    <w:rsid w:val="006073E9"/>
    <w:rsid w:val="0060785D"/>
    <w:rsid w:val="006079A3"/>
    <w:rsid w:val="006079BD"/>
    <w:rsid w:val="00607C29"/>
    <w:rsid w:val="00607C36"/>
    <w:rsid w:val="00607CC5"/>
    <w:rsid w:val="00607D65"/>
    <w:rsid w:val="00610041"/>
    <w:rsid w:val="006105DF"/>
    <w:rsid w:val="00610F80"/>
    <w:rsid w:val="0061104A"/>
    <w:rsid w:val="006112C4"/>
    <w:rsid w:val="00611D7F"/>
    <w:rsid w:val="00612442"/>
    <w:rsid w:val="00612A9E"/>
    <w:rsid w:val="006131B7"/>
    <w:rsid w:val="0061402E"/>
    <w:rsid w:val="00615085"/>
    <w:rsid w:val="00616085"/>
    <w:rsid w:val="00616582"/>
    <w:rsid w:val="0061670B"/>
    <w:rsid w:val="0061716B"/>
    <w:rsid w:val="00617BDF"/>
    <w:rsid w:val="00617BFF"/>
    <w:rsid w:val="00617FA1"/>
    <w:rsid w:val="0062027C"/>
    <w:rsid w:val="00620451"/>
    <w:rsid w:val="0062093C"/>
    <w:rsid w:val="006215AC"/>
    <w:rsid w:val="00621A98"/>
    <w:rsid w:val="00621DA1"/>
    <w:rsid w:val="00623411"/>
    <w:rsid w:val="00623D40"/>
    <w:rsid w:val="0062423C"/>
    <w:rsid w:val="00624329"/>
    <w:rsid w:val="00625384"/>
    <w:rsid w:val="00625B2E"/>
    <w:rsid w:val="00625B4A"/>
    <w:rsid w:val="00625D3F"/>
    <w:rsid w:val="00626773"/>
    <w:rsid w:val="0062716D"/>
    <w:rsid w:val="00627C7E"/>
    <w:rsid w:val="00627C86"/>
    <w:rsid w:val="00627CFC"/>
    <w:rsid w:val="00630675"/>
    <w:rsid w:val="00630D1A"/>
    <w:rsid w:val="00630F65"/>
    <w:rsid w:val="006314FA"/>
    <w:rsid w:val="00631868"/>
    <w:rsid w:val="00632570"/>
    <w:rsid w:val="00632A70"/>
    <w:rsid w:val="00632F1B"/>
    <w:rsid w:val="006347B0"/>
    <w:rsid w:val="006349E4"/>
    <w:rsid w:val="006363CE"/>
    <w:rsid w:val="00637270"/>
    <w:rsid w:val="006409F7"/>
    <w:rsid w:val="00642576"/>
    <w:rsid w:val="006427A6"/>
    <w:rsid w:val="006432CD"/>
    <w:rsid w:val="006434AA"/>
    <w:rsid w:val="00644525"/>
    <w:rsid w:val="0064525A"/>
    <w:rsid w:val="00645286"/>
    <w:rsid w:val="00645C87"/>
    <w:rsid w:val="00646705"/>
    <w:rsid w:val="0064741D"/>
    <w:rsid w:val="00647A0A"/>
    <w:rsid w:val="00647AE1"/>
    <w:rsid w:val="00647E12"/>
    <w:rsid w:val="00647EC0"/>
    <w:rsid w:val="00650BC1"/>
    <w:rsid w:val="00650C95"/>
    <w:rsid w:val="00651686"/>
    <w:rsid w:val="00653076"/>
    <w:rsid w:val="00653474"/>
    <w:rsid w:val="00653D3C"/>
    <w:rsid w:val="006540A9"/>
    <w:rsid w:val="00655494"/>
    <w:rsid w:val="006556C6"/>
    <w:rsid w:val="00655F39"/>
    <w:rsid w:val="006564AF"/>
    <w:rsid w:val="00656B82"/>
    <w:rsid w:val="00656E32"/>
    <w:rsid w:val="00656F13"/>
    <w:rsid w:val="00657168"/>
    <w:rsid w:val="0066062D"/>
    <w:rsid w:val="0066095D"/>
    <w:rsid w:val="00660D8F"/>
    <w:rsid w:val="00660E6A"/>
    <w:rsid w:val="00661FA4"/>
    <w:rsid w:val="00662882"/>
    <w:rsid w:val="006637BC"/>
    <w:rsid w:val="00663C67"/>
    <w:rsid w:val="00663E9D"/>
    <w:rsid w:val="00664202"/>
    <w:rsid w:val="006659A2"/>
    <w:rsid w:val="00666391"/>
    <w:rsid w:val="00666C67"/>
    <w:rsid w:val="00667132"/>
    <w:rsid w:val="006673B5"/>
    <w:rsid w:val="00671869"/>
    <w:rsid w:val="00671D33"/>
    <w:rsid w:val="00672E2A"/>
    <w:rsid w:val="0067375E"/>
    <w:rsid w:val="006747AF"/>
    <w:rsid w:val="006749AB"/>
    <w:rsid w:val="00674F08"/>
    <w:rsid w:val="00676755"/>
    <w:rsid w:val="00676862"/>
    <w:rsid w:val="00680645"/>
    <w:rsid w:val="006809AA"/>
    <w:rsid w:val="0068120A"/>
    <w:rsid w:val="00682414"/>
    <w:rsid w:val="00682D0F"/>
    <w:rsid w:val="00683039"/>
    <w:rsid w:val="006842C6"/>
    <w:rsid w:val="00684496"/>
    <w:rsid w:val="00684B8D"/>
    <w:rsid w:val="00684E19"/>
    <w:rsid w:val="00686A55"/>
    <w:rsid w:val="00686B12"/>
    <w:rsid w:val="006870AF"/>
    <w:rsid w:val="006874E6"/>
    <w:rsid w:val="00687650"/>
    <w:rsid w:val="00687AAA"/>
    <w:rsid w:val="006907F3"/>
    <w:rsid w:val="006916CB"/>
    <w:rsid w:val="00691923"/>
    <w:rsid w:val="00691A90"/>
    <w:rsid w:val="00691E5E"/>
    <w:rsid w:val="0069223B"/>
    <w:rsid w:val="00692B2A"/>
    <w:rsid w:val="00692B7C"/>
    <w:rsid w:val="00693B7E"/>
    <w:rsid w:val="00693C4F"/>
    <w:rsid w:val="00695CFE"/>
    <w:rsid w:val="006960A1"/>
    <w:rsid w:val="00696E9D"/>
    <w:rsid w:val="00697526"/>
    <w:rsid w:val="006A0154"/>
    <w:rsid w:val="006A0AC5"/>
    <w:rsid w:val="006A138A"/>
    <w:rsid w:val="006A1428"/>
    <w:rsid w:val="006A22FD"/>
    <w:rsid w:val="006A33B8"/>
    <w:rsid w:val="006A3CA7"/>
    <w:rsid w:val="006A40E3"/>
    <w:rsid w:val="006A52CE"/>
    <w:rsid w:val="006A5DFF"/>
    <w:rsid w:val="006A68DC"/>
    <w:rsid w:val="006A7247"/>
    <w:rsid w:val="006A7335"/>
    <w:rsid w:val="006B038C"/>
    <w:rsid w:val="006B0EF6"/>
    <w:rsid w:val="006B10B7"/>
    <w:rsid w:val="006B2782"/>
    <w:rsid w:val="006B36BA"/>
    <w:rsid w:val="006B5055"/>
    <w:rsid w:val="006B587D"/>
    <w:rsid w:val="006B58C5"/>
    <w:rsid w:val="006B5A48"/>
    <w:rsid w:val="006B5E5E"/>
    <w:rsid w:val="006B5F09"/>
    <w:rsid w:val="006B6182"/>
    <w:rsid w:val="006B67AE"/>
    <w:rsid w:val="006B6E7D"/>
    <w:rsid w:val="006B7159"/>
    <w:rsid w:val="006C044B"/>
    <w:rsid w:val="006C24C9"/>
    <w:rsid w:val="006C25B0"/>
    <w:rsid w:val="006C2FC8"/>
    <w:rsid w:val="006C42EB"/>
    <w:rsid w:val="006C59C2"/>
    <w:rsid w:val="006C6D8E"/>
    <w:rsid w:val="006D0279"/>
    <w:rsid w:val="006D0AFB"/>
    <w:rsid w:val="006D15F6"/>
    <w:rsid w:val="006D1625"/>
    <w:rsid w:val="006D1F85"/>
    <w:rsid w:val="006D2106"/>
    <w:rsid w:val="006D2D3B"/>
    <w:rsid w:val="006D3427"/>
    <w:rsid w:val="006D4180"/>
    <w:rsid w:val="006D4696"/>
    <w:rsid w:val="006D5744"/>
    <w:rsid w:val="006D669D"/>
    <w:rsid w:val="006D67E3"/>
    <w:rsid w:val="006D6CF6"/>
    <w:rsid w:val="006D6DDC"/>
    <w:rsid w:val="006D70FD"/>
    <w:rsid w:val="006D77B1"/>
    <w:rsid w:val="006D7AB6"/>
    <w:rsid w:val="006E175B"/>
    <w:rsid w:val="006E1928"/>
    <w:rsid w:val="006E2166"/>
    <w:rsid w:val="006E3887"/>
    <w:rsid w:val="006E3AB8"/>
    <w:rsid w:val="006E52D4"/>
    <w:rsid w:val="006E555E"/>
    <w:rsid w:val="006E608C"/>
    <w:rsid w:val="006E6307"/>
    <w:rsid w:val="006E7DE5"/>
    <w:rsid w:val="006E7E2A"/>
    <w:rsid w:val="006F075E"/>
    <w:rsid w:val="006F15EC"/>
    <w:rsid w:val="006F1BCC"/>
    <w:rsid w:val="006F2C14"/>
    <w:rsid w:val="006F367D"/>
    <w:rsid w:val="006F386F"/>
    <w:rsid w:val="006F39BA"/>
    <w:rsid w:val="006F3E4B"/>
    <w:rsid w:val="006F447C"/>
    <w:rsid w:val="006F4FA8"/>
    <w:rsid w:val="006F52B9"/>
    <w:rsid w:val="006F5B46"/>
    <w:rsid w:val="006F5FEC"/>
    <w:rsid w:val="006F6107"/>
    <w:rsid w:val="006F6865"/>
    <w:rsid w:val="006F6B9B"/>
    <w:rsid w:val="006F6CAF"/>
    <w:rsid w:val="006F6E98"/>
    <w:rsid w:val="006F735D"/>
    <w:rsid w:val="006F78A4"/>
    <w:rsid w:val="00701159"/>
    <w:rsid w:val="0070133E"/>
    <w:rsid w:val="007018C3"/>
    <w:rsid w:val="007036E9"/>
    <w:rsid w:val="00703891"/>
    <w:rsid w:val="00703A7B"/>
    <w:rsid w:val="00704274"/>
    <w:rsid w:val="0070495C"/>
    <w:rsid w:val="00704967"/>
    <w:rsid w:val="00704ABF"/>
    <w:rsid w:val="00705463"/>
    <w:rsid w:val="0070549E"/>
    <w:rsid w:val="00705635"/>
    <w:rsid w:val="0070597E"/>
    <w:rsid w:val="0070613D"/>
    <w:rsid w:val="007061CD"/>
    <w:rsid w:val="0070676E"/>
    <w:rsid w:val="00706852"/>
    <w:rsid w:val="00706EC8"/>
    <w:rsid w:val="0070755A"/>
    <w:rsid w:val="00707BA4"/>
    <w:rsid w:val="007102EE"/>
    <w:rsid w:val="00711600"/>
    <w:rsid w:val="007121C9"/>
    <w:rsid w:val="007126A0"/>
    <w:rsid w:val="007126A7"/>
    <w:rsid w:val="0071691A"/>
    <w:rsid w:val="00717739"/>
    <w:rsid w:val="00720456"/>
    <w:rsid w:val="00720472"/>
    <w:rsid w:val="00720582"/>
    <w:rsid w:val="0072100D"/>
    <w:rsid w:val="00721392"/>
    <w:rsid w:val="007214D6"/>
    <w:rsid w:val="0072177D"/>
    <w:rsid w:val="007217CC"/>
    <w:rsid w:val="007226AB"/>
    <w:rsid w:val="007235CB"/>
    <w:rsid w:val="00724269"/>
    <w:rsid w:val="00725872"/>
    <w:rsid w:val="00725B20"/>
    <w:rsid w:val="007266CE"/>
    <w:rsid w:val="007267A4"/>
    <w:rsid w:val="007267EB"/>
    <w:rsid w:val="007271E9"/>
    <w:rsid w:val="007278A4"/>
    <w:rsid w:val="007315BD"/>
    <w:rsid w:val="00731707"/>
    <w:rsid w:val="007319F5"/>
    <w:rsid w:val="00731AFB"/>
    <w:rsid w:val="007330D2"/>
    <w:rsid w:val="00733BEA"/>
    <w:rsid w:val="00734193"/>
    <w:rsid w:val="00734708"/>
    <w:rsid w:val="0073539A"/>
    <w:rsid w:val="0073581D"/>
    <w:rsid w:val="00735CC8"/>
    <w:rsid w:val="00737CF0"/>
    <w:rsid w:val="00740D25"/>
    <w:rsid w:val="00741F7B"/>
    <w:rsid w:val="00742597"/>
    <w:rsid w:val="0074373E"/>
    <w:rsid w:val="0074402B"/>
    <w:rsid w:val="007445D8"/>
    <w:rsid w:val="00744AF0"/>
    <w:rsid w:val="00744E91"/>
    <w:rsid w:val="0074531E"/>
    <w:rsid w:val="00745596"/>
    <w:rsid w:val="007459A7"/>
    <w:rsid w:val="00745A5C"/>
    <w:rsid w:val="00746A7E"/>
    <w:rsid w:val="00747457"/>
    <w:rsid w:val="007503E8"/>
    <w:rsid w:val="007506A6"/>
    <w:rsid w:val="00750B2C"/>
    <w:rsid w:val="0075190A"/>
    <w:rsid w:val="00751CAF"/>
    <w:rsid w:val="00752EC7"/>
    <w:rsid w:val="0075344D"/>
    <w:rsid w:val="007539F7"/>
    <w:rsid w:val="00754EA4"/>
    <w:rsid w:val="00755EDA"/>
    <w:rsid w:val="00756558"/>
    <w:rsid w:val="0075689F"/>
    <w:rsid w:val="00760199"/>
    <w:rsid w:val="00762334"/>
    <w:rsid w:val="00763F0E"/>
    <w:rsid w:val="00765303"/>
    <w:rsid w:val="007654CB"/>
    <w:rsid w:val="007654DC"/>
    <w:rsid w:val="00765571"/>
    <w:rsid w:val="00765882"/>
    <w:rsid w:val="00767186"/>
    <w:rsid w:val="007675AD"/>
    <w:rsid w:val="007679D6"/>
    <w:rsid w:val="00767B8E"/>
    <w:rsid w:val="00767F9A"/>
    <w:rsid w:val="0077128E"/>
    <w:rsid w:val="007717E5"/>
    <w:rsid w:val="007720A5"/>
    <w:rsid w:val="00773233"/>
    <w:rsid w:val="00773951"/>
    <w:rsid w:val="00773D74"/>
    <w:rsid w:val="00775F83"/>
    <w:rsid w:val="007762E4"/>
    <w:rsid w:val="00776E26"/>
    <w:rsid w:val="007776D2"/>
    <w:rsid w:val="00777D61"/>
    <w:rsid w:val="00777D80"/>
    <w:rsid w:val="00777F09"/>
    <w:rsid w:val="007817BD"/>
    <w:rsid w:val="0078331D"/>
    <w:rsid w:val="00783490"/>
    <w:rsid w:val="0078364D"/>
    <w:rsid w:val="00783F74"/>
    <w:rsid w:val="00784899"/>
    <w:rsid w:val="00784C42"/>
    <w:rsid w:val="00784C8C"/>
    <w:rsid w:val="0078571D"/>
    <w:rsid w:val="00785BB1"/>
    <w:rsid w:val="007864E6"/>
    <w:rsid w:val="00786BF6"/>
    <w:rsid w:val="00786C92"/>
    <w:rsid w:val="00786CD5"/>
    <w:rsid w:val="00786DA3"/>
    <w:rsid w:val="00787546"/>
    <w:rsid w:val="007877F7"/>
    <w:rsid w:val="007900BE"/>
    <w:rsid w:val="00790A50"/>
    <w:rsid w:val="00790E3E"/>
    <w:rsid w:val="00791929"/>
    <w:rsid w:val="00791B89"/>
    <w:rsid w:val="00792A37"/>
    <w:rsid w:val="00792B4F"/>
    <w:rsid w:val="00793724"/>
    <w:rsid w:val="00793E68"/>
    <w:rsid w:val="00794537"/>
    <w:rsid w:val="00795EEE"/>
    <w:rsid w:val="007A08C7"/>
    <w:rsid w:val="007A0ECE"/>
    <w:rsid w:val="007A1948"/>
    <w:rsid w:val="007A1D2C"/>
    <w:rsid w:val="007A2381"/>
    <w:rsid w:val="007A24FA"/>
    <w:rsid w:val="007A2E83"/>
    <w:rsid w:val="007A3A44"/>
    <w:rsid w:val="007A464D"/>
    <w:rsid w:val="007A4860"/>
    <w:rsid w:val="007A52C1"/>
    <w:rsid w:val="007A5578"/>
    <w:rsid w:val="007A6139"/>
    <w:rsid w:val="007A6A8A"/>
    <w:rsid w:val="007A7035"/>
    <w:rsid w:val="007A78FB"/>
    <w:rsid w:val="007B03D6"/>
    <w:rsid w:val="007B03F5"/>
    <w:rsid w:val="007B0BB6"/>
    <w:rsid w:val="007B117D"/>
    <w:rsid w:val="007B1F34"/>
    <w:rsid w:val="007B2598"/>
    <w:rsid w:val="007B29EC"/>
    <w:rsid w:val="007B3752"/>
    <w:rsid w:val="007B3848"/>
    <w:rsid w:val="007B421B"/>
    <w:rsid w:val="007B4950"/>
    <w:rsid w:val="007B544F"/>
    <w:rsid w:val="007B5833"/>
    <w:rsid w:val="007B5865"/>
    <w:rsid w:val="007B5898"/>
    <w:rsid w:val="007B5BF8"/>
    <w:rsid w:val="007B603F"/>
    <w:rsid w:val="007B65F8"/>
    <w:rsid w:val="007B7242"/>
    <w:rsid w:val="007B7253"/>
    <w:rsid w:val="007B73C9"/>
    <w:rsid w:val="007B75E4"/>
    <w:rsid w:val="007C0AA6"/>
    <w:rsid w:val="007C0AE8"/>
    <w:rsid w:val="007C245A"/>
    <w:rsid w:val="007C4C19"/>
    <w:rsid w:val="007C59DA"/>
    <w:rsid w:val="007C70F7"/>
    <w:rsid w:val="007C7279"/>
    <w:rsid w:val="007C72D2"/>
    <w:rsid w:val="007C7D96"/>
    <w:rsid w:val="007D0058"/>
    <w:rsid w:val="007D0A43"/>
    <w:rsid w:val="007D18EF"/>
    <w:rsid w:val="007D1D73"/>
    <w:rsid w:val="007D206D"/>
    <w:rsid w:val="007D2E91"/>
    <w:rsid w:val="007D31A1"/>
    <w:rsid w:val="007D38A3"/>
    <w:rsid w:val="007D3E64"/>
    <w:rsid w:val="007D6F86"/>
    <w:rsid w:val="007D7A1D"/>
    <w:rsid w:val="007D7A37"/>
    <w:rsid w:val="007E0443"/>
    <w:rsid w:val="007E06C6"/>
    <w:rsid w:val="007E0DB7"/>
    <w:rsid w:val="007E0DE5"/>
    <w:rsid w:val="007E0E0E"/>
    <w:rsid w:val="007E16D7"/>
    <w:rsid w:val="007E1BC5"/>
    <w:rsid w:val="007E243D"/>
    <w:rsid w:val="007E2730"/>
    <w:rsid w:val="007E2E56"/>
    <w:rsid w:val="007E35D2"/>
    <w:rsid w:val="007E3B3D"/>
    <w:rsid w:val="007E3D33"/>
    <w:rsid w:val="007E3DCE"/>
    <w:rsid w:val="007E48F8"/>
    <w:rsid w:val="007E4B76"/>
    <w:rsid w:val="007E4DB8"/>
    <w:rsid w:val="007E4F24"/>
    <w:rsid w:val="007E50DF"/>
    <w:rsid w:val="007E56EA"/>
    <w:rsid w:val="007E5CF2"/>
    <w:rsid w:val="007E674D"/>
    <w:rsid w:val="007E6E7C"/>
    <w:rsid w:val="007E6F15"/>
    <w:rsid w:val="007E6FC2"/>
    <w:rsid w:val="007E76C0"/>
    <w:rsid w:val="007F0029"/>
    <w:rsid w:val="007F073C"/>
    <w:rsid w:val="007F1BC2"/>
    <w:rsid w:val="007F21B1"/>
    <w:rsid w:val="007F21ED"/>
    <w:rsid w:val="007F2F49"/>
    <w:rsid w:val="007F3D9B"/>
    <w:rsid w:val="007F3DAF"/>
    <w:rsid w:val="007F3EB0"/>
    <w:rsid w:val="007F4424"/>
    <w:rsid w:val="007F473D"/>
    <w:rsid w:val="007F530F"/>
    <w:rsid w:val="007F5C35"/>
    <w:rsid w:val="007F605E"/>
    <w:rsid w:val="007F6419"/>
    <w:rsid w:val="007F655D"/>
    <w:rsid w:val="007F7A2B"/>
    <w:rsid w:val="007F7C01"/>
    <w:rsid w:val="00800457"/>
    <w:rsid w:val="00800E55"/>
    <w:rsid w:val="00801C4D"/>
    <w:rsid w:val="008037E7"/>
    <w:rsid w:val="008038B0"/>
    <w:rsid w:val="00803AB9"/>
    <w:rsid w:val="008040D9"/>
    <w:rsid w:val="00804232"/>
    <w:rsid w:val="00805063"/>
    <w:rsid w:val="00805636"/>
    <w:rsid w:val="00806041"/>
    <w:rsid w:val="008062A1"/>
    <w:rsid w:val="008063EF"/>
    <w:rsid w:val="00806433"/>
    <w:rsid w:val="008065D0"/>
    <w:rsid w:val="00806B7A"/>
    <w:rsid w:val="00807271"/>
    <w:rsid w:val="00811ACF"/>
    <w:rsid w:val="00811BDE"/>
    <w:rsid w:val="008120E7"/>
    <w:rsid w:val="0081287B"/>
    <w:rsid w:val="00812ECA"/>
    <w:rsid w:val="00813072"/>
    <w:rsid w:val="008136B1"/>
    <w:rsid w:val="00813FB5"/>
    <w:rsid w:val="0081481E"/>
    <w:rsid w:val="00814A4F"/>
    <w:rsid w:val="00814B8B"/>
    <w:rsid w:val="00814EE9"/>
    <w:rsid w:val="00817270"/>
    <w:rsid w:val="0081755E"/>
    <w:rsid w:val="00817A14"/>
    <w:rsid w:val="00822AE4"/>
    <w:rsid w:val="00822DDB"/>
    <w:rsid w:val="00822E31"/>
    <w:rsid w:val="00823136"/>
    <w:rsid w:val="00823528"/>
    <w:rsid w:val="008237A1"/>
    <w:rsid w:val="00823B5E"/>
    <w:rsid w:val="00824411"/>
    <w:rsid w:val="00824531"/>
    <w:rsid w:val="00824579"/>
    <w:rsid w:val="00824D9E"/>
    <w:rsid w:val="0082532C"/>
    <w:rsid w:val="00826D13"/>
    <w:rsid w:val="00826DEA"/>
    <w:rsid w:val="00827156"/>
    <w:rsid w:val="008275C6"/>
    <w:rsid w:val="00830197"/>
    <w:rsid w:val="0083049F"/>
    <w:rsid w:val="00830E91"/>
    <w:rsid w:val="008317DE"/>
    <w:rsid w:val="00831B23"/>
    <w:rsid w:val="00831E76"/>
    <w:rsid w:val="0083272F"/>
    <w:rsid w:val="008333F9"/>
    <w:rsid w:val="00833554"/>
    <w:rsid w:val="008336D2"/>
    <w:rsid w:val="0083395E"/>
    <w:rsid w:val="008347AA"/>
    <w:rsid w:val="00834D22"/>
    <w:rsid w:val="008351BA"/>
    <w:rsid w:val="008355C6"/>
    <w:rsid w:val="00836327"/>
    <w:rsid w:val="008367DD"/>
    <w:rsid w:val="00836A3C"/>
    <w:rsid w:val="00837338"/>
    <w:rsid w:val="008404A3"/>
    <w:rsid w:val="00840A74"/>
    <w:rsid w:val="00841AEA"/>
    <w:rsid w:val="00842336"/>
    <w:rsid w:val="00842547"/>
    <w:rsid w:val="00842788"/>
    <w:rsid w:val="0084578A"/>
    <w:rsid w:val="00845C65"/>
    <w:rsid w:val="00845EF4"/>
    <w:rsid w:val="008460CE"/>
    <w:rsid w:val="00846DC6"/>
    <w:rsid w:val="00847C10"/>
    <w:rsid w:val="00850484"/>
    <w:rsid w:val="00851169"/>
    <w:rsid w:val="00851279"/>
    <w:rsid w:val="0085150D"/>
    <w:rsid w:val="0085369E"/>
    <w:rsid w:val="00853A00"/>
    <w:rsid w:val="00853C36"/>
    <w:rsid w:val="00853D5B"/>
    <w:rsid w:val="00853F1B"/>
    <w:rsid w:val="00854E1D"/>
    <w:rsid w:val="008553A2"/>
    <w:rsid w:val="00855978"/>
    <w:rsid w:val="00855A10"/>
    <w:rsid w:val="00856368"/>
    <w:rsid w:val="0085693C"/>
    <w:rsid w:val="008571F4"/>
    <w:rsid w:val="0085745C"/>
    <w:rsid w:val="00857D91"/>
    <w:rsid w:val="00860167"/>
    <w:rsid w:val="00860FEC"/>
    <w:rsid w:val="00861A1A"/>
    <w:rsid w:val="00862444"/>
    <w:rsid w:val="00863854"/>
    <w:rsid w:val="008655D3"/>
    <w:rsid w:val="0086583F"/>
    <w:rsid w:val="00865946"/>
    <w:rsid w:val="00865CF5"/>
    <w:rsid w:val="00866ED9"/>
    <w:rsid w:val="00867587"/>
    <w:rsid w:val="00867B51"/>
    <w:rsid w:val="00870145"/>
    <w:rsid w:val="00870412"/>
    <w:rsid w:val="008720A7"/>
    <w:rsid w:val="0087340D"/>
    <w:rsid w:val="008735DC"/>
    <w:rsid w:val="008749A1"/>
    <w:rsid w:val="008752E9"/>
    <w:rsid w:val="00875C87"/>
    <w:rsid w:val="00875CC0"/>
    <w:rsid w:val="0087673F"/>
    <w:rsid w:val="008767A4"/>
    <w:rsid w:val="00876E60"/>
    <w:rsid w:val="008771C1"/>
    <w:rsid w:val="00877530"/>
    <w:rsid w:val="00877632"/>
    <w:rsid w:val="00877F96"/>
    <w:rsid w:val="0088009D"/>
    <w:rsid w:val="00880507"/>
    <w:rsid w:val="008805A5"/>
    <w:rsid w:val="00882482"/>
    <w:rsid w:val="00882484"/>
    <w:rsid w:val="00882DD3"/>
    <w:rsid w:val="00883C60"/>
    <w:rsid w:val="00884271"/>
    <w:rsid w:val="0088436F"/>
    <w:rsid w:val="008848E5"/>
    <w:rsid w:val="00884E26"/>
    <w:rsid w:val="00886555"/>
    <w:rsid w:val="00887904"/>
    <w:rsid w:val="008901E0"/>
    <w:rsid w:val="008903BD"/>
    <w:rsid w:val="008903E7"/>
    <w:rsid w:val="00890B7D"/>
    <w:rsid w:val="0089142E"/>
    <w:rsid w:val="008919A0"/>
    <w:rsid w:val="00892BA4"/>
    <w:rsid w:val="008930D0"/>
    <w:rsid w:val="008935AD"/>
    <w:rsid w:val="00893B32"/>
    <w:rsid w:val="00893E24"/>
    <w:rsid w:val="00894528"/>
    <w:rsid w:val="00894636"/>
    <w:rsid w:val="0089498E"/>
    <w:rsid w:val="00895F98"/>
    <w:rsid w:val="008969EC"/>
    <w:rsid w:val="00897080"/>
    <w:rsid w:val="008972FB"/>
    <w:rsid w:val="0089741F"/>
    <w:rsid w:val="008977D2"/>
    <w:rsid w:val="008979BA"/>
    <w:rsid w:val="00897AD8"/>
    <w:rsid w:val="008A01B4"/>
    <w:rsid w:val="008A02A4"/>
    <w:rsid w:val="008A0FA5"/>
    <w:rsid w:val="008A210D"/>
    <w:rsid w:val="008A3085"/>
    <w:rsid w:val="008A344C"/>
    <w:rsid w:val="008A34E2"/>
    <w:rsid w:val="008A3A9C"/>
    <w:rsid w:val="008A3EFA"/>
    <w:rsid w:val="008A4A03"/>
    <w:rsid w:val="008A4A51"/>
    <w:rsid w:val="008A4E90"/>
    <w:rsid w:val="008A4F76"/>
    <w:rsid w:val="008A5440"/>
    <w:rsid w:val="008A6353"/>
    <w:rsid w:val="008A7EB0"/>
    <w:rsid w:val="008B01D2"/>
    <w:rsid w:val="008B0336"/>
    <w:rsid w:val="008B0735"/>
    <w:rsid w:val="008B0D7F"/>
    <w:rsid w:val="008B2825"/>
    <w:rsid w:val="008B2922"/>
    <w:rsid w:val="008B2EAD"/>
    <w:rsid w:val="008B3159"/>
    <w:rsid w:val="008B3A44"/>
    <w:rsid w:val="008B4165"/>
    <w:rsid w:val="008B4374"/>
    <w:rsid w:val="008B4807"/>
    <w:rsid w:val="008B4DF1"/>
    <w:rsid w:val="008B5317"/>
    <w:rsid w:val="008B6011"/>
    <w:rsid w:val="008B61B4"/>
    <w:rsid w:val="008B70DA"/>
    <w:rsid w:val="008B7A41"/>
    <w:rsid w:val="008C080C"/>
    <w:rsid w:val="008C172D"/>
    <w:rsid w:val="008C1CB0"/>
    <w:rsid w:val="008C244F"/>
    <w:rsid w:val="008C41D7"/>
    <w:rsid w:val="008C50A3"/>
    <w:rsid w:val="008C6115"/>
    <w:rsid w:val="008C63DE"/>
    <w:rsid w:val="008C7213"/>
    <w:rsid w:val="008C77C2"/>
    <w:rsid w:val="008C7DCE"/>
    <w:rsid w:val="008C7EA0"/>
    <w:rsid w:val="008D2579"/>
    <w:rsid w:val="008D2F25"/>
    <w:rsid w:val="008D4DC4"/>
    <w:rsid w:val="008D55DA"/>
    <w:rsid w:val="008D5FFB"/>
    <w:rsid w:val="008D6029"/>
    <w:rsid w:val="008D62B6"/>
    <w:rsid w:val="008D6768"/>
    <w:rsid w:val="008D6AF7"/>
    <w:rsid w:val="008D7C58"/>
    <w:rsid w:val="008D7F5D"/>
    <w:rsid w:val="008E04AC"/>
    <w:rsid w:val="008E08D5"/>
    <w:rsid w:val="008E173A"/>
    <w:rsid w:val="008E294E"/>
    <w:rsid w:val="008E29C6"/>
    <w:rsid w:val="008E29C9"/>
    <w:rsid w:val="008E3150"/>
    <w:rsid w:val="008E32F6"/>
    <w:rsid w:val="008E3763"/>
    <w:rsid w:val="008E4192"/>
    <w:rsid w:val="008E41AD"/>
    <w:rsid w:val="008E498F"/>
    <w:rsid w:val="008E4D33"/>
    <w:rsid w:val="008E523D"/>
    <w:rsid w:val="008E52E7"/>
    <w:rsid w:val="008E59F1"/>
    <w:rsid w:val="008E5E38"/>
    <w:rsid w:val="008E6785"/>
    <w:rsid w:val="008E72CF"/>
    <w:rsid w:val="008E7756"/>
    <w:rsid w:val="008F0789"/>
    <w:rsid w:val="008F081F"/>
    <w:rsid w:val="008F14C7"/>
    <w:rsid w:val="008F1B7F"/>
    <w:rsid w:val="008F1E4D"/>
    <w:rsid w:val="008F33BA"/>
    <w:rsid w:val="008F38E4"/>
    <w:rsid w:val="008F3B41"/>
    <w:rsid w:val="008F4522"/>
    <w:rsid w:val="008F5082"/>
    <w:rsid w:val="008F6850"/>
    <w:rsid w:val="008F68EC"/>
    <w:rsid w:val="008F6907"/>
    <w:rsid w:val="008F6F39"/>
    <w:rsid w:val="009001ED"/>
    <w:rsid w:val="0090049A"/>
    <w:rsid w:val="00900E98"/>
    <w:rsid w:val="00900EA9"/>
    <w:rsid w:val="00902459"/>
    <w:rsid w:val="00902771"/>
    <w:rsid w:val="00902FF4"/>
    <w:rsid w:val="009036E6"/>
    <w:rsid w:val="0090432E"/>
    <w:rsid w:val="00904D98"/>
    <w:rsid w:val="00904E89"/>
    <w:rsid w:val="00905215"/>
    <w:rsid w:val="00906F46"/>
    <w:rsid w:val="00907AEA"/>
    <w:rsid w:val="009104A1"/>
    <w:rsid w:val="00910549"/>
    <w:rsid w:val="00910C28"/>
    <w:rsid w:val="00911576"/>
    <w:rsid w:val="009121D5"/>
    <w:rsid w:val="009126D5"/>
    <w:rsid w:val="009127DA"/>
    <w:rsid w:val="00912868"/>
    <w:rsid w:val="00912EDA"/>
    <w:rsid w:val="0091358F"/>
    <w:rsid w:val="009141A9"/>
    <w:rsid w:val="00915950"/>
    <w:rsid w:val="0091627D"/>
    <w:rsid w:val="009165AE"/>
    <w:rsid w:val="0091703E"/>
    <w:rsid w:val="00917090"/>
    <w:rsid w:val="00917779"/>
    <w:rsid w:val="0091786F"/>
    <w:rsid w:val="00921DF2"/>
    <w:rsid w:val="00921E59"/>
    <w:rsid w:val="00923495"/>
    <w:rsid w:val="00924C92"/>
    <w:rsid w:val="00924F2A"/>
    <w:rsid w:val="00925A38"/>
    <w:rsid w:val="00925BD2"/>
    <w:rsid w:val="009274FA"/>
    <w:rsid w:val="0092792B"/>
    <w:rsid w:val="00930285"/>
    <w:rsid w:val="00930942"/>
    <w:rsid w:val="009309CF"/>
    <w:rsid w:val="00931C09"/>
    <w:rsid w:val="00931EA7"/>
    <w:rsid w:val="00932BD0"/>
    <w:rsid w:val="00932F3A"/>
    <w:rsid w:val="00933095"/>
    <w:rsid w:val="00933A08"/>
    <w:rsid w:val="00933BD8"/>
    <w:rsid w:val="00934099"/>
    <w:rsid w:val="0093412D"/>
    <w:rsid w:val="00934AD2"/>
    <w:rsid w:val="00934EA1"/>
    <w:rsid w:val="00936012"/>
    <w:rsid w:val="0093786E"/>
    <w:rsid w:val="00937DC1"/>
    <w:rsid w:val="009401F9"/>
    <w:rsid w:val="009410C8"/>
    <w:rsid w:val="00941F76"/>
    <w:rsid w:val="00942E41"/>
    <w:rsid w:val="00943B4F"/>
    <w:rsid w:val="00943C2A"/>
    <w:rsid w:val="00944CFC"/>
    <w:rsid w:val="009462D5"/>
    <w:rsid w:val="009463D6"/>
    <w:rsid w:val="00947129"/>
    <w:rsid w:val="009479EA"/>
    <w:rsid w:val="009507AE"/>
    <w:rsid w:val="00950966"/>
    <w:rsid w:val="00950C69"/>
    <w:rsid w:val="00950E48"/>
    <w:rsid w:val="009521CD"/>
    <w:rsid w:val="00953020"/>
    <w:rsid w:val="00953060"/>
    <w:rsid w:val="00954546"/>
    <w:rsid w:val="00954D8C"/>
    <w:rsid w:val="00954FBF"/>
    <w:rsid w:val="00955C98"/>
    <w:rsid w:val="00956B9F"/>
    <w:rsid w:val="00956CF7"/>
    <w:rsid w:val="00960CB2"/>
    <w:rsid w:val="00960DBD"/>
    <w:rsid w:val="009622F8"/>
    <w:rsid w:val="00962552"/>
    <w:rsid w:val="00962A74"/>
    <w:rsid w:val="00962B2C"/>
    <w:rsid w:val="00962F65"/>
    <w:rsid w:val="00962FAC"/>
    <w:rsid w:val="0096324B"/>
    <w:rsid w:val="0096370C"/>
    <w:rsid w:val="00963AFA"/>
    <w:rsid w:val="00963AFE"/>
    <w:rsid w:val="00963C42"/>
    <w:rsid w:val="00963E38"/>
    <w:rsid w:val="0096415B"/>
    <w:rsid w:val="009642FB"/>
    <w:rsid w:val="00964411"/>
    <w:rsid w:val="00964AEB"/>
    <w:rsid w:val="00964DAB"/>
    <w:rsid w:val="00964E22"/>
    <w:rsid w:val="00965784"/>
    <w:rsid w:val="00966349"/>
    <w:rsid w:val="009676D7"/>
    <w:rsid w:val="00967A8B"/>
    <w:rsid w:val="00970483"/>
    <w:rsid w:val="00971026"/>
    <w:rsid w:val="00972539"/>
    <w:rsid w:val="00972CE5"/>
    <w:rsid w:val="00973617"/>
    <w:rsid w:val="00974FCE"/>
    <w:rsid w:val="00976F3A"/>
    <w:rsid w:val="00980A98"/>
    <w:rsid w:val="00980B00"/>
    <w:rsid w:val="00980DE8"/>
    <w:rsid w:val="00982BA7"/>
    <w:rsid w:val="00983623"/>
    <w:rsid w:val="009841AC"/>
    <w:rsid w:val="00984236"/>
    <w:rsid w:val="00984787"/>
    <w:rsid w:val="00984B7A"/>
    <w:rsid w:val="00984BD5"/>
    <w:rsid w:val="00985076"/>
    <w:rsid w:val="0098508A"/>
    <w:rsid w:val="00986408"/>
    <w:rsid w:val="00986597"/>
    <w:rsid w:val="00986B38"/>
    <w:rsid w:val="009871F5"/>
    <w:rsid w:val="009871F7"/>
    <w:rsid w:val="009875CF"/>
    <w:rsid w:val="00987A9F"/>
    <w:rsid w:val="00987BCC"/>
    <w:rsid w:val="0099154A"/>
    <w:rsid w:val="00991625"/>
    <w:rsid w:val="0099188E"/>
    <w:rsid w:val="00991C8B"/>
    <w:rsid w:val="00992117"/>
    <w:rsid w:val="00992522"/>
    <w:rsid w:val="00993BFD"/>
    <w:rsid w:val="009950BC"/>
    <w:rsid w:val="009955D9"/>
    <w:rsid w:val="00995879"/>
    <w:rsid w:val="00995A18"/>
    <w:rsid w:val="00995A8D"/>
    <w:rsid w:val="00996322"/>
    <w:rsid w:val="009968DC"/>
    <w:rsid w:val="00997748"/>
    <w:rsid w:val="009A06D9"/>
    <w:rsid w:val="009A0C29"/>
    <w:rsid w:val="009A0D2A"/>
    <w:rsid w:val="009A2746"/>
    <w:rsid w:val="009A293A"/>
    <w:rsid w:val="009A3102"/>
    <w:rsid w:val="009A3141"/>
    <w:rsid w:val="009A340E"/>
    <w:rsid w:val="009A3638"/>
    <w:rsid w:val="009A4C63"/>
    <w:rsid w:val="009A4FBE"/>
    <w:rsid w:val="009A5174"/>
    <w:rsid w:val="009A5717"/>
    <w:rsid w:val="009A61A6"/>
    <w:rsid w:val="009A6523"/>
    <w:rsid w:val="009A699F"/>
    <w:rsid w:val="009A6D81"/>
    <w:rsid w:val="009A7654"/>
    <w:rsid w:val="009A7931"/>
    <w:rsid w:val="009A7E06"/>
    <w:rsid w:val="009B069D"/>
    <w:rsid w:val="009B079F"/>
    <w:rsid w:val="009B115E"/>
    <w:rsid w:val="009B1323"/>
    <w:rsid w:val="009B1A94"/>
    <w:rsid w:val="009B2701"/>
    <w:rsid w:val="009B2B2D"/>
    <w:rsid w:val="009B3390"/>
    <w:rsid w:val="009B44A7"/>
    <w:rsid w:val="009B52B8"/>
    <w:rsid w:val="009B5463"/>
    <w:rsid w:val="009B5C85"/>
    <w:rsid w:val="009B6D1B"/>
    <w:rsid w:val="009B6F20"/>
    <w:rsid w:val="009B70FE"/>
    <w:rsid w:val="009B73C1"/>
    <w:rsid w:val="009C0923"/>
    <w:rsid w:val="009C0BB1"/>
    <w:rsid w:val="009C0EA6"/>
    <w:rsid w:val="009C1285"/>
    <w:rsid w:val="009C1D4D"/>
    <w:rsid w:val="009C22F2"/>
    <w:rsid w:val="009C2507"/>
    <w:rsid w:val="009C38E2"/>
    <w:rsid w:val="009C4076"/>
    <w:rsid w:val="009C44EA"/>
    <w:rsid w:val="009C56B9"/>
    <w:rsid w:val="009C6E0F"/>
    <w:rsid w:val="009C77BD"/>
    <w:rsid w:val="009D0058"/>
    <w:rsid w:val="009D032A"/>
    <w:rsid w:val="009D103A"/>
    <w:rsid w:val="009D1F53"/>
    <w:rsid w:val="009D2844"/>
    <w:rsid w:val="009D2A86"/>
    <w:rsid w:val="009D4EEC"/>
    <w:rsid w:val="009D563E"/>
    <w:rsid w:val="009D5A1C"/>
    <w:rsid w:val="009D61A5"/>
    <w:rsid w:val="009D6BF1"/>
    <w:rsid w:val="009D7563"/>
    <w:rsid w:val="009E0191"/>
    <w:rsid w:val="009E0233"/>
    <w:rsid w:val="009E0684"/>
    <w:rsid w:val="009E0CA3"/>
    <w:rsid w:val="009E0F6E"/>
    <w:rsid w:val="009E342E"/>
    <w:rsid w:val="009E3ECB"/>
    <w:rsid w:val="009E418B"/>
    <w:rsid w:val="009E48E1"/>
    <w:rsid w:val="009E5096"/>
    <w:rsid w:val="009E5260"/>
    <w:rsid w:val="009E5D8D"/>
    <w:rsid w:val="009E7DF2"/>
    <w:rsid w:val="009F00B9"/>
    <w:rsid w:val="009F1503"/>
    <w:rsid w:val="009F17EB"/>
    <w:rsid w:val="009F18AE"/>
    <w:rsid w:val="009F27DD"/>
    <w:rsid w:val="009F2CEB"/>
    <w:rsid w:val="009F2FCC"/>
    <w:rsid w:val="009F3BAE"/>
    <w:rsid w:val="009F55D0"/>
    <w:rsid w:val="009F56C0"/>
    <w:rsid w:val="009F5F5D"/>
    <w:rsid w:val="009F71C0"/>
    <w:rsid w:val="009F7615"/>
    <w:rsid w:val="009F7D3C"/>
    <w:rsid w:val="00A0020A"/>
    <w:rsid w:val="00A023D0"/>
    <w:rsid w:val="00A023E0"/>
    <w:rsid w:val="00A02CA3"/>
    <w:rsid w:val="00A02E7F"/>
    <w:rsid w:val="00A03110"/>
    <w:rsid w:val="00A03150"/>
    <w:rsid w:val="00A03A2C"/>
    <w:rsid w:val="00A04B17"/>
    <w:rsid w:val="00A05006"/>
    <w:rsid w:val="00A051E9"/>
    <w:rsid w:val="00A05B00"/>
    <w:rsid w:val="00A05CDF"/>
    <w:rsid w:val="00A05E65"/>
    <w:rsid w:val="00A06E24"/>
    <w:rsid w:val="00A1044F"/>
    <w:rsid w:val="00A10528"/>
    <w:rsid w:val="00A109DF"/>
    <w:rsid w:val="00A10F30"/>
    <w:rsid w:val="00A111A7"/>
    <w:rsid w:val="00A11494"/>
    <w:rsid w:val="00A12313"/>
    <w:rsid w:val="00A1247E"/>
    <w:rsid w:val="00A12922"/>
    <w:rsid w:val="00A12E96"/>
    <w:rsid w:val="00A13A7C"/>
    <w:rsid w:val="00A13AC2"/>
    <w:rsid w:val="00A14437"/>
    <w:rsid w:val="00A14722"/>
    <w:rsid w:val="00A147D6"/>
    <w:rsid w:val="00A160BE"/>
    <w:rsid w:val="00A175C7"/>
    <w:rsid w:val="00A17955"/>
    <w:rsid w:val="00A17F7A"/>
    <w:rsid w:val="00A2027B"/>
    <w:rsid w:val="00A202C3"/>
    <w:rsid w:val="00A20A79"/>
    <w:rsid w:val="00A20F82"/>
    <w:rsid w:val="00A218A5"/>
    <w:rsid w:val="00A22868"/>
    <w:rsid w:val="00A22BF8"/>
    <w:rsid w:val="00A23BE7"/>
    <w:rsid w:val="00A24077"/>
    <w:rsid w:val="00A24A12"/>
    <w:rsid w:val="00A26175"/>
    <w:rsid w:val="00A26275"/>
    <w:rsid w:val="00A26288"/>
    <w:rsid w:val="00A263A7"/>
    <w:rsid w:val="00A2649D"/>
    <w:rsid w:val="00A2718B"/>
    <w:rsid w:val="00A3017B"/>
    <w:rsid w:val="00A302A6"/>
    <w:rsid w:val="00A303CB"/>
    <w:rsid w:val="00A30467"/>
    <w:rsid w:val="00A30975"/>
    <w:rsid w:val="00A311C9"/>
    <w:rsid w:val="00A3181D"/>
    <w:rsid w:val="00A31E80"/>
    <w:rsid w:val="00A32B03"/>
    <w:rsid w:val="00A33CB1"/>
    <w:rsid w:val="00A359A9"/>
    <w:rsid w:val="00A35AE7"/>
    <w:rsid w:val="00A35C3D"/>
    <w:rsid w:val="00A35DA1"/>
    <w:rsid w:val="00A3642C"/>
    <w:rsid w:val="00A366FC"/>
    <w:rsid w:val="00A36805"/>
    <w:rsid w:val="00A3715B"/>
    <w:rsid w:val="00A37176"/>
    <w:rsid w:val="00A373C9"/>
    <w:rsid w:val="00A376BA"/>
    <w:rsid w:val="00A404DE"/>
    <w:rsid w:val="00A41347"/>
    <w:rsid w:val="00A41E58"/>
    <w:rsid w:val="00A4233E"/>
    <w:rsid w:val="00A424AE"/>
    <w:rsid w:val="00A42633"/>
    <w:rsid w:val="00A42EB2"/>
    <w:rsid w:val="00A42ECA"/>
    <w:rsid w:val="00A438B7"/>
    <w:rsid w:val="00A440EF"/>
    <w:rsid w:val="00A4420D"/>
    <w:rsid w:val="00A450DD"/>
    <w:rsid w:val="00A45251"/>
    <w:rsid w:val="00A45453"/>
    <w:rsid w:val="00A45BEA"/>
    <w:rsid w:val="00A461CE"/>
    <w:rsid w:val="00A46647"/>
    <w:rsid w:val="00A46F4E"/>
    <w:rsid w:val="00A47878"/>
    <w:rsid w:val="00A4790C"/>
    <w:rsid w:val="00A50BEB"/>
    <w:rsid w:val="00A50DF8"/>
    <w:rsid w:val="00A51697"/>
    <w:rsid w:val="00A52722"/>
    <w:rsid w:val="00A52B0C"/>
    <w:rsid w:val="00A53D59"/>
    <w:rsid w:val="00A541F5"/>
    <w:rsid w:val="00A5426E"/>
    <w:rsid w:val="00A54E3B"/>
    <w:rsid w:val="00A56646"/>
    <w:rsid w:val="00A56841"/>
    <w:rsid w:val="00A603E8"/>
    <w:rsid w:val="00A6050F"/>
    <w:rsid w:val="00A61FD1"/>
    <w:rsid w:val="00A62411"/>
    <w:rsid w:val="00A633D4"/>
    <w:rsid w:val="00A6344A"/>
    <w:rsid w:val="00A639E5"/>
    <w:rsid w:val="00A646C7"/>
    <w:rsid w:val="00A6485A"/>
    <w:rsid w:val="00A65449"/>
    <w:rsid w:val="00A65BB8"/>
    <w:rsid w:val="00A66ACB"/>
    <w:rsid w:val="00A66CDB"/>
    <w:rsid w:val="00A66EDE"/>
    <w:rsid w:val="00A704A4"/>
    <w:rsid w:val="00A708FB"/>
    <w:rsid w:val="00A70ADF"/>
    <w:rsid w:val="00A7170A"/>
    <w:rsid w:val="00A72874"/>
    <w:rsid w:val="00A747DF"/>
    <w:rsid w:val="00A760AF"/>
    <w:rsid w:val="00A8002A"/>
    <w:rsid w:val="00A80954"/>
    <w:rsid w:val="00A81E56"/>
    <w:rsid w:val="00A824C9"/>
    <w:rsid w:val="00A82518"/>
    <w:rsid w:val="00A8252C"/>
    <w:rsid w:val="00A825FA"/>
    <w:rsid w:val="00A82943"/>
    <w:rsid w:val="00A8295D"/>
    <w:rsid w:val="00A82DF1"/>
    <w:rsid w:val="00A834A5"/>
    <w:rsid w:val="00A834B8"/>
    <w:rsid w:val="00A83E92"/>
    <w:rsid w:val="00A8469B"/>
    <w:rsid w:val="00A85162"/>
    <w:rsid w:val="00A85A70"/>
    <w:rsid w:val="00A85EEF"/>
    <w:rsid w:val="00A86709"/>
    <w:rsid w:val="00A87858"/>
    <w:rsid w:val="00A87DE3"/>
    <w:rsid w:val="00A87E8E"/>
    <w:rsid w:val="00A9019F"/>
    <w:rsid w:val="00A90947"/>
    <w:rsid w:val="00A90AFA"/>
    <w:rsid w:val="00A915D7"/>
    <w:rsid w:val="00A919A5"/>
    <w:rsid w:val="00A91FC0"/>
    <w:rsid w:val="00A92CDE"/>
    <w:rsid w:val="00A930A3"/>
    <w:rsid w:val="00A930C2"/>
    <w:rsid w:val="00A94577"/>
    <w:rsid w:val="00A95810"/>
    <w:rsid w:val="00A958CF"/>
    <w:rsid w:val="00A967D7"/>
    <w:rsid w:val="00A97005"/>
    <w:rsid w:val="00A9718A"/>
    <w:rsid w:val="00AA0AE9"/>
    <w:rsid w:val="00AA114C"/>
    <w:rsid w:val="00AA11E1"/>
    <w:rsid w:val="00AA17AF"/>
    <w:rsid w:val="00AA1C29"/>
    <w:rsid w:val="00AA27B2"/>
    <w:rsid w:val="00AA30E3"/>
    <w:rsid w:val="00AA33FD"/>
    <w:rsid w:val="00AA3483"/>
    <w:rsid w:val="00AA39D1"/>
    <w:rsid w:val="00AA3A8E"/>
    <w:rsid w:val="00AA3C96"/>
    <w:rsid w:val="00AA3CD5"/>
    <w:rsid w:val="00AA538E"/>
    <w:rsid w:val="00AA554A"/>
    <w:rsid w:val="00AA57A6"/>
    <w:rsid w:val="00AA7334"/>
    <w:rsid w:val="00AA796B"/>
    <w:rsid w:val="00AA7BC6"/>
    <w:rsid w:val="00AB004E"/>
    <w:rsid w:val="00AB0117"/>
    <w:rsid w:val="00AB0A26"/>
    <w:rsid w:val="00AB174C"/>
    <w:rsid w:val="00AB1AF5"/>
    <w:rsid w:val="00AB2029"/>
    <w:rsid w:val="00AB32A2"/>
    <w:rsid w:val="00AB3A4B"/>
    <w:rsid w:val="00AB499A"/>
    <w:rsid w:val="00AB55B1"/>
    <w:rsid w:val="00AB5862"/>
    <w:rsid w:val="00AB5F3E"/>
    <w:rsid w:val="00AB69EF"/>
    <w:rsid w:val="00AB6CE1"/>
    <w:rsid w:val="00AC0355"/>
    <w:rsid w:val="00AC154F"/>
    <w:rsid w:val="00AC15E6"/>
    <w:rsid w:val="00AC1755"/>
    <w:rsid w:val="00AC1830"/>
    <w:rsid w:val="00AC2596"/>
    <w:rsid w:val="00AC4AC5"/>
    <w:rsid w:val="00AC583A"/>
    <w:rsid w:val="00AC71CB"/>
    <w:rsid w:val="00AC72BE"/>
    <w:rsid w:val="00AC75E4"/>
    <w:rsid w:val="00AC77D0"/>
    <w:rsid w:val="00AC79DD"/>
    <w:rsid w:val="00AC7F69"/>
    <w:rsid w:val="00AD019E"/>
    <w:rsid w:val="00AD05AD"/>
    <w:rsid w:val="00AD0820"/>
    <w:rsid w:val="00AD0BD4"/>
    <w:rsid w:val="00AD13E0"/>
    <w:rsid w:val="00AD19A9"/>
    <w:rsid w:val="00AD2008"/>
    <w:rsid w:val="00AD2498"/>
    <w:rsid w:val="00AD2801"/>
    <w:rsid w:val="00AD35EC"/>
    <w:rsid w:val="00AD3EF5"/>
    <w:rsid w:val="00AD401D"/>
    <w:rsid w:val="00AD4AA1"/>
    <w:rsid w:val="00AD4CB2"/>
    <w:rsid w:val="00AD4E63"/>
    <w:rsid w:val="00AD539B"/>
    <w:rsid w:val="00AD5BF0"/>
    <w:rsid w:val="00AD5D23"/>
    <w:rsid w:val="00AD5D2D"/>
    <w:rsid w:val="00AD5FE0"/>
    <w:rsid w:val="00AD6320"/>
    <w:rsid w:val="00AD6520"/>
    <w:rsid w:val="00AD73AF"/>
    <w:rsid w:val="00AD7826"/>
    <w:rsid w:val="00AD7A3C"/>
    <w:rsid w:val="00AD7AB5"/>
    <w:rsid w:val="00AE045D"/>
    <w:rsid w:val="00AE2FF9"/>
    <w:rsid w:val="00AE303D"/>
    <w:rsid w:val="00AE3257"/>
    <w:rsid w:val="00AE3303"/>
    <w:rsid w:val="00AE3992"/>
    <w:rsid w:val="00AE3D79"/>
    <w:rsid w:val="00AE46E4"/>
    <w:rsid w:val="00AE5008"/>
    <w:rsid w:val="00AE56ED"/>
    <w:rsid w:val="00AE5C70"/>
    <w:rsid w:val="00AE6067"/>
    <w:rsid w:val="00AE61B5"/>
    <w:rsid w:val="00AE65FC"/>
    <w:rsid w:val="00AE798C"/>
    <w:rsid w:val="00AE7B9F"/>
    <w:rsid w:val="00AE7D65"/>
    <w:rsid w:val="00AF111A"/>
    <w:rsid w:val="00AF1415"/>
    <w:rsid w:val="00AF16C4"/>
    <w:rsid w:val="00AF3FA6"/>
    <w:rsid w:val="00AF417A"/>
    <w:rsid w:val="00AF4374"/>
    <w:rsid w:val="00AF46E6"/>
    <w:rsid w:val="00AF4EF1"/>
    <w:rsid w:val="00AF5198"/>
    <w:rsid w:val="00AF5428"/>
    <w:rsid w:val="00AF5662"/>
    <w:rsid w:val="00AF5A04"/>
    <w:rsid w:val="00AF62DB"/>
    <w:rsid w:val="00AF673D"/>
    <w:rsid w:val="00AF67CA"/>
    <w:rsid w:val="00B00953"/>
    <w:rsid w:val="00B0155C"/>
    <w:rsid w:val="00B015AB"/>
    <w:rsid w:val="00B018C9"/>
    <w:rsid w:val="00B01A2F"/>
    <w:rsid w:val="00B01A50"/>
    <w:rsid w:val="00B01FF3"/>
    <w:rsid w:val="00B0229A"/>
    <w:rsid w:val="00B02F76"/>
    <w:rsid w:val="00B035AB"/>
    <w:rsid w:val="00B04149"/>
    <w:rsid w:val="00B0468E"/>
    <w:rsid w:val="00B049D3"/>
    <w:rsid w:val="00B04CCC"/>
    <w:rsid w:val="00B0563A"/>
    <w:rsid w:val="00B05873"/>
    <w:rsid w:val="00B05C0E"/>
    <w:rsid w:val="00B06156"/>
    <w:rsid w:val="00B06EA5"/>
    <w:rsid w:val="00B07CAD"/>
    <w:rsid w:val="00B10510"/>
    <w:rsid w:val="00B1220E"/>
    <w:rsid w:val="00B12316"/>
    <w:rsid w:val="00B12C51"/>
    <w:rsid w:val="00B12C7F"/>
    <w:rsid w:val="00B130DB"/>
    <w:rsid w:val="00B133A6"/>
    <w:rsid w:val="00B13628"/>
    <w:rsid w:val="00B14DD6"/>
    <w:rsid w:val="00B20803"/>
    <w:rsid w:val="00B20CEA"/>
    <w:rsid w:val="00B21222"/>
    <w:rsid w:val="00B212A2"/>
    <w:rsid w:val="00B2149D"/>
    <w:rsid w:val="00B217B4"/>
    <w:rsid w:val="00B225F0"/>
    <w:rsid w:val="00B2279D"/>
    <w:rsid w:val="00B2291B"/>
    <w:rsid w:val="00B22AED"/>
    <w:rsid w:val="00B232B8"/>
    <w:rsid w:val="00B237F5"/>
    <w:rsid w:val="00B23B88"/>
    <w:rsid w:val="00B24C9C"/>
    <w:rsid w:val="00B24EF0"/>
    <w:rsid w:val="00B256D9"/>
    <w:rsid w:val="00B25777"/>
    <w:rsid w:val="00B258D0"/>
    <w:rsid w:val="00B2619F"/>
    <w:rsid w:val="00B26277"/>
    <w:rsid w:val="00B30FBD"/>
    <w:rsid w:val="00B31441"/>
    <w:rsid w:val="00B31D44"/>
    <w:rsid w:val="00B3225D"/>
    <w:rsid w:val="00B32785"/>
    <w:rsid w:val="00B33158"/>
    <w:rsid w:val="00B33C4E"/>
    <w:rsid w:val="00B34E44"/>
    <w:rsid w:val="00B350EE"/>
    <w:rsid w:val="00B35FFA"/>
    <w:rsid w:val="00B361C8"/>
    <w:rsid w:val="00B36612"/>
    <w:rsid w:val="00B36938"/>
    <w:rsid w:val="00B36C94"/>
    <w:rsid w:val="00B3735E"/>
    <w:rsid w:val="00B37461"/>
    <w:rsid w:val="00B41430"/>
    <w:rsid w:val="00B418DE"/>
    <w:rsid w:val="00B4210C"/>
    <w:rsid w:val="00B42EC6"/>
    <w:rsid w:val="00B437D8"/>
    <w:rsid w:val="00B43977"/>
    <w:rsid w:val="00B44599"/>
    <w:rsid w:val="00B449A3"/>
    <w:rsid w:val="00B44BC2"/>
    <w:rsid w:val="00B4555D"/>
    <w:rsid w:val="00B45E08"/>
    <w:rsid w:val="00B461EA"/>
    <w:rsid w:val="00B46239"/>
    <w:rsid w:val="00B47BF9"/>
    <w:rsid w:val="00B50466"/>
    <w:rsid w:val="00B504DE"/>
    <w:rsid w:val="00B52145"/>
    <w:rsid w:val="00B53183"/>
    <w:rsid w:val="00B53385"/>
    <w:rsid w:val="00B54BEC"/>
    <w:rsid w:val="00B550C9"/>
    <w:rsid w:val="00B5557A"/>
    <w:rsid w:val="00B57719"/>
    <w:rsid w:val="00B604CE"/>
    <w:rsid w:val="00B6065F"/>
    <w:rsid w:val="00B617A3"/>
    <w:rsid w:val="00B618D8"/>
    <w:rsid w:val="00B62802"/>
    <w:rsid w:val="00B629A2"/>
    <w:rsid w:val="00B63669"/>
    <w:rsid w:val="00B63EF3"/>
    <w:rsid w:val="00B65099"/>
    <w:rsid w:val="00B651D6"/>
    <w:rsid w:val="00B6527A"/>
    <w:rsid w:val="00B656C4"/>
    <w:rsid w:val="00B660CC"/>
    <w:rsid w:val="00B66A67"/>
    <w:rsid w:val="00B6757C"/>
    <w:rsid w:val="00B679BA"/>
    <w:rsid w:val="00B67AD3"/>
    <w:rsid w:val="00B718DE"/>
    <w:rsid w:val="00B71BB4"/>
    <w:rsid w:val="00B725D0"/>
    <w:rsid w:val="00B73A27"/>
    <w:rsid w:val="00B74CF4"/>
    <w:rsid w:val="00B751F9"/>
    <w:rsid w:val="00B753B3"/>
    <w:rsid w:val="00B75DBF"/>
    <w:rsid w:val="00B77499"/>
    <w:rsid w:val="00B80237"/>
    <w:rsid w:val="00B80B3F"/>
    <w:rsid w:val="00B80BD2"/>
    <w:rsid w:val="00B81167"/>
    <w:rsid w:val="00B8165B"/>
    <w:rsid w:val="00B819E2"/>
    <w:rsid w:val="00B82755"/>
    <w:rsid w:val="00B83235"/>
    <w:rsid w:val="00B83DA6"/>
    <w:rsid w:val="00B85957"/>
    <w:rsid w:val="00B85BC6"/>
    <w:rsid w:val="00B86133"/>
    <w:rsid w:val="00B8701D"/>
    <w:rsid w:val="00B87121"/>
    <w:rsid w:val="00B871AF"/>
    <w:rsid w:val="00B87472"/>
    <w:rsid w:val="00B87A31"/>
    <w:rsid w:val="00B90B36"/>
    <w:rsid w:val="00B91FFD"/>
    <w:rsid w:val="00B9250F"/>
    <w:rsid w:val="00B926A6"/>
    <w:rsid w:val="00B93545"/>
    <w:rsid w:val="00B94876"/>
    <w:rsid w:val="00B95186"/>
    <w:rsid w:val="00B95BBA"/>
    <w:rsid w:val="00B96602"/>
    <w:rsid w:val="00B96E58"/>
    <w:rsid w:val="00B97E67"/>
    <w:rsid w:val="00BA050A"/>
    <w:rsid w:val="00BA08C4"/>
    <w:rsid w:val="00BA09FC"/>
    <w:rsid w:val="00BA0A0F"/>
    <w:rsid w:val="00BA0A4E"/>
    <w:rsid w:val="00BA0DF0"/>
    <w:rsid w:val="00BA0F09"/>
    <w:rsid w:val="00BA1264"/>
    <w:rsid w:val="00BA15E1"/>
    <w:rsid w:val="00BA1F4F"/>
    <w:rsid w:val="00BA21CE"/>
    <w:rsid w:val="00BA2985"/>
    <w:rsid w:val="00BA34EB"/>
    <w:rsid w:val="00BA39C2"/>
    <w:rsid w:val="00BA3F3B"/>
    <w:rsid w:val="00BA492C"/>
    <w:rsid w:val="00BA4C6A"/>
    <w:rsid w:val="00BA5185"/>
    <w:rsid w:val="00BA5263"/>
    <w:rsid w:val="00BA6A85"/>
    <w:rsid w:val="00BA6D0B"/>
    <w:rsid w:val="00BA72E4"/>
    <w:rsid w:val="00BB0646"/>
    <w:rsid w:val="00BB0901"/>
    <w:rsid w:val="00BB0EEC"/>
    <w:rsid w:val="00BB271C"/>
    <w:rsid w:val="00BB2957"/>
    <w:rsid w:val="00BB3113"/>
    <w:rsid w:val="00BB3B62"/>
    <w:rsid w:val="00BB451C"/>
    <w:rsid w:val="00BB4CEE"/>
    <w:rsid w:val="00BB59B8"/>
    <w:rsid w:val="00BB62C5"/>
    <w:rsid w:val="00BB66BA"/>
    <w:rsid w:val="00BB6B9B"/>
    <w:rsid w:val="00BC1550"/>
    <w:rsid w:val="00BC1779"/>
    <w:rsid w:val="00BC217E"/>
    <w:rsid w:val="00BC21A9"/>
    <w:rsid w:val="00BC2F92"/>
    <w:rsid w:val="00BC350A"/>
    <w:rsid w:val="00BC3B8B"/>
    <w:rsid w:val="00BC4397"/>
    <w:rsid w:val="00BC4A97"/>
    <w:rsid w:val="00BC5783"/>
    <w:rsid w:val="00BC6B38"/>
    <w:rsid w:val="00BD0D91"/>
    <w:rsid w:val="00BD0E9D"/>
    <w:rsid w:val="00BD1E29"/>
    <w:rsid w:val="00BD1FCD"/>
    <w:rsid w:val="00BD22E2"/>
    <w:rsid w:val="00BD28DC"/>
    <w:rsid w:val="00BD2E0F"/>
    <w:rsid w:val="00BD2F5B"/>
    <w:rsid w:val="00BD34C4"/>
    <w:rsid w:val="00BD39D8"/>
    <w:rsid w:val="00BD4214"/>
    <w:rsid w:val="00BD451F"/>
    <w:rsid w:val="00BD4CFF"/>
    <w:rsid w:val="00BD6D27"/>
    <w:rsid w:val="00BD70C3"/>
    <w:rsid w:val="00BD7AC0"/>
    <w:rsid w:val="00BD7CEA"/>
    <w:rsid w:val="00BE060A"/>
    <w:rsid w:val="00BE0794"/>
    <w:rsid w:val="00BE0DBB"/>
    <w:rsid w:val="00BE0E0A"/>
    <w:rsid w:val="00BE1F43"/>
    <w:rsid w:val="00BE26E9"/>
    <w:rsid w:val="00BE290E"/>
    <w:rsid w:val="00BE2E7D"/>
    <w:rsid w:val="00BE37BF"/>
    <w:rsid w:val="00BE42CA"/>
    <w:rsid w:val="00BE4DA9"/>
    <w:rsid w:val="00BE4ECA"/>
    <w:rsid w:val="00BE64F6"/>
    <w:rsid w:val="00BE764B"/>
    <w:rsid w:val="00BE7727"/>
    <w:rsid w:val="00BE7BC1"/>
    <w:rsid w:val="00BF0724"/>
    <w:rsid w:val="00BF08EC"/>
    <w:rsid w:val="00BF13F7"/>
    <w:rsid w:val="00BF1D7B"/>
    <w:rsid w:val="00BF24E6"/>
    <w:rsid w:val="00BF282F"/>
    <w:rsid w:val="00BF4416"/>
    <w:rsid w:val="00BF456D"/>
    <w:rsid w:val="00BF4752"/>
    <w:rsid w:val="00BF485D"/>
    <w:rsid w:val="00BF50AB"/>
    <w:rsid w:val="00BF5762"/>
    <w:rsid w:val="00BF6839"/>
    <w:rsid w:val="00BF6867"/>
    <w:rsid w:val="00BF6EF2"/>
    <w:rsid w:val="00BF7DC7"/>
    <w:rsid w:val="00C000D8"/>
    <w:rsid w:val="00C00213"/>
    <w:rsid w:val="00C00433"/>
    <w:rsid w:val="00C00E2C"/>
    <w:rsid w:val="00C0149A"/>
    <w:rsid w:val="00C017B0"/>
    <w:rsid w:val="00C0197F"/>
    <w:rsid w:val="00C024B5"/>
    <w:rsid w:val="00C03381"/>
    <w:rsid w:val="00C03B79"/>
    <w:rsid w:val="00C03BD9"/>
    <w:rsid w:val="00C03D15"/>
    <w:rsid w:val="00C04A0F"/>
    <w:rsid w:val="00C04F55"/>
    <w:rsid w:val="00C050AC"/>
    <w:rsid w:val="00C05180"/>
    <w:rsid w:val="00C05A2E"/>
    <w:rsid w:val="00C05C02"/>
    <w:rsid w:val="00C05F88"/>
    <w:rsid w:val="00C067A4"/>
    <w:rsid w:val="00C07574"/>
    <w:rsid w:val="00C07F6F"/>
    <w:rsid w:val="00C102A7"/>
    <w:rsid w:val="00C104C8"/>
    <w:rsid w:val="00C10B8D"/>
    <w:rsid w:val="00C11369"/>
    <w:rsid w:val="00C1166F"/>
    <w:rsid w:val="00C12812"/>
    <w:rsid w:val="00C130F0"/>
    <w:rsid w:val="00C13624"/>
    <w:rsid w:val="00C14C7A"/>
    <w:rsid w:val="00C14E31"/>
    <w:rsid w:val="00C1583A"/>
    <w:rsid w:val="00C16E93"/>
    <w:rsid w:val="00C16EE5"/>
    <w:rsid w:val="00C1741B"/>
    <w:rsid w:val="00C17581"/>
    <w:rsid w:val="00C210AC"/>
    <w:rsid w:val="00C210E1"/>
    <w:rsid w:val="00C220C4"/>
    <w:rsid w:val="00C22CFA"/>
    <w:rsid w:val="00C2395B"/>
    <w:rsid w:val="00C23C98"/>
    <w:rsid w:val="00C24B53"/>
    <w:rsid w:val="00C24FA1"/>
    <w:rsid w:val="00C25BAF"/>
    <w:rsid w:val="00C26778"/>
    <w:rsid w:val="00C26AEE"/>
    <w:rsid w:val="00C26FAE"/>
    <w:rsid w:val="00C27228"/>
    <w:rsid w:val="00C27420"/>
    <w:rsid w:val="00C27544"/>
    <w:rsid w:val="00C27619"/>
    <w:rsid w:val="00C31512"/>
    <w:rsid w:val="00C31744"/>
    <w:rsid w:val="00C336F8"/>
    <w:rsid w:val="00C3380A"/>
    <w:rsid w:val="00C33904"/>
    <w:rsid w:val="00C34AEA"/>
    <w:rsid w:val="00C3555F"/>
    <w:rsid w:val="00C35DED"/>
    <w:rsid w:val="00C362E5"/>
    <w:rsid w:val="00C364BE"/>
    <w:rsid w:val="00C36EF8"/>
    <w:rsid w:val="00C37196"/>
    <w:rsid w:val="00C379F1"/>
    <w:rsid w:val="00C37FBE"/>
    <w:rsid w:val="00C40731"/>
    <w:rsid w:val="00C40C8B"/>
    <w:rsid w:val="00C40CD1"/>
    <w:rsid w:val="00C410AF"/>
    <w:rsid w:val="00C42820"/>
    <w:rsid w:val="00C42E40"/>
    <w:rsid w:val="00C43CBF"/>
    <w:rsid w:val="00C447C2"/>
    <w:rsid w:val="00C44FA3"/>
    <w:rsid w:val="00C45589"/>
    <w:rsid w:val="00C45F17"/>
    <w:rsid w:val="00C4640C"/>
    <w:rsid w:val="00C466A0"/>
    <w:rsid w:val="00C467D1"/>
    <w:rsid w:val="00C4687B"/>
    <w:rsid w:val="00C46F3D"/>
    <w:rsid w:val="00C4725F"/>
    <w:rsid w:val="00C4763E"/>
    <w:rsid w:val="00C50908"/>
    <w:rsid w:val="00C516A2"/>
    <w:rsid w:val="00C51752"/>
    <w:rsid w:val="00C52964"/>
    <w:rsid w:val="00C5312E"/>
    <w:rsid w:val="00C53E67"/>
    <w:rsid w:val="00C5445F"/>
    <w:rsid w:val="00C54460"/>
    <w:rsid w:val="00C5496E"/>
    <w:rsid w:val="00C55946"/>
    <w:rsid w:val="00C55B32"/>
    <w:rsid w:val="00C57596"/>
    <w:rsid w:val="00C577DF"/>
    <w:rsid w:val="00C57BA2"/>
    <w:rsid w:val="00C57F9B"/>
    <w:rsid w:val="00C617F0"/>
    <w:rsid w:val="00C61B3B"/>
    <w:rsid w:val="00C61BCE"/>
    <w:rsid w:val="00C62C09"/>
    <w:rsid w:val="00C62FD1"/>
    <w:rsid w:val="00C632D1"/>
    <w:rsid w:val="00C639C1"/>
    <w:rsid w:val="00C641BC"/>
    <w:rsid w:val="00C64309"/>
    <w:rsid w:val="00C6611B"/>
    <w:rsid w:val="00C665B4"/>
    <w:rsid w:val="00C666D1"/>
    <w:rsid w:val="00C6670D"/>
    <w:rsid w:val="00C6765F"/>
    <w:rsid w:val="00C67990"/>
    <w:rsid w:val="00C700B7"/>
    <w:rsid w:val="00C708C2"/>
    <w:rsid w:val="00C70E4F"/>
    <w:rsid w:val="00C70E74"/>
    <w:rsid w:val="00C7164B"/>
    <w:rsid w:val="00C72183"/>
    <w:rsid w:val="00C72DA1"/>
    <w:rsid w:val="00C758A6"/>
    <w:rsid w:val="00C76381"/>
    <w:rsid w:val="00C76A37"/>
    <w:rsid w:val="00C8009C"/>
    <w:rsid w:val="00C808F0"/>
    <w:rsid w:val="00C8090D"/>
    <w:rsid w:val="00C80944"/>
    <w:rsid w:val="00C80F53"/>
    <w:rsid w:val="00C8138D"/>
    <w:rsid w:val="00C8177F"/>
    <w:rsid w:val="00C820BD"/>
    <w:rsid w:val="00C82261"/>
    <w:rsid w:val="00C824C7"/>
    <w:rsid w:val="00C82E91"/>
    <w:rsid w:val="00C83B13"/>
    <w:rsid w:val="00C84A64"/>
    <w:rsid w:val="00C84CCC"/>
    <w:rsid w:val="00C84DD8"/>
    <w:rsid w:val="00C85081"/>
    <w:rsid w:val="00C85B2C"/>
    <w:rsid w:val="00C861E1"/>
    <w:rsid w:val="00C86407"/>
    <w:rsid w:val="00C870F4"/>
    <w:rsid w:val="00C8721E"/>
    <w:rsid w:val="00C87290"/>
    <w:rsid w:val="00C8735F"/>
    <w:rsid w:val="00C87C14"/>
    <w:rsid w:val="00C87C80"/>
    <w:rsid w:val="00C900CE"/>
    <w:rsid w:val="00C902DB"/>
    <w:rsid w:val="00C90455"/>
    <w:rsid w:val="00C917E8"/>
    <w:rsid w:val="00C92455"/>
    <w:rsid w:val="00C924EB"/>
    <w:rsid w:val="00C92722"/>
    <w:rsid w:val="00C92730"/>
    <w:rsid w:val="00C94441"/>
    <w:rsid w:val="00C94769"/>
    <w:rsid w:val="00C956A6"/>
    <w:rsid w:val="00C956A7"/>
    <w:rsid w:val="00C95DCB"/>
    <w:rsid w:val="00C96B4A"/>
    <w:rsid w:val="00CA024C"/>
    <w:rsid w:val="00CA04B1"/>
    <w:rsid w:val="00CA0652"/>
    <w:rsid w:val="00CA1BB7"/>
    <w:rsid w:val="00CA1F87"/>
    <w:rsid w:val="00CA325E"/>
    <w:rsid w:val="00CA4615"/>
    <w:rsid w:val="00CA5627"/>
    <w:rsid w:val="00CA5C6F"/>
    <w:rsid w:val="00CA5DE0"/>
    <w:rsid w:val="00CA5FE9"/>
    <w:rsid w:val="00CA67B9"/>
    <w:rsid w:val="00CA6FDC"/>
    <w:rsid w:val="00CB016A"/>
    <w:rsid w:val="00CB07CD"/>
    <w:rsid w:val="00CB0A35"/>
    <w:rsid w:val="00CB12AB"/>
    <w:rsid w:val="00CB1D0F"/>
    <w:rsid w:val="00CB329C"/>
    <w:rsid w:val="00CB3E16"/>
    <w:rsid w:val="00CB4AF0"/>
    <w:rsid w:val="00CB66F0"/>
    <w:rsid w:val="00CB69C7"/>
    <w:rsid w:val="00CB6AAE"/>
    <w:rsid w:val="00CB6CDB"/>
    <w:rsid w:val="00CB735B"/>
    <w:rsid w:val="00CB7625"/>
    <w:rsid w:val="00CB7B6F"/>
    <w:rsid w:val="00CC00F3"/>
    <w:rsid w:val="00CC0F4F"/>
    <w:rsid w:val="00CC121E"/>
    <w:rsid w:val="00CC18AD"/>
    <w:rsid w:val="00CC18BC"/>
    <w:rsid w:val="00CC2E50"/>
    <w:rsid w:val="00CC3125"/>
    <w:rsid w:val="00CC4100"/>
    <w:rsid w:val="00CC42F3"/>
    <w:rsid w:val="00CC4F3F"/>
    <w:rsid w:val="00CC537E"/>
    <w:rsid w:val="00CC640E"/>
    <w:rsid w:val="00CC68C4"/>
    <w:rsid w:val="00CC6A8B"/>
    <w:rsid w:val="00CD0329"/>
    <w:rsid w:val="00CD0BC1"/>
    <w:rsid w:val="00CD0BF3"/>
    <w:rsid w:val="00CD0D32"/>
    <w:rsid w:val="00CD241C"/>
    <w:rsid w:val="00CD2C47"/>
    <w:rsid w:val="00CD3004"/>
    <w:rsid w:val="00CD3438"/>
    <w:rsid w:val="00CD39BE"/>
    <w:rsid w:val="00CD3FA9"/>
    <w:rsid w:val="00CD4E3A"/>
    <w:rsid w:val="00CD4FA3"/>
    <w:rsid w:val="00CD536C"/>
    <w:rsid w:val="00CD5FED"/>
    <w:rsid w:val="00CD63B9"/>
    <w:rsid w:val="00CD64C9"/>
    <w:rsid w:val="00CD7371"/>
    <w:rsid w:val="00CD7B2E"/>
    <w:rsid w:val="00CD7DA0"/>
    <w:rsid w:val="00CE111D"/>
    <w:rsid w:val="00CE1165"/>
    <w:rsid w:val="00CE1B23"/>
    <w:rsid w:val="00CE2323"/>
    <w:rsid w:val="00CE2483"/>
    <w:rsid w:val="00CE3296"/>
    <w:rsid w:val="00CE333E"/>
    <w:rsid w:val="00CE3868"/>
    <w:rsid w:val="00CE3C74"/>
    <w:rsid w:val="00CE3F88"/>
    <w:rsid w:val="00CE5C14"/>
    <w:rsid w:val="00CE677A"/>
    <w:rsid w:val="00CE799E"/>
    <w:rsid w:val="00CE7E84"/>
    <w:rsid w:val="00CF0685"/>
    <w:rsid w:val="00CF11E6"/>
    <w:rsid w:val="00CF19BD"/>
    <w:rsid w:val="00CF1BCC"/>
    <w:rsid w:val="00CF24D1"/>
    <w:rsid w:val="00CF32FF"/>
    <w:rsid w:val="00CF4DD7"/>
    <w:rsid w:val="00CF4F28"/>
    <w:rsid w:val="00CF63A7"/>
    <w:rsid w:val="00CF73B3"/>
    <w:rsid w:val="00CF7DF2"/>
    <w:rsid w:val="00D0044B"/>
    <w:rsid w:val="00D01C92"/>
    <w:rsid w:val="00D037AD"/>
    <w:rsid w:val="00D03D12"/>
    <w:rsid w:val="00D03E4A"/>
    <w:rsid w:val="00D03EBA"/>
    <w:rsid w:val="00D04033"/>
    <w:rsid w:val="00D0432C"/>
    <w:rsid w:val="00D05114"/>
    <w:rsid w:val="00D05223"/>
    <w:rsid w:val="00D05519"/>
    <w:rsid w:val="00D05598"/>
    <w:rsid w:val="00D055A8"/>
    <w:rsid w:val="00D055CA"/>
    <w:rsid w:val="00D056DD"/>
    <w:rsid w:val="00D06324"/>
    <w:rsid w:val="00D0633C"/>
    <w:rsid w:val="00D065B6"/>
    <w:rsid w:val="00D06E2C"/>
    <w:rsid w:val="00D07096"/>
    <w:rsid w:val="00D07CA6"/>
    <w:rsid w:val="00D100F9"/>
    <w:rsid w:val="00D10425"/>
    <w:rsid w:val="00D10C6B"/>
    <w:rsid w:val="00D10F35"/>
    <w:rsid w:val="00D112C3"/>
    <w:rsid w:val="00D13093"/>
    <w:rsid w:val="00D1362E"/>
    <w:rsid w:val="00D13ECD"/>
    <w:rsid w:val="00D14046"/>
    <w:rsid w:val="00D14852"/>
    <w:rsid w:val="00D15907"/>
    <w:rsid w:val="00D16004"/>
    <w:rsid w:val="00D162D5"/>
    <w:rsid w:val="00D166F9"/>
    <w:rsid w:val="00D17450"/>
    <w:rsid w:val="00D1767F"/>
    <w:rsid w:val="00D17F37"/>
    <w:rsid w:val="00D20386"/>
    <w:rsid w:val="00D206BD"/>
    <w:rsid w:val="00D211B9"/>
    <w:rsid w:val="00D21445"/>
    <w:rsid w:val="00D21EBD"/>
    <w:rsid w:val="00D228CF"/>
    <w:rsid w:val="00D229A5"/>
    <w:rsid w:val="00D22A2B"/>
    <w:rsid w:val="00D22B12"/>
    <w:rsid w:val="00D230C5"/>
    <w:rsid w:val="00D231FC"/>
    <w:rsid w:val="00D23462"/>
    <w:rsid w:val="00D23793"/>
    <w:rsid w:val="00D250CF"/>
    <w:rsid w:val="00D2547E"/>
    <w:rsid w:val="00D25924"/>
    <w:rsid w:val="00D25949"/>
    <w:rsid w:val="00D25B93"/>
    <w:rsid w:val="00D260A6"/>
    <w:rsid w:val="00D2673D"/>
    <w:rsid w:val="00D27A5E"/>
    <w:rsid w:val="00D308A3"/>
    <w:rsid w:val="00D341C7"/>
    <w:rsid w:val="00D345C7"/>
    <w:rsid w:val="00D357EB"/>
    <w:rsid w:val="00D358EC"/>
    <w:rsid w:val="00D40372"/>
    <w:rsid w:val="00D40CA6"/>
    <w:rsid w:val="00D41AAA"/>
    <w:rsid w:val="00D42441"/>
    <w:rsid w:val="00D42512"/>
    <w:rsid w:val="00D42762"/>
    <w:rsid w:val="00D4309A"/>
    <w:rsid w:val="00D43B9C"/>
    <w:rsid w:val="00D44016"/>
    <w:rsid w:val="00D442E0"/>
    <w:rsid w:val="00D44662"/>
    <w:rsid w:val="00D45EFF"/>
    <w:rsid w:val="00D46028"/>
    <w:rsid w:val="00D475C8"/>
    <w:rsid w:val="00D500B7"/>
    <w:rsid w:val="00D506B7"/>
    <w:rsid w:val="00D50B4D"/>
    <w:rsid w:val="00D518EE"/>
    <w:rsid w:val="00D51CDD"/>
    <w:rsid w:val="00D51D8A"/>
    <w:rsid w:val="00D5236B"/>
    <w:rsid w:val="00D52370"/>
    <w:rsid w:val="00D52529"/>
    <w:rsid w:val="00D5329D"/>
    <w:rsid w:val="00D537A9"/>
    <w:rsid w:val="00D53A85"/>
    <w:rsid w:val="00D53C02"/>
    <w:rsid w:val="00D53E2E"/>
    <w:rsid w:val="00D53F44"/>
    <w:rsid w:val="00D541DD"/>
    <w:rsid w:val="00D54359"/>
    <w:rsid w:val="00D55589"/>
    <w:rsid w:val="00D55F04"/>
    <w:rsid w:val="00D573B8"/>
    <w:rsid w:val="00D57913"/>
    <w:rsid w:val="00D57EEA"/>
    <w:rsid w:val="00D60307"/>
    <w:rsid w:val="00D62EF4"/>
    <w:rsid w:val="00D63456"/>
    <w:rsid w:val="00D6369B"/>
    <w:rsid w:val="00D637CB"/>
    <w:rsid w:val="00D64029"/>
    <w:rsid w:val="00D64909"/>
    <w:rsid w:val="00D64BD7"/>
    <w:rsid w:val="00D64FDB"/>
    <w:rsid w:val="00D656EE"/>
    <w:rsid w:val="00D66A0A"/>
    <w:rsid w:val="00D67EBE"/>
    <w:rsid w:val="00D709A5"/>
    <w:rsid w:val="00D70A36"/>
    <w:rsid w:val="00D70C57"/>
    <w:rsid w:val="00D70F5A"/>
    <w:rsid w:val="00D71B91"/>
    <w:rsid w:val="00D7200E"/>
    <w:rsid w:val="00D72691"/>
    <w:rsid w:val="00D73D25"/>
    <w:rsid w:val="00D74144"/>
    <w:rsid w:val="00D741FF"/>
    <w:rsid w:val="00D74E3B"/>
    <w:rsid w:val="00D74FDC"/>
    <w:rsid w:val="00D766A5"/>
    <w:rsid w:val="00D77784"/>
    <w:rsid w:val="00D777DA"/>
    <w:rsid w:val="00D77BF0"/>
    <w:rsid w:val="00D77FF7"/>
    <w:rsid w:val="00D80031"/>
    <w:rsid w:val="00D80A20"/>
    <w:rsid w:val="00D80C29"/>
    <w:rsid w:val="00D81455"/>
    <w:rsid w:val="00D81F37"/>
    <w:rsid w:val="00D82026"/>
    <w:rsid w:val="00D824A2"/>
    <w:rsid w:val="00D824AB"/>
    <w:rsid w:val="00D83144"/>
    <w:rsid w:val="00D83EBE"/>
    <w:rsid w:val="00D8444C"/>
    <w:rsid w:val="00D8505C"/>
    <w:rsid w:val="00D852B2"/>
    <w:rsid w:val="00D857DA"/>
    <w:rsid w:val="00D857EA"/>
    <w:rsid w:val="00D85862"/>
    <w:rsid w:val="00D864CC"/>
    <w:rsid w:val="00D87E4B"/>
    <w:rsid w:val="00D87EDF"/>
    <w:rsid w:val="00D90416"/>
    <w:rsid w:val="00D908D0"/>
    <w:rsid w:val="00D90CCB"/>
    <w:rsid w:val="00D90F4D"/>
    <w:rsid w:val="00D91E03"/>
    <w:rsid w:val="00D9248F"/>
    <w:rsid w:val="00D9271F"/>
    <w:rsid w:val="00D92A1C"/>
    <w:rsid w:val="00D93387"/>
    <w:rsid w:val="00D934B7"/>
    <w:rsid w:val="00D93940"/>
    <w:rsid w:val="00D93B00"/>
    <w:rsid w:val="00D93EFA"/>
    <w:rsid w:val="00D9432C"/>
    <w:rsid w:val="00D9447C"/>
    <w:rsid w:val="00D94D5E"/>
    <w:rsid w:val="00D9502E"/>
    <w:rsid w:val="00D952EA"/>
    <w:rsid w:val="00D95395"/>
    <w:rsid w:val="00D95949"/>
    <w:rsid w:val="00D95EB9"/>
    <w:rsid w:val="00D972A4"/>
    <w:rsid w:val="00DA0AD3"/>
    <w:rsid w:val="00DA0B91"/>
    <w:rsid w:val="00DA0F28"/>
    <w:rsid w:val="00DA1DA2"/>
    <w:rsid w:val="00DA2C65"/>
    <w:rsid w:val="00DA2D3A"/>
    <w:rsid w:val="00DA3209"/>
    <w:rsid w:val="00DA3351"/>
    <w:rsid w:val="00DA44B8"/>
    <w:rsid w:val="00DA496A"/>
    <w:rsid w:val="00DA5A1E"/>
    <w:rsid w:val="00DA625F"/>
    <w:rsid w:val="00DA6D3B"/>
    <w:rsid w:val="00DA7C76"/>
    <w:rsid w:val="00DB02E1"/>
    <w:rsid w:val="00DB09E2"/>
    <w:rsid w:val="00DB0A19"/>
    <w:rsid w:val="00DB0CC7"/>
    <w:rsid w:val="00DB0D20"/>
    <w:rsid w:val="00DB0F0D"/>
    <w:rsid w:val="00DB1453"/>
    <w:rsid w:val="00DB1A3F"/>
    <w:rsid w:val="00DB1B1D"/>
    <w:rsid w:val="00DB1C2A"/>
    <w:rsid w:val="00DB256E"/>
    <w:rsid w:val="00DB25F4"/>
    <w:rsid w:val="00DB2AF8"/>
    <w:rsid w:val="00DB2FA9"/>
    <w:rsid w:val="00DB30BD"/>
    <w:rsid w:val="00DB321E"/>
    <w:rsid w:val="00DB325E"/>
    <w:rsid w:val="00DB33AD"/>
    <w:rsid w:val="00DB3647"/>
    <w:rsid w:val="00DB480C"/>
    <w:rsid w:val="00DB496C"/>
    <w:rsid w:val="00DB514A"/>
    <w:rsid w:val="00DB6CAF"/>
    <w:rsid w:val="00DB704A"/>
    <w:rsid w:val="00DB726D"/>
    <w:rsid w:val="00DB74B9"/>
    <w:rsid w:val="00DB7883"/>
    <w:rsid w:val="00DB7943"/>
    <w:rsid w:val="00DB7D92"/>
    <w:rsid w:val="00DC2DEF"/>
    <w:rsid w:val="00DC3161"/>
    <w:rsid w:val="00DC3EBD"/>
    <w:rsid w:val="00DC3FAA"/>
    <w:rsid w:val="00DC4F51"/>
    <w:rsid w:val="00DC5271"/>
    <w:rsid w:val="00DC54F7"/>
    <w:rsid w:val="00DC6186"/>
    <w:rsid w:val="00DC63DD"/>
    <w:rsid w:val="00DC7064"/>
    <w:rsid w:val="00DC76B0"/>
    <w:rsid w:val="00DD0C35"/>
    <w:rsid w:val="00DD0E77"/>
    <w:rsid w:val="00DD1127"/>
    <w:rsid w:val="00DD12AB"/>
    <w:rsid w:val="00DD1520"/>
    <w:rsid w:val="00DD1E8F"/>
    <w:rsid w:val="00DD2504"/>
    <w:rsid w:val="00DD29B9"/>
    <w:rsid w:val="00DD463C"/>
    <w:rsid w:val="00DD477F"/>
    <w:rsid w:val="00DD47E1"/>
    <w:rsid w:val="00DD52C3"/>
    <w:rsid w:val="00DD5863"/>
    <w:rsid w:val="00DD5869"/>
    <w:rsid w:val="00DD5A79"/>
    <w:rsid w:val="00DD5BA4"/>
    <w:rsid w:val="00DD5C69"/>
    <w:rsid w:val="00DD6B9B"/>
    <w:rsid w:val="00DD787E"/>
    <w:rsid w:val="00DE227C"/>
    <w:rsid w:val="00DE2687"/>
    <w:rsid w:val="00DE2737"/>
    <w:rsid w:val="00DE30DD"/>
    <w:rsid w:val="00DE39F3"/>
    <w:rsid w:val="00DE3EE7"/>
    <w:rsid w:val="00DE414E"/>
    <w:rsid w:val="00DE416F"/>
    <w:rsid w:val="00DE5386"/>
    <w:rsid w:val="00DE637E"/>
    <w:rsid w:val="00DE6D30"/>
    <w:rsid w:val="00DE705B"/>
    <w:rsid w:val="00DE75AF"/>
    <w:rsid w:val="00DE7C0F"/>
    <w:rsid w:val="00DF0139"/>
    <w:rsid w:val="00DF01E1"/>
    <w:rsid w:val="00DF0690"/>
    <w:rsid w:val="00DF0998"/>
    <w:rsid w:val="00DF0CB4"/>
    <w:rsid w:val="00DF1314"/>
    <w:rsid w:val="00DF193C"/>
    <w:rsid w:val="00DF31F2"/>
    <w:rsid w:val="00DF3E5E"/>
    <w:rsid w:val="00DF47F0"/>
    <w:rsid w:val="00DF595E"/>
    <w:rsid w:val="00DF5E82"/>
    <w:rsid w:val="00DF621F"/>
    <w:rsid w:val="00DF682D"/>
    <w:rsid w:val="00DF6847"/>
    <w:rsid w:val="00DF6FCD"/>
    <w:rsid w:val="00DF78CC"/>
    <w:rsid w:val="00DF7F89"/>
    <w:rsid w:val="00E00015"/>
    <w:rsid w:val="00E01F17"/>
    <w:rsid w:val="00E025B6"/>
    <w:rsid w:val="00E02BCC"/>
    <w:rsid w:val="00E02F5F"/>
    <w:rsid w:val="00E03197"/>
    <w:rsid w:val="00E031C0"/>
    <w:rsid w:val="00E03297"/>
    <w:rsid w:val="00E03C9C"/>
    <w:rsid w:val="00E04DF9"/>
    <w:rsid w:val="00E05037"/>
    <w:rsid w:val="00E05052"/>
    <w:rsid w:val="00E058CF"/>
    <w:rsid w:val="00E0617F"/>
    <w:rsid w:val="00E0671E"/>
    <w:rsid w:val="00E070D7"/>
    <w:rsid w:val="00E077B0"/>
    <w:rsid w:val="00E07E5B"/>
    <w:rsid w:val="00E10F74"/>
    <w:rsid w:val="00E11512"/>
    <w:rsid w:val="00E118E7"/>
    <w:rsid w:val="00E12A2B"/>
    <w:rsid w:val="00E13340"/>
    <w:rsid w:val="00E134BC"/>
    <w:rsid w:val="00E13797"/>
    <w:rsid w:val="00E14930"/>
    <w:rsid w:val="00E1507A"/>
    <w:rsid w:val="00E15D46"/>
    <w:rsid w:val="00E162A4"/>
    <w:rsid w:val="00E1646E"/>
    <w:rsid w:val="00E164FE"/>
    <w:rsid w:val="00E165FC"/>
    <w:rsid w:val="00E175F2"/>
    <w:rsid w:val="00E206E9"/>
    <w:rsid w:val="00E2088D"/>
    <w:rsid w:val="00E20C36"/>
    <w:rsid w:val="00E20C65"/>
    <w:rsid w:val="00E21109"/>
    <w:rsid w:val="00E21513"/>
    <w:rsid w:val="00E21628"/>
    <w:rsid w:val="00E21C6D"/>
    <w:rsid w:val="00E21D3B"/>
    <w:rsid w:val="00E22103"/>
    <w:rsid w:val="00E2318A"/>
    <w:rsid w:val="00E23B58"/>
    <w:rsid w:val="00E244FE"/>
    <w:rsid w:val="00E248A9"/>
    <w:rsid w:val="00E24A7A"/>
    <w:rsid w:val="00E251A9"/>
    <w:rsid w:val="00E25A1E"/>
    <w:rsid w:val="00E2615A"/>
    <w:rsid w:val="00E261FA"/>
    <w:rsid w:val="00E27145"/>
    <w:rsid w:val="00E27F72"/>
    <w:rsid w:val="00E30931"/>
    <w:rsid w:val="00E30986"/>
    <w:rsid w:val="00E30CF2"/>
    <w:rsid w:val="00E30E1D"/>
    <w:rsid w:val="00E30ED7"/>
    <w:rsid w:val="00E318DF"/>
    <w:rsid w:val="00E31FDE"/>
    <w:rsid w:val="00E321C6"/>
    <w:rsid w:val="00E33743"/>
    <w:rsid w:val="00E33A14"/>
    <w:rsid w:val="00E33A48"/>
    <w:rsid w:val="00E3435D"/>
    <w:rsid w:val="00E34855"/>
    <w:rsid w:val="00E349D3"/>
    <w:rsid w:val="00E34F19"/>
    <w:rsid w:val="00E3626C"/>
    <w:rsid w:val="00E37B03"/>
    <w:rsid w:val="00E40100"/>
    <w:rsid w:val="00E41160"/>
    <w:rsid w:val="00E412BE"/>
    <w:rsid w:val="00E417B0"/>
    <w:rsid w:val="00E41F17"/>
    <w:rsid w:val="00E42160"/>
    <w:rsid w:val="00E42183"/>
    <w:rsid w:val="00E42783"/>
    <w:rsid w:val="00E42D69"/>
    <w:rsid w:val="00E43CA5"/>
    <w:rsid w:val="00E43F83"/>
    <w:rsid w:val="00E44A1A"/>
    <w:rsid w:val="00E44CB8"/>
    <w:rsid w:val="00E45D66"/>
    <w:rsid w:val="00E45E37"/>
    <w:rsid w:val="00E45E8C"/>
    <w:rsid w:val="00E4612B"/>
    <w:rsid w:val="00E468E9"/>
    <w:rsid w:val="00E46F4F"/>
    <w:rsid w:val="00E50264"/>
    <w:rsid w:val="00E506F0"/>
    <w:rsid w:val="00E51939"/>
    <w:rsid w:val="00E51B41"/>
    <w:rsid w:val="00E5373F"/>
    <w:rsid w:val="00E537A5"/>
    <w:rsid w:val="00E54444"/>
    <w:rsid w:val="00E54DAE"/>
    <w:rsid w:val="00E5506C"/>
    <w:rsid w:val="00E55AB9"/>
    <w:rsid w:val="00E55C48"/>
    <w:rsid w:val="00E57C84"/>
    <w:rsid w:val="00E606C1"/>
    <w:rsid w:val="00E60D98"/>
    <w:rsid w:val="00E60E87"/>
    <w:rsid w:val="00E612B1"/>
    <w:rsid w:val="00E61D0A"/>
    <w:rsid w:val="00E625E4"/>
    <w:rsid w:val="00E62D72"/>
    <w:rsid w:val="00E634FF"/>
    <w:rsid w:val="00E63B14"/>
    <w:rsid w:val="00E63EEC"/>
    <w:rsid w:val="00E643AA"/>
    <w:rsid w:val="00E6498F"/>
    <w:rsid w:val="00E65038"/>
    <w:rsid w:val="00E6543B"/>
    <w:rsid w:val="00E654F3"/>
    <w:rsid w:val="00E6585D"/>
    <w:rsid w:val="00E65925"/>
    <w:rsid w:val="00E65CD1"/>
    <w:rsid w:val="00E66FBC"/>
    <w:rsid w:val="00E67200"/>
    <w:rsid w:val="00E67301"/>
    <w:rsid w:val="00E6760D"/>
    <w:rsid w:val="00E67649"/>
    <w:rsid w:val="00E676A5"/>
    <w:rsid w:val="00E67894"/>
    <w:rsid w:val="00E67B3B"/>
    <w:rsid w:val="00E67D2A"/>
    <w:rsid w:val="00E700D7"/>
    <w:rsid w:val="00E7044E"/>
    <w:rsid w:val="00E71207"/>
    <w:rsid w:val="00E72056"/>
    <w:rsid w:val="00E726F5"/>
    <w:rsid w:val="00E75636"/>
    <w:rsid w:val="00E75D86"/>
    <w:rsid w:val="00E76194"/>
    <w:rsid w:val="00E77405"/>
    <w:rsid w:val="00E77749"/>
    <w:rsid w:val="00E8015E"/>
    <w:rsid w:val="00E80CDD"/>
    <w:rsid w:val="00E811B2"/>
    <w:rsid w:val="00E81ABB"/>
    <w:rsid w:val="00E8215A"/>
    <w:rsid w:val="00E823E7"/>
    <w:rsid w:val="00E829A7"/>
    <w:rsid w:val="00E83645"/>
    <w:rsid w:val="00E837E0"/>
    <w:rsid w:val="00E83EA2"/>
    <w:rsid w:val="00E840E5"/>
    <w:rsid w:val="00E84689"/>
    <w:rsid w:val="00E8492C"/>
    <w:rsid w:val="00E84956"/>
    <w:rsid w:val="00E86494"/>
    <w:rsid w:val="00E869E9"/>
    <w:rsid w:val="00E86A7D"/>
    <w:rsid w:val="00E871EF"/>
    <w:rsid w:val="00E9072E"/>
    <w:rsid w:val="00E909E0"/>
    <w:rsid w:val="00E90DD8"/>
    <w:rsid w:val="00E91123"/>
    <w:rsid w:val="00E9179F"/>
    <w:rsid w:val="00E925EE"/>
    <w:rsid w:val="00E9423D"/>
    <w:rsid w:val="00E94902"/>
    <w:rsid w:val="00E94E2F"/>
    <w:rsid w:val="00E963A8"/>
    <w:rsid w:val="00E9744E"/>
    <w:rsid w:val="00E97C82"/>
    <w:rsid w:val="00EA00D9"/>
    <w:rsid w:val="00EA04BD"/>
    <w:rsid w:val="00EA05A6"/>
    <w:rsid w:val="00EA0DA1"/>
    <w:rsid w:val="00EA1215"/>
    <w:rsid w:val="00EA17AA"/>
    <w:rsid w:val="00EA2F10"/>
    <w:rsid w:val="00EA32B4"/>
    <w:rsid w:val="00EA3485"/>
    <w:rsid w:val="00EA3522"/>
    <w:rsid w:val="00EA4376"/>
    <w:rsid w:val="00EA6985"/>
    <w:rsid w:val="00EA6E59"/>
    <w:rsid w:val="00EA7192"/>
    <w:rsid w:val="00EB010E"/>
    <w:rsid w:val="00EB02B1"/>
    <w:rsid w:val="00EB0FA3"/>
    <w:rsid w:val="00EB173C"/>
    <w:rsid w:val="00EB1CB0"/>
    <w:rsid w:val="00EB1F98"/>
    <w:rsid w:val="00EB242A"/>
    <w:rsid w:val="00EB2893"/>
    <w:rsid w:val="00EB30A5"/>
    <w:rsid w:val="00EB3817"/>
    <w:rsid w:val="00EB434A"/>
    <w:rsid w:val="00EB479E"/>
    <w:rsid w:val="00EB4E1B"/>
    <w:rsid w:val="00EB543F"/>
    <w:rsid w:val="00EB6C2A"/>
    <w:rsid w:val="00EB6F73"/>
    <w:rsid w:val="00EB7825"/>
    <w:rsid w:val="00EB78F7"/>
    <w:rsid w:val="00EB7B5E"/>
    <w:rsid w:val="00EC0170"/>
    <w:rsid w:val="00EC04B7"/>
    <w:rsid w:val="00EC0B81"/>
    <w:rsid w:val="00EC11E1"/>
    <w:rsid w:val="00EC16AB"/>
    <w:rsid w:val="00EC1785"/>
    <w:rsid w:val="00EC35E6"/>
    <w:rsid w:val="00EC3B6F"/>
    <w:rsid w:val="00EC41AE"/>
    <w:rsid w:val="00EC534D"/>
    <w:rsid w:val="00EC552B"/>
    <w:rsid w:val="00EC5D49"/>
    <w:rsid w:val="00EC5F98"/>
    <w:rsid w:val="00EC6C0D"/>
    <w:rsid w:val="00EC6D6F"/>
    <w:rsid w:val="00ED003E"/>
    <w:rsid w:val="00ED0195"/>
    <w:rsid w:val="00ED064D"/>
    <w:rsid w:val="00ED08FD"/>
    <w:rsid w:val="00ED0E1A"/>
    <w:rsid w:val="00ED10C5"/>
    <w:rsid w:val="00ED118F"/>
    <w:rsid w:val="00ED2014"/>
    <w:rsid w:val="00ED2976"/>
    <w:rsid w:val="00ED3C65"/>
    <w:rsid w:val="00ED3DFF"/>
    <w:rsid w:val="00ED4213"/>
    <w:rsid w:val="00ED5707"/>
    <w:rsid w:val="00ED604F"/>
    <w:rsid w:val="00ED7482"/>
    <w:rsid w:val="00EE0C6D"/>
    <w:rsid w:val="00EE1410"/>
    <w:rsid w:val="00EE256D"/>
    <w:rsid w:val="00EE2D08"/>
    <w:rsid w:val="00EE36ED"/>
    <w:rsid w:val="00EE3738"/>
    <w:rsid w:val="00EE388D"/>
    <w:rsid w:val="00EE3F37"/>
    <w:rsid w:val="00EE53CD"/>
    <w:rsid w:val="00EE572C"/>
    <w:rsid w:val="00EE5F92"/>
    <w:rsid w:val="00EE6EB9"/>
    <w:rsid w:val="00EE7FC3"/>
    <w:rsid w:val="00EF004E"/>
    <w:rsid w:val="00EF04E5"/>
    <w:rsid w:val="00EF05F1"/>
    <w:rsid w:val="00EF0DC2"/>
    <w:rsid w:val="00EF157F"/>
    <w:rsid w:val="00EF1687"/>
    <w:rsid w:val="00EF16D4"/>
    <w:rsid w:val="00EF1B05"/>
    <w:rsid w:val="00EF30DF"/>
    <w:rsid w:val="00EF3FD9"/>
    <w:rsid w:val="00EF42BF"/>
    <w:rsid w:val="00EF4795"/>
    <w:rsid w:val="00EF48A4"/>
    <w:rsid w:val="00EF5127"/>
    <w:rsid w:val="00EF535B"/>
    <w:rsid w:val="00EF5797"/>
    <w:rsid w:val="00EF608F"/>
    <w:rsid w:val="00EF7AD0"/>
    <w:rsid w:val="00F00A98"/>
    <w:rsid w:val="00F00E42"/>
    <w:rsid w:val="00F00FCC"/>
    <w:rsid w:val="00F010C9"/>
    <w:rsid w:val="00F026C7"/>
    <w:rsid w:val="00F02C44"/>
    <w:rsid w:val="00F02D6F"/>
    <w:rsid w:val="00F03228"/>
    <w:rsid w:val="00F03551"/>
    <w:rsid w:val="00F03B8E"/>
    <w:rsid w:val="00F04A6F"/>
    <w:rsid w:val="00F053AC"/>
    <w:rsid w:val="00F05928"/>
    <w:rsid w:val="00F05B61"/>
    <w:rsid w:val="00F060A1"/>
    <w:rsid w:val="00F066E2"/>
    <w:rsid w:val="00F067A5"/>
    <w:rsid w:val="00F06D0E"/>
    <w:rsid w:val="00F07B1E"/>
    <w:rsid w:val="00F10856"/>
    <w:rsid w:val="00F110FF"/>
    <w:rsid w:val="00F1111A"/>
    <w:rsid w:val="00F11261"/>
    <w:rsid w:val="00F11B5B"/>
    <w:rsid w:val="00F11E95"/>
    <w:rsid w:val="00F120BF"/>
    <w:rsid w:val="00F132DA"/>
    <w:rsid w:val="00F1361B"/>
    <w:rsid w:val="00F13E39"/>
    <w:rsid w:val="00F13EE6"/>
    <w:rsid w:val="00F14A09"/>
    <w:rsid w:val="00F14A6E"/>
    <w:rsid w:val="00F1623B"/>
    <w:rsid w:val="00F167AF"/>
    <w:rsid w:val="00F167F6"/>
    <w:rsid w:val="00F17315"/>
    <w:rsid w:val="00F173E3"/>
    <w:rsid w:val="00F20B20"/>
    <w:rsid w:val="00F21221"/>
    <w:rsid w:val="00F21B2A"/>
    <w:rsid w:val="00F21B42"/>
    <w:rsid w:val="00F239FB"/>
    <w:rsid w:val="00F23A9E"/>
    <w:rsid w:val="00F23E3E"/>
    <w:rsid w:val="00F251B5"/>
    <w:rsid w:val="00F253CC"/>
    <w:rsid w:val="00F255DC"/>
    <w:rsid w:val="00F264F9"/>
    <w:rsid w:val="00F266AF"/>
    <w:rsid w:val="00F26B1A"/>
    <w:rsid w:val="00F26BAD"/>
    <w:rsid w:val="00F3138F"/>
    <w:rsid w:val="00F31390"/>
    <w:rsid w:val="00F31655"/>
    <w:rsid w:val="00F31C41"/>
    <w:rsid w:val="00F32865"/>
    <w:rsid w:val="00F3288E"/>
    <w:rsid w:val="00F3293F"/>
    <w:rsid w:val="00F32A1E"/>
    <w:rsid w:val="00F33A29"/>
    <w:rsid w:val="00F34677"/>
    <w:rsid w:val="00F34745"/>
    <w:rsid w:val="00F371F6"/>
    <w:rsid w:val="00F412A5"/>
    <w:rsid w:val="00F41AC9"/>
    <w:rsid w:val="00F41F4F"/>
    <w:rsid w:val="00F41FA8"/>
    <w:rsid w:val="00F42155"/>
    <w:rsid w:val="00F42DC8"/>
    <w:rsid w:val="00F437DC"/>
    <w:rsid w:val="00F44283"/>
    <w:rsid w:val="00F44320"/>
    <w:rsid w:val="00F4433B"/>
    <w:rsid w:val="00F44F1E"/>
    <w:rsid w:val="00F459D3"/>
    <w:rsid w:val="00F46221"/>
    <w:rsid w:val="00F46B17"/>
    <w:rsid w:val="00F46BD8"/>
    <w:rsid w:val="00F47AF1"/>
    <w:rsid w:val="00F47BE4"/>
    <w:rsid w:val="00F505BB"/>
    <w:rsid w:val="00F51441"/>
    <w:rsid w:val="00F51AB1"/>
    <w:rsid w:val="00F51AED"/>
    <w:rsid w:val="00F51C4F"/>
    <w:rsid w:val="00F52FCB"/>
    <w:rsid w:val="00F53250"/>
    <w:rsid w:val="00F5371F"/>
    <w:rsid w:val="00F53DB6"/>
    <w:rsid w:val="00F54659"/>
    <w:rsid w:val="00F54A71"/>
    <w:rsid w:val="00F55255"/>
    <w:rsid w:val="00F56100"/>
    <w:rsid w:val="00F570F6"/>
    <w:rsid w:val="00F5734B"/>
    <w:rsid w:val="00F57AB0"/>
    <w:rsid w:val="00F57AF4"/>
    <w:rsid w:val="00F6006C"/>
    <w:rsid w:val="00F60BEB"/>
    <w:rsid w:val="00F60CDC"/>
    <w:rsid w:val="00F60F56"/>
    <w:rsid w:val="00F61443"/>
    <w:rsid w:val="00F6168E"/>
    <w:rsid w:val="00F6255E"/>
    <w:rsid w:val="00F628F7"/>
    <w:rsid w:val="00F62A32"/>
    <w:rsid w:val="00F63095"/>
    <w:rsid w:val="00F630A1"/>
    <w:rsid w:val="00F63342"/>
    <w:rsid w:val="00F63F17"/>
    <w:rsid w:val="00F6441A"/>
    <w:rsid w:val="00F64841"/>
    <w:rsid w:val="00F64D4F"/>
    <w:rsid w:val="00F64EA3"/>
    <w:rsid w:val="00F653BE"/>
    <w:rsid w:val="00F653F6"/>
    <w:rsid w:val="00F667AF"/>
    <w:rsid w:val="00F66B05"/>
    <w:rsid w:val="00F6779E"/>
    <w:rsid w:val="00F70D1A"/>
    <w:rsid w:val="00F71BDA"/>
    <w:rsid w:val="00F71E41"/>
    <w:rsid w:val="00F72CFD"/>
    <w:rsid w:val="00F73AEE"/>
    <w:rsid w:val="00F743A4"/>
    <w:rsid w:val="00F746E0"/>
    <w:rsid w:val="00F749D8"/>
    <w:rsid w:val="00F75038"/>
    <w:rsid w:val="00F76904"/>
    <w:rsid w:val="00F7774D"/>
    <w:rsid w:val="00F77C91"/>
    <w:rsid w:val="00F805F7"/>
    <w:rsid w:val="00F80849"/>
    <w:rsid w:val="00F80F32"/>
    <w:rsid w:val="00F81AA6"/>
    <w:rsid w:val="00F82E19"/>
    <w:rsid w:val="00F830DC"/>
    <w:rsid w:val="00F83EFC"/>
    <w:rsid w:val="00F8407A"/>
    <w:rsid w:val="00F84229"/>
    <w:rsid w:val="00F84282"/>
    <w:rsid w:val="00F846DB"/>
    <w:rsid w:val="00F84E70"/>
    <w:rsid w:val="00F8532F"/>
    <w:rsid w:val="00F85670"/>
    <w:rsid w:val="00F87558"/>
    <w:rsid w:val="00F87FE5"/>
    <w:rsid w:val="00F903EF"/>
    <w:rsid w:val="00F9083C"/>
    <w:rsid w:val="00F91D52"/>
    <w:rsid w:val="00F92455"/>
    <w:rsid w:val="00F92F6A"/>
    <w:rsid w:val="00F92FCC"/>
    <w:rsid w:val="00F93F16"/>
    <w:rsid w:val="00F93F21"/>
    <w:rsid w:val="00F945E6"/>
    <w:rsid w:val="00F960DF"/>
    <w:rsid w:val="00F971A0"/>
    <w:rsid w:val="00F979D8"/>
    <w:rsid w:val="00F97B5E"/>
    <w:rsid w:val="00FA00C6"/>
    <w:rsid w:val="00FA0585"/>
    <w:rsid w:val="00FA0C91"/>
    <w:rsid w:val="00FA1A6C"/>
    <w:rsid w:val="00FA2F42"/>
    <w:rsid w:val="00FA3717"/>
    <w:rsid w:val="00FA5E4F"/>
    <w:rsid w:val="00FA615A"/>
    <w:rsid w:val="00FA628A"/>
    <w:rsid w:val="00FA6404"/>
    <w:rsid w:val="00FB0805"/>
    <w:rsid w:val="00FB1E53"/>
    <w:rsid w:val="00FB24F7"/>
    <w:rsid w:val="00FB2FD2"/>
    <w:rsid w:val="00FB308B"/>
    <w:rsid w:val="00FB4242"/>
    <w:rsid w:val="00FB4B96"/>
    <w:rsid w:val="00FB5124"/>
    <w:rsid w:val="00FB5613"/>
    <w:rsid w:val="00FB5E6A"/>
    <w:rsid w:val="00FB6EDE"/>
    <w:rsid w:val="00FC01D3"/>
    <w:rsid w:val="00FC08E5"/>
    <w:rsid w:val="00FC0CB2"/>
    <w:rsid w:val="00FC1115"/>
    <w:rsid w:val="00FC23D9"/>
    <w:rsid w:val="00FC258D"/>
    <w:rsid w:val="00FC2C11"/>
    <w:rsid w:val="00FC3FB0"/>
    <w:rsid w:val="00FC4FD1"/>
    <w:rsid w:val="00FC5039"/>
    <w:rsid w:val="00FC5111"/>
    <w:rsid w:val="00FC5504"/>
    <w:rsid w:val="00FC5B7F"/>
    <w:rsid w:val="00FC7215"/>
    <w:rsid w:val="00FC7AD7"/>
    <w:rsid w:val="00FC7B7B"/>
    <w:rsid w:val="00FC7F39"/>
    <w:rsid w:val="00FD039A"/>
    <w:rsid w:val="00FD0429"/>
    <w:rsid w:val="00FD080F"/>
    <w:rsid w:val="00FD0D05"/>
    <w:rsid w:val="00FD16A0"/>
    <w:rsid w:val="00FD2C4E"/>
    <w:rsid w:val="00FD2D37"/>
    <w:rsid w:val="00FD3206"/>
    <w:rsid w:val="00FD331E"/>
    <w:rsid w:val="00FD36D8"/>
    <w:rsid w:val="00FD38A6"/>
    <w:rsid w:val="00FD394C"/>
    <w:rsid w:val="00FD4518"/>
    <w:rsid w:val="00FD45BD"/>
    <w:rsid w:val="00FD49CE"/>
    <w:rsid w:val="00FD4EE7"/>
    <w:rsid w:val="00FD5110"/>
    <w:rsid w:val="00FD55A4"/>
    <w:rsid w:val="00FD5C54"/>
    <w:rsid w:val="00FD66E4"/>
    <w:rsid w:val="00FD6CA6"/>
    <w:rsid w:val="00FD6FD0"/>
    <w:rsid w:val="00FD74EA"/>
    <w:rsid w:val="00FE0515"/>
    <w:rsid w:val="00FE0A49"/>
    <w:rsid w:val="00FE12D4"/>
    <w:rsid w:val="00FE196A"/>
    <w:rsid w:val="00FE2149"/>
    <w:rsid w:val="00FE27E6"/>
    <w:rsid w:val="00FE2B78"/>
    <w:rsid w:val="00FE3742"/>
    <w:rsid w:val="00FE38F1"/>
    <w:rsid w:val="00FE408E"/>
    <w:rsid w:val="00FE57C7"/>
    <w:rsid w:val="00FE5A6C"/>
    <w:rsid w:val="00FE5F06"/>
    <w:rsid w:val="00FE6365"/>
    <w:rsid w:val="00FE63DD"/>
    <w:rsid w:val="00FE6CB9"/>
    <w:rsid w:val="00FE6F72"/>
    <w:rsid w:val="00FE75CC"/>
    <w:rsid w:val="00FF0C38"/>
    <w:rsid w:val="00FF0CDC"/>
    <w:rsid w:val="00FF14AA"/>
    <w:rsid w:val="00FF17C8"/>
    <w:rsid w:val="00FF1F33"/>
    <w:rsid w:val="00FF3213"/>
    <w:rsid w:val="00FF3D85"/>
    <w:rsid w:val="00FF3E14"/>
    <w:rsid w:val="00FF41BA"/>
    <w:rsid w:val="00FF4757"/>
    <w:rsid w:val="00FF4B6E"/>
    <w:rsid w:val="00FF567A"/>
    <w:rsid w:val="00FF769C"/>
    <w:rsid w:val="00FF771B"/>
    <w:rsid w:val="00FF79E9"/>
    <w:rsid w:val="00FF79EF"/>
    <w:rsid w:val="382F65D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F224F"/>
  <w15:docId w15:val="{E5B34506-AABB-4B5C-BF16-BB3CD079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aliases w:val="Section Heading,heading1,Antraste 1,h1,Section Heading Char,heading1 Char,Antraste 1 Char,h1 Char,H1,Virsraksts 1"/>
    <w:basedOn w:val="Normal"/>
    <w:next w:val="Normal"/>
    <w:qFormat/>
    <w:pPr>
      <w:keepNext/>
      <w:spacing w:after="0"/>
      <w:outlineLvl w:val="0"/>
    </w:pPr>
    <w:rPr>
      <w:rFonts w:ascii="Times New Roman" w:eastAsia="Times New Roman" w:hAnsi="Times New Roman"/>
      <w:b/>
      <w:sz w:val="24"/>
      <w:szCs w:val="20"/>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lang w:eastAsia="lv-LV"/>
    </w:rPr>
  </w:style>
  <w:style w:type="paragraph" w:styleId="Heading5">
    <w:name w:val="heading 5"/>
    <w:basedOn w:val="Normal"/>
    <w:next w:val="Normal"/>
    <w:link w:val="Heading5Char"/>
    <w:uiPriority w:val="9"/>
    <w:unhideWhenUsed/>
    <w:qFormat/>
    <w:rsid w:val="005761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Numbered Para 1,Dot pt,List Paragraph Char Char Char,Indicator Text,Bullet Points,MAIN CONTENT"/>
    <w:basedOn w:val="Normal"/>
    <w:uiPriority w:val="99"/>
    <w:qFormat/>
    <w:pPr>
      <w:spacing w:after="0"/>
      <w:ind w:left="720"/>
    </w:pPr>
    <w:rPr>
      <w:lang w:eastAsia="lv-LV"/>
    </w:rPr>
  </w:style>
  <w:style w:type="character" w:customStyle="1" w:styleId="ListParagraphChar">
    <w:name w:val="List Paragraph Char"/>
    <w:aliases w:val="Normal bullet 2 Char,Bullet list Char,Strip Char,H&amp;P List Paragraph Char,Syle 1 Char,Virsraksti Char,2 Char,Saistīto dokumentu saraksts Char,Numurets Char,PPS_Bullet Char,List Paragraph1 Char,Colorful List - Accent 11 Char"/>
    <w:uiPriority w:val="99"/>
    <w:qFormat/>
    <w:rPr>
      <w:rFonts w:ascii="Calibri" w:eastAsia="Calibri" w:hAnsi="Calibri" w:cs="Times New Roman"/>
      <w:lang w:eastAsia="lv-LV"/>
    </w:rPr>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paragraph" w:styleId="FootnoteText">
    <w:name w:val="footnote text"/>
    <w:aliases w:val="Char Char Char Char Char Char Char Char Char Char Char Char Char Char Char Char,Footnote,Fußnote,Fußnote Char,Fußnote Char Char Char,Footnote Text Char1,Vēres teksts Char Char Char Char Char Char Char Char Char Char Char Cha,f,fn,FOOTNOTES"/>
    <w:basedOn w:val="Normal"/>
    <w:uiPriority w:val="99"/>
    <w:qFormat/>
    <w:pPr>
      <w:spacing w:after="0"/>
    </w:pPr>
    <w:rPr>
      <w:sz w:val="20"/>
      <w:szCs w:val="20"/>
    </w:rPr>
  </w:style>
  <w:style w:type="character" w:customStyle="1" w:styleId="FootnoteTextChar">
    <w:name w:val="Footnote Text Char"/>
    <w:aliases w:val="Char Char Char Char Char Char Char Char Char Char Char Char Char Char Char Char Char,Footnote Char,Fußnote Char1,Fußnote Char Char,Fußnote Char Char Char Char,Footnote Text Char1 Char,f Char,fn Char,FOOTNOTES Char"/>
    <w:basedOn w:val="DefaultParagraphFont"/>
    <w:uiPriority w:val="99"/>
    <w:rPr>
      <w:sz w:val="20"/>
      <w:szCs w:val="20"/>
    </w:rPr>
  </w:style>
  <w:style w:type="paragraph" w:styleId="Header">
    <w:name w:val="header"/>
    <w:basedOn w:val="Normal"/>
    <w:link w:val="HeaderChar1"/>
    <w:uiPriority w:val="99"/>
    <w:pPr>
      <w:tabs>
        <w:tab w:val="center" w:pos="4153"/>
        <w:tab w:val="right" w:pos="8306"/>
      </w:tabs>
      <w:spacing w:after="0"/>
    </w:pPr>
  </w:style>
  <w:style w:type="character" w:customStyle="1" w:styleId="HeaderChar">
    <w:name w:val="Header Char"/>
    <w:basedOn w:val="DefaultParagraphFont"/>
    <w:uiPriority w:val="99"/>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
    <w:link w:val="CharCharCharChar"/>
    <w:qFormat/>
    <w:rPr>
      <w:position w:val="0"/>
      <w:vertAlign w:val="superscript"/>
    </w:rPr>
  </w:style>
  <w:style w:type="character" w:styleId="PageNumber">
    <w:name w:val="page number"/>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Times New Roman" w:eastAsia="Times New Roman" w:hAnsi="Times New Roman" w:cs="Times New Roman"/>
      <w:b/>
      <w:sz w:val="24"/>
      <w:szCs w:val="20"/>
    </w:rPr>
  </w:style>
  <w:style w:type="character" w:customStyle="1" w:styleId="Heading2Char">
    <w:name w:val="Heading 2 Char"/>
    <w:basedOn w:val="DefaultParagraphFont"/>
    <w:rPr>
      <w:rFonts w:ascii="Calibri Light" w:eastAsia="Times New Roman" w:hAnsi="Calibri Light" w:cs="Times New Roman"/>
      <w:color w:val="2F5496"/>
      <w:sz w:val="26"/>
      <w:szCs w:val="26"/>
      <w:lang w:eastAsia="lv-LV"/>
    </w:rPr>
  </w:style>
  <w:style w:type="paragraph" w:styleId="Index1">
    <w:name w:val="index 1"/>
    <w:basedOn w:val="Normal"/>
    <w:next w:val="Normal"/>
    <w:autoRedefine/>
    <w:rsid w:val="00FF79E9"/>
    <w:pPr>
      <w:numPr>
        <w:ilvl w:val="1"/>
        <w:numId w:val="8"/>
      </w:numPr>
      <w:suppressAutoHyphens w:val="0"/>
      <w:autoSpaceDN/>
      <w:spacing w:after="0"/>
      <w:jc w:val="both"/>
      <w:textAlignment w:val="auto"/>
    </w:pPr>
    <w:rPr>
      <w:rFonts w:ascii="Times New Roman" w:eastAsia="MS Mincho" w:hAnsi="Times New Roman"/>
      <w:bCs/>
    </w:rPr>
  </w:style>
  <w:style w:type="paragraph" w:styleId="NormalWeb">
    <w:name w:val="Normal (Web)"/>
    <w:basedOn w:val="Normal"/>
    <w:qFormat/>
    <w:pPr>
      <w:spacing w:before="100" w:after="100"/>
    </w:pPr>
    <w:rPr>
      <w:rFonts w:ascii="Times New Roman" w:eastAsia="Times New Roman" w:hAnsi="Times New Roman"/>
      <w:sz w:val="24"/>
      <w:szCs w:val="24"/>
      <w:lang w:val="en-GB"/>
    </w:rPr>
  </w:style>
  <w:style w:type="paragraph" w:styleId="BodyTextIndent">
    <w:name w:val="Body Text Indent"/>
    <w:basedOn w:val="Normal"/>
    <w:pPr>
      <w:spacing w:after="120"/>
      <w:ind w:left="283"/>
    </w:pPr>
    <w:rPr>
      <w:rFonts w:eastAsia="Times New Roman"/>
      <w:sz w:val="20"/>
      <w:szCs w:val="20"/>
      <w:lang w:val="en-US" w:eastAsia="lv-LV"/>
    </w:rPr>
  </w:style>
  <w:style w:type="character" w:customStyle="1" w:styleId="BodyTextIndentChar">
    <w:name w:val="Body Text Indent Char"/>
    <w:basedOn w:val="DefaultParagraphFont"/>
  </w:style>
  <w:style w:type="character" w:customStyle="1" w:styleId="BodyTextIndentChar1">
    <w:name w:val="Body Text Indent Char1"/>
    <w:rPr>
      <w:rFonts w:ascii="Calibri" w:eastAsia="Times New Roman" w:hAnsi="Calibri" w:cs="Times New Roman"/>
      <w:sz w:val="20"/>
      <w:szCs w:val="20"/>
      <w:lang w:val="en-US" w:eastAsia="lv-LV"/>
    </w:rPr>
  </w:style>
  <w:style w:type="paragraph" w:styleId="BodyText">
    <w:name w:val="Body Text"/>
    <w:basedOn w:val="Normal"/>
    <w:pPr>
      <w:spacing w:after="120"/>
    </w:pPr>
    <w:rPr>
      <w:rFonts w:ascii="Times New Roman" w:eastAsia="Times New Roman" w:hAnsi="Times New Roman"/>
      <w:sz w:val="20"/>
      <w:szCs w:val="20"/>
      <w:lang w:eastAsia="lv-LV"/>
    </w:rPr>
  </w:style>
  <w:style w:type="character" w:customStyle="1" w:styleId="BodyTextChar">
    <w:name w:val="Body Text Char"/>
    <w:basedOn w:val="DefaultParagraphFont"/>
    <w:rPr>
      <w:rFonts w:ascii="Times New Roman" w:eastAsia="Times New Roman" w:hAnsi="Times New Roman" w:cs="Times New Roman"/>
      <w:sz w:val="20"/>
      <w:szCs w:val="20"/>
      <w:lang w:eastAsia="lv-LV"/>
    </w:rPr>
  </w:style>
  <w:style w:type="paragraph" w:styleId="BodyTextIndent3">
    <w:name w:val="Body Text Indent 3"/>
    <w:basedOn w:val="Normal"/>
    <w:pPr>
      <w:spacing w:after="120"/>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rPr>
      <w:rFonts w:ascii="Times New Roman" w:eastAsia="Times New Roman" w:hAnsi="Times New Roman" w:cs="Times New Roman"/>
      <w:sz w:val="16"/>
      <w:szCs w:val="16"/>
      <w:lang w:eastAsia="lv-LV"/>
    </w:rPr>
  </w:style>
  <w:style w:type="character" w:customStyle="1" w:styleId="apple-converted-space">
    <w:name w:val="apple-converted-space"/>
    <w:basedOn w:val="DefaultParagraphFont"/>
  </w:style>
  <w:style w:type="paragraph" w:customStyle="1" w:styleId="Default">
    <w:name w:val="Default"/>
    <w:pPr>
      <w:suppressAutoHyphens/>
      <w:autoSpaceDE w:val="0"/>
      <w:spacing w:after="0"/>
    </w:pPr>
    <w:rPr>
      <w:rFonts w:ascii="Times New Roman" w:hAnsi="Times New Roman"/>
      <w:color w:val="000000"/>
      <w:sz w:val="24"/>
      <w:szCs w:val="24"/>
    </w:rPr>
  </w:style>
  <w:style w:type="character" w:styleId="Hyperlink">
    <w:name w:val="Hyperlink"/>
    <w:basedOn w:val="DefaultParagraphFont"/>
    <w:uiPriority w:val="99"/>
    <w:rPr>
      <w:color w:val="0000FF"/>
      <w:u w:val="single"/>
    </w:rPr>
  </w:style>
  <w:style w:type="paragraph" w:customStyle="1" w:styleId="Naiskr">
    <w:name w:val="Naiskr"/>
    <w:basedOn w:val="Normal"/>
    <w:pPr>
      <w:spacing w:before="75" w:after="75"/>
    </w:pPr>
    <w:rPr>
      <w:rFonts w:ascii="Times New Roman" w:eastAsia="Times New Roman" w:hAnsi="Times New Roman"/>
      <w:sz w:val="24"/>
      <w:szCs w:val="20"/>
      <w:lang w:eastAsia="lv-LV"/>
    </w:rPr>
  </w:style>
  <w:style w:type="character" w:customStyle="1" w:styleId="Yiv2515412012">
    <w:name w:val="Yiv2515412012"/>
  </w:style>
  <w:style w:type="paragraph" w:customStyle="1" w:styleId="Standard">
    <w:name w:val="Standard"/>
    <w:pPr>
      <w:suppressAutoHyphens/>
      <w:spacing w:after="0"/>
    </w:pPr>
    <w:rPr>
      <w:rFonts w:ascii="Times New Roman" w:eastAsia="Times New Roman" w:hAnsi="Times New Roman"/>
      <w:kern w:val="3"/>
      <w:sz w:val="24"/>
      <w:szCs w:val="24"/>
      <w:lang w:eastAsia="zh-CN"/>
    </w:rPr>
  </w:style>
  <w:style w:type="character" w:customStyle="1" w:styleId="StandardChar">
    <w:name w:val="Standard Char"/>
    <w:rPr>
      <w:rFonts w:ascii="Times New Roman" w:eastAsia="Times New Roman" w:hAnsi="Times New Roman" w:cs="Times New Roman"/>
      <w:kern w:val="3"/>
      <w:sz w:val="24"/>
      <w:szCs w:val="24"/>
      <w:lang w:eastAsia="zh-CN"/>
    </w:rPr>
  </w:style>
  <w:style w:type="paragraph" w:styleId="ListBullet2">
    <w:name w:val="List Bullet 2"/>
    <w:basedOn w:val="Normal"/>
    <w:pPr>
      <w:numPr>
        <w:numId w:val="3"/>
      </w:numPr>
      <w:tabs>
        <w:tab w:val="left" w:pos="-5040"/>
      </w:tabs>
      <w:spacing w:after="0"/>
    </w:pPr>
    <w:rPr>
      <w:rFonts w:ascii="Arial Unicode MS" w:eastAsia="Arial Unicode MS" w:hAnsi="Arial Unicode MS" w:cs="Arial Unicode MS"/>
      <w:color w:val="000000"/>
      <w:sz w:val="24"/>
      <w:szCs w:val="24"/>
      <w:lang w:eastAsia="lv-LV"/>
    </w:rPr>
  </w:style>
  <w:style w:type="character" w:customStyle="1" w:styleId="bold1">
    <w:name w:val="bold1"/>
    <w:basedOn w:val="DefaultParagraphFont"/>
    <w:rPr>
      <w:b/>
      <w:bCs/>
    </w:rPr>
  </w:style>
  <w:style w:type="paragraph" w:customStyle="1" w:styleId="TableContents">
    <w:name w:val="Table Contents"/>
    <w:basedOn w:val="Normal"/>
    <w:pPr>
      <w:suppressLineNumbers/>
      <w:overflowPunct w:val="0"/>
      <w:spacing w:after="0"/>
    </w:pPr>
    <w:rPr>
      <w:rFonts w:ascii="Tahoma" w:eastAsia="Times New Roman" w:hAnsi="Tahoma"/>
      <w:kern w:val="3"/>
      <w:sz w:val="20"/>
      <w:szCs w:val="20"/>
      <w:lang w:eastAsia="ar-SA"/>
    </w:rPr>
  </w:style>
  <w:style w:type="paragraph" w:styleId="Revision">
    <w:name w:val="Revision"/>
    <w:pPr>
      <w:suppressAutoHyphens/>
      <w:spacing w:after="0"/>
    </w:p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customStyle="1" w:styleId="Apakpunkts">
    <w:name w:val="Apakšpunkts"/>
    <w:basedOn w:val="Normal"/>
    <w:pPr>
      <w:tabs>
        <w:tab w:val="left" w:pos="720"/>
      </w:tabs>
      <w:spacing w:after="0"/>
      <w:ind w:left="720" w:hanging="720"/>
    </w:pPr>
    <w:rPr>
      <w:rFonts w:ascii="Arial" w:eastAsia="Times New Roman" w:hAnsi="Arial"/>
      <w:b/>
      <w:sz w:val="20"/>
      <w:szCs w:val="24"/>
      <w:lang w:eastAsia="lv-LV"/>
    </w:rPr>
  </w:style>
  <w:style w:type="numbering" w:customStyle="1" w:styleId="WW8Num16">
    <w:name w:val="WW8Num16"/>
    <w:basedOn w:val="NoList"/>
    <w:pPr>
      <w:numPr>
        <w:numId w:val="1"/>
      </w:numPr>
    </w:pPr>
  </w:style>
  <w:style w:type="numbering" w:customStyle="1" w:styleId="WW8Num1">
    <w:name w:val="WW8Num1"/>
    <w:basedOn w:val="NoList"/>
    <w:pPr>
      <w:numPr>
        <w:numId w:val="2"/>
      </w:numPr>
    </w:pPr>
  </w:style>
  <w:style w:type="numbering" w:customStyle="1" w:styleId="LFO8">
    <w:name w:val="LFO8"/>
    <w:basedOn w:val="NoList"/>
    <w:pPr>
      <w:numPr>
        <w:numId w:val="3"/>
      </w:numPr>
    </w:pPr>
  </w:style>
  <w:style w:type="paragraph" w:customStyle="1" w:styleId="11punkts">
    <w:name w:val="1.1. punkts"/>
    <w:basedOn w:val="ListContinue2"/>
    <w:link w:val="11punktsChar"/>
    <w:qFormat/>
    <w:rsid w:val="00EB242A"/>
    <w:pPr>
      <w:numPr>
        <w:ilvl w:val="1"/>
        <w:numId w:val="17"/>
      </w:numPr>
      <w:suppressAutoHyphens w:val="0"/>
      <w:autoSpaceDN/>
      <w:spacing w:after="0"/>
      <w:ind w:left="567" w:hanging="567"/>
      <w:contextualSpacing w:val="0"/>
      <w:jc w:val="both"/>
      <w:textAlignment w:val="auto"/>
    </w:pPr>
    <w:rPr>
      <w:rFonts w:ascii="Times New Roman" w:eastAsia="Times New Roman" w:hAnsi="Times New Roman"/>
      <w:bCs/>
      <w:color w:val="000000"/>
      <w:sz w:val="24"/>
      <w:szCs w:val="24"/>
      <w:lang w:eastAsia="lv-LV"/>
    </w:rPr>
  </w:style>
  <w:style w:type="character" w:customStyle="1" w:styleId="11punktsChar">
    <w:name w:val="1.1. punkts Char"/>
    <w:basedOn w:val="DefaultParagraphFont"/>
    <w:link w:val="11punkts"/>
    <w:rsid w:val="00EB242A"/>
    <w:rPr>
      <w:rFonts w:ascii="Times New Roman" w:eastAsia="Times New Roman" w:hAnsi="Times New Roman"/>
      <w:bCs/>
      <w:color w:val="000000"/>
      <w:sz w:val="24"/>
      <w:szCs w:val="24"/>
      <w:lang w:eastAsia="lv-LV"/>
    </w:rPr>
  </w:style>
  <w:style w:type="paragraph" w:customStyle="1" w:styleId="1NODAUVIRSRAKSTI">
    <w:name w:val="1. NODAĻU VIRSRAKSTI"/>
    <w:basedOn w:val="Heading1"/>
    <w:link w:val="1NODAUVIRSRAKSTIChar"/>
    <w:autoRedefine/>
    <w:qFormat/>
    <w:rsid w:val="00183DF2"/>
    <w:pPr>
      <w:keepLines/>
      <w:numPr>
        <w:numId w:val="5"/>
      </w:numPr>
      <w:spacing w:before="240"/>
      <w:ind w:left="357" w:hanging="357"/>
      <w:jc w:val="center"/>
    </w:pPr>
    <w:rPr>
      <w:rFonts w:ascii="Times New Roman Bold" w:eastAsiaTheme="majorEastAsia" w:hAnsi="Times New Roman Bold" w:cstheme="majorBidi"/>
      <w:caps/>
      <w:color w:val="000000"/>
      <w:szCs w:val="32"/>
      <w:lang w:eastAsia="lv-LV"/>
    </w:rPr>
  </w:style>
  <w:style w:type="character" w:customStyle="1" w:styleId="1NODAUVIRSRAKSTIChar">
    <w:name w:val="1. NODAĻU VIRSRAKSTI Char"/>
    <w:basedOn w:val="Heading1Char"/>
    <w:link w:val="1NODAUVIRSRAKSTI"/>
    <w:rsid w:val="00183DF2"/>
    <w:rPr>
      <w:rFonts w:ascii="Times New Roman Bold" w:eastAsiaTheme="majorEastAsia" w:hAnsi="Times New Roman Bold" w:cstheme="majorBidi"/>
      <w:b/>
      <w:caps/>
      <w:color w:val="000000"/>
      <w:sz w:val="24"/>
      <w:szCs w:val="32"/>
      <w:lang w:eastAsia="lv-LV"/>
    </w:rPr>
  </w:style>
  <w:style w:type="paragraph" w:customStyle="1" w:styleId="Style1">
    <w:name w:val="Style1"/>
    <w:basedOn w:val="ListContinue3"/>
    <w:link w:val="Style1Char"/>
    <w:qFormat/>
    <w:rsid w:val="00987BCC"/>
    <w:pPr>
      <w:suppressAutoHyphens w:val="0"/>
      <w:autoSpaceDN/>
      <w:spacing w:after="0"/>
      <w:ind w:left="1354" w:hanging="504"/>
      <w:jc w:val="both"/>
      <w:textAlignment w:val="auto"/>
    </w:pPr>
    <w:rPr>
      <w:rFonts w:ascii="Times New Roman" w:hAnsi="Times New Roman"/>
      <w:bCs/>
      <w:sz w:val="24"/>
    </w:rPr>
  </w:style>
  <w:style w:type="character" w:customStyle="1" w:styleId="Style1Char">
    <w:name w:val="Style1 Char"/>
    <w:basedOn w:val="DefaultParagraphFont"/>
    <w:link w:val="Style1"/>
    <w:rsid w:val="00987BCC"/>
    <w:rPr>
      <w:rFonts w:ascii="Times New Roman" w:hAnsi="Times New Roman"/>
      <w:bCs/>
      <w:sz w:val="24"/>
    </w:rPr>
  </w:style>
  <w:style w:type="paragraph" w:styleId="ListContinue2">
    <w:name w:val="List Continue 2"/>
    <w:basedOn w:val="Normal"/>
    <w:uiPriority w:val="99"/>
    <w:semiHidden/>
    <w:unhideWhenUsed/>
    <w:rsid w:val="00987BCC"/>
    <w:pPr>
      <w:spacing w:after="120"/>
      <w:ind w:left="566"/>
      <w:contextualSpacing/>
    </w:pPr>
  </w:style>
  <w:style w:type="paragraph" w:styleId="ListContinue3">
    <w:name w:val="List Continue 3"/>
    <w:basedOn w:val="Normal"/>
    <w:uiPriority w:val="99"/>
    <w:semiHidden/>
    <w:unhideWhenUsed/>
    <w:rsid w:val="00987BCC"/>
    <w:pPr>
      <w:spacing w:after="120"/>
      <w:ind w:left="849"/>
      <w:contextualSpacing/>
    </w:pPr>
  </w:style>
  <w:style w:type="paragraph" w:customStyle="1" w:styleId="121punkts">
    <w:name w:val="1.2.1.punkts"/>
    <w:basedOn w:val="ListContinue3"/>
    <w:link w:val="121punktsChar"/>
    <w:qFormat/>
    <w:rsid w:val="00A36805"/>
    <w:pPr>
      <w:suppressAutoHyphens w:val="0"/>
      <w:autoSpaceDN/>
      <w:spacing w:after="0"/>
      <w:ind w:left="964" w:hanging="680"/>
      <w:contextualSpacing w:val="0"/>
      <w:jc w:val="both"/>
      <w:textAlignment w:val="auto"/>
    </w:pPr>
    <w:rPr>
      <w:rFonts w:ascii="Times New Roman" w:hAnsi="Times New Roman"/>
      <w:bCs/>
      <w:sz w:val="24"/>
    </w:rPr>
  </w:style>
  <w:style w:type="character" w:customStyle="1" w:styleId="121punktsChar">
    <w:name w:val="1.2.1.punkts Char"/>
    <w:basedOn w:val="DefaultParagraphFont"/>
    <w:link w:val="121punkts"/>
    <w:rsid w:val="00A36805"/>
    <w:rPr>
      <w:rFonts w:ascii="Times New Roman" w:hAnsi="Times New Roman"/>
      <w:bCs/>
      <w:sz w:val="24"/>
    </w:rPr>
  </w:style>
  <w:style w:type="paragraph" w:customStyle="1" w:styleId="western">
    <w:name w:val="western"/>
    <w:basedOn w:val="Normal"/>
    <w:rsid w:val="0034676D"/>
    <w:pPr>
      <w:autoSpaceDN/>
      <w:spacing w:before="280" w:after="0"/>
      <w:textAlignment w:val="auto"/>
    </w:pPr>
    <w:rPr>
      <w:rFonts w:ascii="Futura Md TL" w:eastAsia="Times New Roman" w:hAnsi="Futura Md TL" w:cs="Futura Md TL"/>
      <w:color w:val="000000"/>
      <w:kern w:val="1"/>
      <w:lang w:eastAsia="zh-CN"/>
    </w:rPr>
  </w:style>
  <w:style w:type="table" w:styleId="TableGrid">
    <w:name w:val="Table Grid"/>
    <w:basedOn w:val="TableNormal"/>
    <w:uiPriority w:val="39"/>
    <w:rsid w:val="006B10B7"/>
    <w:pPr>
      <w:autoSpaceDN/>
      <w:spacing w:after="0"/>
      <w:textAlignment w:val="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C4763E"/>
    <w:pPr>
      <w:suppressAutoHyphens w:val="0"/>
      <w:autoSpaceDN/>
      <w:spacing w:after="0" w:line="360" w:lineRule="auto"/>
      <w:ind w:firstLine="300"/>
      <w:textAlignment w:val="auto"/>
    </w:pPr>
    <w:rPr>
      <w:rFonts w:ascii="Times New Roman" w:eastAsia="Times New Roman" w:hAnsi="Times New Roman"/>
      <w:color w:val="414142"/>
      <w:sz w:val="20"/>
      <w:szCs w:val="20"/>
      <w:lang w:eastAsia="lv-LV"/>
    </w:rPr>
  </w:style>
  <w:style w:type="table" w:customStyle="1" w:styleId="TableGrid1">
    <w:name w:val="Table Grid1"/>
    <w:basedOn w:val="TableNormal"/>
    <w:next w:val="TableGrid"/>
    <w:uiPriority w:val="59"/>
    <w:rsid w:val="00FB308B"/>
    <w:pPr>
      <w:autoSpaceDN/>
      <w:spacing w:after="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45C65"/>
    <w:rPr>
      <w:color w:val="605E5C"/>
      <w:shd w:val="clear" w:color="auto" w:fill="E1DFDD"/>
    </w:rPr>
  </w:style>
  <w:style w:type="character" w:customStyle="1" w:styleId="Heading5Char">
    <w:name w:val="Heading 5 Char"/>
    <w:basedOn w:val="DefaultParagraphFont"/>
    <w:link w:val="Heading5"/>
    <w:uiPriority w:val="9"/>
    <w:rsid w:val="005761F4"/>
    <w:rPr>
      <w:rFonts w:asciiTheme="majorHAnsi" w:eastAsiaTheme="majorEastAsia" w:hAnsiTheme="majorHAnsi" w:cstheme="majorBidi"/>
      <w:color w:val="2F5496" w:themeColor="accent1" w:themeShade="BF"/>
    </w:rPr>
  </w:style>
  <w:style w:type="character" w:customStyle="1" w:styleId="HeaderChar1">
    <w:name w:val="Header Char1"/>
    <w:link w:val="Header"/>
    <w:uiPriority w:val="99"/>
    <w:locked/>
    <w:rsid w:val="00692B7C"/>
  </w:style>
  <w:style w:type="character" w:styleId="Emphasis">
    <w:name w:val="Emphasis"/>
    <w:basedOn w:val="DefaultParagraphFont"/>
    <w:uiPriority w:val="20"/>
    <w:qFormat/>
    <w:rsid w:val="00FD49CE"/>
    <w:rPr>
      <w:i/>
      <w:iCs/>
    </w:rPr>
  </w:style>
  <w:style w:type="character" w:customStyle="1" w:styleId="UnresolvedMention3">
    <w:name w:val="Unresolved Mention3"/>
    <w:basedOn w:val="DefaultParagraphFont"/>
    <w:uiPriority w:val="99"/>
    <w:semiHidden/>
    <w:unhideWhenUsed/>
    <w:rsid w:val="00AC75E4"/>
    <w:rPr>
      <w:color w:val="605E5C"/>
      <w:shd w:val="clear" w:color="auto" w:fill="E1DFDD"/>
    </w:rPr>
  </w:style>
  <w:style w:type="paragraph" w:customStyle="1" w:styleId="paragraph">
    <w:name w:val="paragraph"/>
    <w:basedOn w:val="Normal"/>
    <w:rsid w:val="003A4E5E"/>
    <w:pPr>
      <w:suppressAutoHyphens w:val="0"/>
      <w:autoSpaceDN/>
      <w:spacing w:after="0"/>
      <w:textAlignment w:val="auto"/>
    </w:pPr>
    <w:rPr>
      <w:rFonts w:ascii="Times New Roman" w:eastAsia="Times New Roman" w:hAnsi="Times New Roman"/>
      <w:sz w:val="24"/>
      <w:szCs w:val="24"/>
      <w:lang w:eastAsia="lv-LV"/>
    </w:rPr>
  </w:style>
  <w:style w:type="character" w:customStyle="1" w:styleId="normaltextrun1">
    <w:name w:val="normaltextrun1"/>
    <w:basedOn w:val="DefaultParagraphFont"/>
    <w:rsid w:val="003A4E5E"/>
  </w:style>
  <w:style w:type="character" w:customStyle="1" w:styleId="eop">
    <w:name w:val="eop"/>
    <w:basedOn w:val="DefaultParagraphFont"/>
    <w:rsid w:val="003A4E5E"/>
  </w:style>
  <w:style w:type="paragraph" w:customStyle="1" w:styleId="tv213">
    <w:name w:val="tv213"/>
    <w:basedOn w:val="Normal"/>
    <w:rsid w:val="00E8492C"/>
    <w:pPr>
      <w:suppressAutoHyphens w:val="0"/>
      <w:autoSpaceDN/>
      <w:spacing w:before="100" w:beforeAutospacing="1" w:after="100" w:afterAutospacing="1"/>
      <w:textAlignment w:val="auto"/>
    </w:pPr>
    <w:rPr>
      <w:rFonts w:ascii="Times New Roman" w:eastAsia="Times New Roman" w:hAnsi="Times New Roman"/>
      <w:sz w:val="24"/>
      <w:szCs w:val="24"/>
      <w:lang w:eastAsia="lv-LV"/>
    </w:rPr>
  </w:style>
  <w:style w:type="paragraph" w:customStyle="1" w:styleId="labojumupamats">
    <w:name w:val="labojumu_pamats"/>
    <w:basedOn w:val="Normal"/>
    <w:rsid w:val="00E8492C"/>
    <w:pPr>
      <w:suppressAutoHyphens w:val="0"/>
      <w:autoSpaceDN/>
      <w:spacing w:before="100" w:beforeAutospacing="1" w:after="100" w:afterAutospacing="1"/>
      <w:textAlignment w:val="auto"/>
    </w:pPr>
    <w:rPr>
      <w:rFonts w:ascii="Times New Roman" w:eastAsia="Times New Roman" w:hAnsi="Times New Roman"/>
      <w:sz w:val="24"/>
      <w:szCs w:val="24"/>
      <w:lang w:eastAsia="lv-LV"/>
    </w:rPr>
  </w:style>
  <w:style w:type="paragraph" w:customStyle="1" w:styleId="121">
    <w:name w:val="1.2.1."/>
    <w:basedOn w:val="Style1"/>
    <w:link w:val="121Char"/>
    <w:qFormat/>
    <w:rsid w:val="003C0946"/>
    <w:pPr>
      <w:ind w:left="964" w:hanging="680"/>
      <w:contextualSpacing w:val="0"/>
    </w:pPr>
    <w:rPr>
      <w:lang w:eastAsia="zh-CN"/>
    </w:rPr>
  </w:style>
  <w:style w:type="character" w:customStyle="1" w:styleId="121Char">
    <w:name w:val="1.2.1. Char"/>
    <w:basedOn w:val="Style1Char"/>
    <w:link w:val="121"/>
    <w:rsid w:val="003C0946"/>
    <w:rPr>
      <w:rFonts w:ascii="Times New Roman" w:hAnsi="Times New Roman"/>
      <w:bCs/>
      <w:sz w:val="24"/>
      <w:lang w:eastAsia="zh-CN"/>
    </w:rPr>
  </w:style>
  <w:style w:type="paragraph" w:customStyle="1" w:styleId="222">
    <w:name w:val="2.2.2."/>
    <w:basedOn w:val="ListContinue3"/>
    <w:link w:val="222Char"/>
    <w:qFormat/>
    <w:rsid w:val="00155A72"/>
    <w:pPr>
      <w:spacing w:after="0"/>
      <w:ind w:left="964" w:hanging="680"/>
      <w:jc w:val="both"/>
    </w:pPr>
    <w:rPr>
      <w:rFonts w:ascii="Times New Roman" w:hAnsi="Times New Roman"/>
      <w:bCs/>
      <w:sz w:val="24"/>
    </w:rPr>
  </w:style>
  <w:style w:type="character" w:customStyle="1" w:styleId="222Char">
    <w:name w:val="2.2.2. Char"/>
    <w:basedOn w:val="DefaultParagraphFont"/>
    <w:link w:val="222"/>
    <w:rsid w:val="00155A72"/>
    <w:rPr>
      <w:rFonts w:ascii="Times New Roman" w:hAnsi="Times New Roman"/>
      <w:bCs/>
      <w:sz w:val="24"/>
    </w:rPr>
  </w:style>
  <w:style w:type="paragraph" w:customStyle="1" w:styleId="3333">
    <w:name w:val="3.3.3.3."/>
    <w:basedOn w:val="222"/>
    <w:qFormat/>
    <w:rsid w:val="00155A72"/>
    <w:pPr>
      <w:ind w:left="1588" w:hanging="624"/>
    </w:pPr>
    <w:rPr>
      <w:szCs w:val="24"/>
      <w:lang w:eastAsia="lv-LV"/>
    </w:rPr>
  </w:style>
  <w:style w:type="character" w:styleId="UnresolvedMention">
    <w:name w:val="Unresolved Mention"/>
    <w:basedOn w:val="DefaultParagraphFont"/>
    <w:uiPriority w:val="99"/>
    <w:semiHidden/>
    <w:unhideWhenUsed/>
    <w:rsid w:val="008919A0"/>
    <w:rPr>
      <w:color w:val="605E5C"/>
      <w:shd w:val="clear" w:color="auto" w:fill="E1DFDD"/>
    </w:rPr>
  </w:style>
  <w:style w:type="paragraph" w:styleId="BodyText3">
    <w:name w:val="Body Text 3"/>
    <w:basedOn w:val="Normal"/>
    <w:link w:val="BodyText3Char"/>
    <w:uiPriority w:val="99"/>
    <w:semiHidden/>
    <w:unhideWhenUsed/>
    <w:rsid w:val="00826DEA"/>
    <w:pPr>
      <w:spacing w:after="120"/>
    </w:pPr>
    <w:rPr>
      <w:sz w:val="16"/>
      <w:szCs w:val="16"/>
    </w:rPr>
  </w:style>
  <w:style w:type="character" w:customStyle="1" w:styleId="BodyText3Char">
    <w:name w:val="Body Text 3 Char"/>
    <w:basedOn w:val="DefaultParagraphFont"/>
    <w:link w:val="BodyText3"/>
    <w:uiPriority w:val="99"/>
    <w:semiHidden/>
    <w:rsid w:val="00826DEA"/>
    <w:rPr>
      <w:sz w:val="16"/>
      <w:szCs w:val="16"/>
    </w:rPr>
  </w:style>
  <w:style w:type="paragraph" w:customStyle="1" w:styleId="footnotedescription">
    <w:name w:val="footnote description"/>
    <w:next w:val="Normal"/>
    <w:rsid w:val="00826DEA"/>
    <w:pPr>
      <w:suppressAutoHyphens/>
      <w:spacing w:after="0"/>
    </w:pPr>
    <w:rPr>
      <w:rFonts w:ascii="Times New Roman" w:eastAsia="Times New Roman" w:hAnsi="Times New Roman"/>
      <w:color w:val="000000"/>
      <w:sz w:val="20"/>
      <w:lang w:eastAsia="lv-LV"/>
    </w:rPr>
  </w:style>
  <w:style w:type="numbering" w:customStyle="1" w:styleId="WWOutlineListStyle8">
    <w:name w:val="WW_OutlineListStyle_8"/>
    <w:basedOn w:val="NoList"/>
    <w:rsid w:val="00826DEA"/>
    <w:pPr>
      <w:numPr>
        <w:numId w:val="19"/>
      </w:numPr>
    </w:pPr>
  </w:style>
  <w:style w:type="character" w:customStyle="1" w:styleId="doclead">
    <w:name w:val="doclead"/>
    <w:rsid w:val="00D9447C"/>
    <w:rPr>
      <w:rFonts w:cs="Times New Roman"/>
    </w:rPr>
  </w:style>
  <w:style w:type="paragraph" w:customStyle="1" w:styleId="Heading">
    <w:name w:val="Heading"/>
    <w:basedOn w:val="Normal"/>
    <w:next w:val="BodyText"/>
    <w:rsid w:val="00D9447C"/>
    <w:pPr>
      <w:autoSpaceDN/>
      <w:spacing w:after="0"/>
      <w:jc w:val="center"/>
      <w:textAlignment w:val="auto"/>
    </w:pPr>
    <w:rPr>
      <w:rFonts w:ascii="Times New Roman" w:eastAsia="Times New Roman" w:hAnsi="Times New Roman" w:cs="Calibri"/>
      <w:b/>
      <w:bCs/>
      <w:sz w:val="24"/>
      <w:szCs w:val="24"/>
      <w:lang w:eastAsia="ar-SA"/>
    </w:rPr>
  </w:style>
  <w:style w:type="paragraph" w:customStyle="1" w:styleId="CharCharCharChar">
    <w:name w:val="Char Char Char Char"/>
    <w:aliases w:val="Char2"/>
    <w:basedOn w:val="Normal"/>
    <w:next w:val="Normal"/>
    <w:link w:val="FootnoteReference"/>
    <w:rsid w:val="00C53E67"/>
    <w:pPr>
      <w:suppressAutoHyphens w:val="0"/>
      <w:autoSpaceDN/>
      <w:spacing w:before="12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0794">
      <w:bodyDiv w:val="1"/>
      <w:marLeft w:val="0"/>
      <w:marRight w:val="0"/>
      <w:marTop w:val="0"/>
      <w:marBottom w:val="0"/>
      <w:divBdr>
        <w:top w:val="none" w:sz="0" w:space="0" w:color="auto"/>
        <w:left w:val="none" w:sz="0" w:space="0" w:color="auto"/>
        <w:bottom w:val="none" w:sz="0" w:space="0" w:color="auto"/>
        <w:right w:val="none" w:sz="0" w:space="0" w:color="auto"/>
      </w:divBdr>
      <w:divsChild>
        <w:div w:id="828332068">
          <w:marLeft w:val="0"/>
          <w:marRight w:val="0"/>
          <w:marTop w:val="0"/>
          <w:marBottom w:val="0"/>
          <w:divBdr>
            <w:top w:val="none" w:sz="0" w:space="0" w:color="auto"/>
            <w:left w:val="none" w:sz="0" w:space="0" w:color="auto"/>
            <w:bottom w:val="none" w:sz="0" w:space="0" w:color="auto"/>
            <w:right w:val="none" w:sz="0" w:space="0" w:color="auto"/>
          </w:divBdr>
        </w:div>
        <w:div w:id="1897743880">
          <w:marLeft w:val="0"/>
          <w:marRight w:val="0"/>
          <w:marTop w:val="0"/>
          <w:marBottom w:val="0"/>
          <w:divBdr>
            <w:top w:val="none" w:sz="0" w:space="0" w:color="auto"/>
            <w:left w:val="none" w:sz="0" w:space="0" w:color="auto"/>
            <w:bottom w:val="none" w:sz="0" w:space="0" w:color="auto"/>
            <w:right w:val="none" w:sz="0" w:space="0" w:color="auto"/>
          </w:divBdr>
        </w:div>
      </w:divsChild>
    </w:div>
    <w:div w:id="50006689">
      <w:bodyDiv w:val="1"/>
      <w:marLeft w:val="0"/>
      <w:marRight w:val="0"/>
      <w:marTop w:val="0"/>
      <w:marBottom w:val="0"/>
      <w:divBdr>
        <w:top w:val="none" w:sz="0" w:space="0" w:color="auto"/>
        <w:left w:val="none" w:sz="0" w:space="0" w:color="auto"/>
        <w:bottom w:val="none" w:sz="0" w:space="0" w:color="auto"/>
        <w:right w:val="none" w:sz="0" w:space="0" w:color="auto"/>
      </w:divBdr>
    </w:div>
    <w:div w:id="52000669">
      <w:bodyDiv w:val="1"/>
      <w:marLeft w:val="0"/>
      <w:marRight w:val="0"/>
      <w:marTop w:val="0"/>
      <w:marBottom w:val="0"/>
      <w:divBdr>
        <w:top w:val="none" w:sz="0" w:space="0" w:color="auto"/>
        <w:left w:val="none" w:sz="0" w:space="0" w:color="auto"/>
        <w:bottom w:val="none" w:sz="0" w:space="0" w:color="auto"/>
        <w:right w:val="none" w:sz="0" w:space="0" w:color="auto"/>
      </w:divBdr>
    </w:div>
    <w:div w:id="306518586">
      <w:bodyDiv w:val="1"/>
      <w:marLeft w:val="0"/>
      <w:marRight w:val="0"/>
      <w:marTop w:val="0"/>
      <w:marBottom w:val="0"/>
      <w:divBdr>
        <w:top w:val="none" w:sz="0" w:space="0" w:color="auto"/>
        <w:left w:val="none" w:sz="0" w:space="0" w:color="auto"/>
        <w:bottom w:val="none" w:sz="0" w:space="0" w:color="auto"/>
        <w:right w:val="none" w:sz="0" w:space="0" w:color="auto"/>
      </w:divBdr>
    </w:div>
    <w:div w:id="365981809">
      <w:bodyDiv w:val="1"/>
      <w:marLeft w:val="0"/>
      <w:marRight w:val="0"/>
      <w:marTop w:val="0"/>
      <w:marBottom w:val="0"/>
      <w:divBdr>
        <w:top w:val="none" w:sz="0" w:space="0" w:color="auto"/>
        <w:left w:val="none" w:sz="0" w:space="0" w:color="auto"/>
        <w:bottom w:val="none" w:sz="0" w:space="0" w:color="auto"/>
        <w:right w:val="none" w:sz="0" w:space="0" w:color="auto"/>
      </w:divBdr>
    </w:div>
    <w:div w:id="457995380">
      <w:bodyDiv w:val="1"/>
      <w:marLeft w:val="0"/>
      <w:marRight w:val="0"/>
      <w:marTop w:val="0"/>
      <w:marBottom w:val="0"/>
      <w:divBdr>
        <w:top w:val="none" w:sz="0" w:space="0" w:color="auto"/>
        <w:left w:val="none" w:sz="0" w:space="0" w:color="auto"/>
        <w:bottom w:val="none" w:sz="0" w:space="0" w:color="auto"/>
        <w:right w:val="none" w:sz="0" w:space="0" w:color="auto"/>
      </w:divBdr>
    </w:div>
    <w:div w:id="516580845">
      <w:bodyDiv w:val="1"/>
      <w:marLeft w:val="0"/>
      <w:marRight w:val="0"/>
      <w:marTop w:val="0"/>
      <w:marBottom w:val="0"/>
      <w:divBdr>
        <w:top w:val="none" w:sz="0" w:space="0" w:color="auto"/>
        <w:left w:val="none" w:sz="0" w:space="0" w:color="auto"/>
        <w:bottom w:val="none" w:sz="0" w:space="0" w:color="auto"/>
        <w:right w:val="none" w:sz="0" w:space="0" w:color="auto"/>
      </w:divBdr>
      <w:divsChild>
        <w:div w:id="432555123">
          <w:marLeft w:val="0"/>
          <w:marRight w:val="0"/>
          <w:marTop w:val="0"/>
          <w:marBottom w:val="0"/>
          <w:divBdr>
            <w:top w:val="none" w:sz="0" w:space="0" w:color="auto"/>
            <w:left w:val="none" w:sz="0" w:space="0" w:color="auto"/>
            <w:bottom w:val="none" w:sz="0" w:space="0" w:color="auto"/>
            <w:right w:val="none" w:sz="0" w:space="0" w:color="auto"/>
          </w:divBdr>
          <w:divsChild>
            <w:div w:id="1480222451">
              <w:marLeft w:val="0"/>
              <w:marRight w:val="0"/>
              <w:marTop w:val="0"/>
              <w:marBottom w:val="0"/>
              <w:divBdr>
                <w:top w:val="none" w:sz="0" w:space="0" w:color="auto"/>
                <w:left w:val="none" w:sz="0" w:space="0" w:color="auto"/>
                <w:bottom w:val="none" w:sz="0" w:space="0" w:color="auto"/>
                <w:right w:val="none" w:sz="0" w:space="0" w:color="auto"/>
              </w:divBdr>
              <w:divsChild>
                <w:div w:id="370885739">
                  <w:marLeft w:val="0"/>
                  <w:marRight w:val="0"/>
                  <w:marTop w:val="0"/>
                  <w:marBottom w:val="0"/>
                  <w:divBdr>
                    <w:top w:val="none" w:sz="0" w:space="0" w:color="auto"/>
                    <w:left w:val="none" w:sz="0" w:space="0" w:color="auto"/>
                    <w:bottom w:val="none" w:sz="0" w:space="0" w:color="auto"/>
                    <w:right w:val="none" w:sz="0" w:space="0" w:color="auto"/>
                  </w:divBdr>
                  <w:divsChild>
                    <w:div w:id="1878657756">
                      <w:marLeft w:val="0"/>
                      <w:marRight w:val="0"/>
                      <w:marTop w:val="0"/>
                      <w:marBottom w:val="0"/>
                      <w:divBdr>
                        <w:top w:val="none" w:sz="0" w:space="0" w:color="auto"/>
                        <w:left w:val="none" w:sz="0" w:space="0" w:color="auto"/>
                        <w:bottom w:val="none" w:sz="0" w:space="0" w:color="auto"/>
                        <w:right w:val="none" w:sz="0" w:space="0" w:color="auto"/>
                      </w:divBdr>
                      <w:divsChild>
                        <w:div w:id="666323666">
                          <w:marLeft w:val="0"/>
                          <w:marRight w:val="0"/>
                          <w:marTop w:val="0"/>
                          <w:marBottom w:val="0"/>
                          <w:divBdr>
                            <w:top w:val="none" w:sz="0" w:space="0" w:color="auto"/>
                            <w:left w:val="none" w:sz="0" w:space="0" w:color="auto"/>
                            <w:bottom w:val="none" w:sz="0" w:space="0" w:color="auto"/>
                            <w:right w:val="none" w:sz="0" w:space="0" w:color="auto"/>
                          </w:divBdr>
                          <w:divsChild>
                            <w:div w:id="820851897">
                              <w:marLeft w:val="0"/>
                              <w:marRight w:val="0"/>
                              <w:marTop w:val="0"/>
                              <w:marBottom w:val="0"/>
                              <w:divBdr>
                                <w:top w:val="none" w:sz="0" w:space="0" w:color="auto"/>
                                <w:left w:val="none" w:sz="0" w:space="0" w:color="auto"/>
                                <w:bottom w:val="none" w:sz="0" w:space="0" w:color="auto"/>
                                <w:right w:val="none" w:sz="0" w:space="0" w:color="auto"/>
                              </w:divBdr>
                              <w:divsChild>
                                <w:div w:id="5327451">
                                  <w:marLeft w:val="0"/>
                                  <w:marRight w:val="0"/>
                                  <w:marTop w:val="0"/>
                                  <w:marBottom w:val="0"/>
                                  <w:divBdr>
                                    <w:top w:val="none" w:sz="0" w:space="0" w:color="auto"/>
                                    <w:left w:val="none" w:sz="0" w:space="0" w:color="auto"/>
                                    <w:bottom w:val="none" w:sz="0" w:space="0" w:color="auto"/>
                                    <w:right w:val="none" w:sz="0" w:space="0" w:color="auto"/>
                                  </w:divBdr>
                                  <w:divsChild>
                                    <w:div w:id="1793598026">
                                      <w:marLeft w:val="0"/>
                                      <w:marRight w:val="0"/>
                                      <w:marTop w:val="0"/>
                                      <w:marBottom w:val="0"/>
                                      <w:divBdr>
                                        <w:top w:val="none" w:sz="0" w:space="0" w:color="auto"/>
                                        <w:left w:val="none" w:sz="0" w:space="0" w:color="auto"/>
                                        <w:bottom w:val="none" w:sz="0" w:space="0" w:color="auto"/>
                                        <w:right w:val="none" w:sz="0" w:space="0" w:color="auto"/>
                                      </w:divBdr>
                                      <w:divsChild>
                                        <w:div w:id="1131679257">
                                          <w:marLeft w:val="0"/>
                                          <w:marRight w:val="0"/>
                                          <w:marTop w:val="0"/>
                                          <w:marBottom w:val="0"/>
                                          <w:divBdr>
                                            <w:top w:val="none" w:sz="0" w:space="0" w:color="auto"/>
                                            <w:left w:val="none" w:sz="0" w:space="0" w:color="auto"/>
                                            <w:bottom w:val="none" w:sz="0" w:space="0" w:color="auto"/>
                                            <w:right w:val="none" w:sz="0" w:space="0" w:color="auto"/>
                                          </w:divBdr>
                                          <w:divsChild>
                                            <w:div w:id="722414003">
                                              <w:marLeft w:val="0"/>
                                              <w:marRight w:val="0"/>
                                              <w:marTop w:val="0"/>
                                              <w:marBottom w:val="0"/>
                                              <w:divBdr>
                                                <w:top w:val="none" w:sz="0" w:space="0" w:color="auto"/>
                                                <w:left w:val="none" w:sz="0" w:space="0" w:color="auto"/>
                                                <w:bottom w:val="none" w:sz="0" w:space="0" w:color="auto"/>
                                                <w:right w:val="none" w:sz="0" w:space="0" w:color="auto"/>
                                              </w:divBdr>
                                              <w:divsChild>
                                                <w:div w:id="219170365">
                                                  <w:marLeft w:val="0"/>
                                                  <w:marRight w:val="0"/>
                                                  <w:marTop w:val="0"/>
                                                  <w:marBottom w:val="600"/>
                                                  <w:divBdr>
                                                    <w:top w:val="none" w:sz="0" w:space="0" w:color="auto"/>
                                                    <w:left w:val="none" w:sz="0" w:space="0" w:color="auto"/>
                                                    <w:bottom w:val="none" w:sz="0" w:space="0" w:color="auto"/>
                                                    <w:right w:val="none" w:sz="0" w:space="0" w:color="auto"/>
                                                  </w:divBdr>
                                                  <w:divsChild>
                                                    <w:div w:id="1082213541">
                                                      <w:marLeft w:val="0"/>
                                                      <w:marRight w:val="0"/>
                                                      <w:marTop w:val="0"/>
                                                      <w:marBottom w:val="0"/>
                                                      <w:divBdr>
                                                        <w:top w:val="single" w:sz="6" w:space="0" w:color="auto"/>
                                                        <w:left w:val="none" w:sz="0" w:space="0" w:color="auto"/>
                                                        <w:bottom w:val="single" w:sz="6" w:space="0" w:color="auto"/>
                                                        <w:right w:val="none" w:sz="0" w:space="0" w:color="auto"/>
                                                      </w:divBdr>
                                                      <w:divsChild>
                                                        <w:div w:id="160433130">
                                                          <w:marLeft w:val="0"/>
                                                          <w:marRight w:val="0"/>
                                                          <w:marTop w:val="0"/>
                                                          <w:marBottom w:val="0"/>
                                                          <w:divBdr>
                                                            <w:top w:val="none" w:sz="0" w:space="0" w:color="auto"/>
                                                            <w:left w:val="none" w:sz="0" w:space="0" w:color="auto"/>
                                                            <w:bottom w:val="none" w:sz="0" w:space="0" w:color="auto"/>
                                                            <w:right w:val="none" w:sz="0" w:space="0" w:color="auto"/>
                                                          </w:divBdr>
                                                          <w:divsChild>
                                                            <w:div w:id="568540778">
                                                              <w:marLeft w:val="0"/>
                                                              <w:marRight w:val="0"/>
                                                              <w:marTop w:val="0"/>
                                                              <w:marBottom w:val="0"/>
                                                              <w:divBdr>
                                                                <w:top w:val="none" w:sz="0" w:space="0" w:color="auto"/>
                                                                <w:left w:val="none" w:sz="0" w:space="0" w:color="auto"/>
                                                                <w:bottom w:val="none" w:sz="0" w:space="0" w:color="auto"/>
                                                                <w:right w:val="none" w:sz="0" w:space="0" w:color="auto"/>
                                                              </w:divBdr>
                                                              <w:divsChild>
                                                                <w:div w:id="1132021749">
                                                                  <w:marLeft w:val="0"/>
                                                                  <w:marRight w:val="0"/>
                                                                  <w:marTop w:val="0"/>
                                                                  <w:marBottom w:val="0"/>
                                                                  <w:divBdr>
                                                                    <w:top w:val="none" w:sz="0" w:space="0" w:color="auto"/>
                                                                    <w:left w:val="none" w:sz="0" w:space="0" w:color="auto"/>
                                                                    <w:bottom w:val="none" w:sz="0" w:space="0" w:color="auto"/>
                                                                    <w:right w:val="none" w:sz="0" w:space="0" w:color="auto"/>
                                                                  </w:divBdr>
                                                                  <w:divsChild>
                                                                    <w:div w:id="1213151908">
                                                                      <w:marLeft w:val="0"/>
                                                                      <w:marRight w:val="0"/>
                                                                      <w:marTop w:val="0"/>
                                                                      <w:marBottom w:val="0"/>
                                                                      <w:divBdr>
                                                                        <w:top w:val="none" w:sz="0" w:space="0" w:color="auto"/>
                                                                        <w:left w:val="none" w:sz="0" w:space="0" w:color="auto"/>
                                                                        <w:bottom w:val="none" w:sz="0" w:space="0" w:color="auto"/>
                                                                        <w:right w:val="none" w:sz="0" w:space="0" w:color="auto"/>
                                                                      </w:divBdr>
                                                                      <w:divsChild>
                                                                        <w:div w:id="713576352">
                                                                          <w:marLeft w:val="0"/>
                                                                          <w:marRight w:val="0"/>
                                                                          <w:marTop w:val="0"/>
                                                                          <w:marBottom w:val="0"/>
                                                                          <w:divBdr>
                                                                            <w:top w:val="none" w:sz="0" w:space="0" w:color="auto"/>
                                                                            <w:left w:val="none" w:sz="0" w:space="0" w:color="auto"/>
                                                                            <w:bottom w:val="none" w:sz="0" w:space="0" w:color="auto"/>
                                                                            <w:right w:val="none" w:sz="0" w:space="0" w:color="auto"/>
                                                                          </w:divBdr>
                                                                          <w:divsChild>
                                                                            <w:div w:id="477653941">
                                                                              <w:marLeft w:val="0"/>
                                                                              <w:marRight w:val="0"/>
                                                                              <w:marTop w:val="0"/>
                                                                              <w:marBottom w:val="0"/>
                                                                              <w:divBdr>
                                                                                <w:top w:val="none" w:sz="0" w:space="0" w:color="auto"/>
                                                                                <w:left w:val="none" w:sz="0" w:space="0" w:color="auto"/>
                                                                                <w:bottom w:val="none" w:sz="0" w:space="0" w:color="auto"/>
                                                                                <w:right w:val="none" w:sz="0" w:space="0" w:color="auto"/>
                                                                              </w:divBdr>
                                                                              <w:divsChild>
                                                                                <w:div w:id="9035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288864">
      <w:bodyDiv w:val="1"/>
      <w:marLeft w:val="0"/>
      <w:marRight w:val="0"/>
      <w:marTop w:val="0"/>
      <w:marBottom w:val="0"/>
      <w:divBdr>
        <w:top w:val="none" w:sz="0" w:space="0" w:color="auto"/>
        <w:left w:val="none" w:sz="0" w:space="0" w:color="auto"/>
        <w:bottom w:val="none" w:sz="0" w:space="0" w:color="auto"/>
        <w:right w:val="none" w:sz="0" w:space="0" w:color="auto"/>
      </w:divBdr>
    </w:div>
    <w:div w:id="702250649">
      <w:bodyDiv w:val="1"/>
      <w:marLeft w:val="0"/>
      <w:marRight w:val="0"/>
      <w:marTop w:val="0"/>
      <w:marBottom w:val="0"/>
      <w:divBdr>
        <w:top w:val="none" w:sz="0" w:space="0" w:color="auto"/>
        <w:left w:val="none" w:sz="0" w:space="0" w:color="auto"/>
        <w:bottom w:val="none" w:sz="0" w:space="0" w:color="auto"/>
        <w:right w:val="none" w:sz="0" w:space="0" w:color="auto"/>
      </w:divBdr>
    </w:div>
    <w:div w:id="722220149">
      <w:bodyDiv w:val="1"/>
      <w:marLeft w:val="0"/>
      <w:marRight w:val="0"/>
      <w:marTop w:val="0"/>
      <w:marBottom w:val="0"/>
      <w:divBdr>
        <w:top w:val="none" w:sz="0" w:space="0" w:color="auto"/>
        <w:left w:val="none" w:sz="0" w:space="0" w:color="auto"/>
        <w:bottom w:val="none" w:sz="0" w:space="0" w:color="auto"/>
        <w:right w:val="none" w:sz="0" w:space="0" w:color="auto"/>
      </w:divBdr>
    </w:div>
    <w:div w:id="893736100">
      <w:bodyDiv w:val="1"/>
      <w:marLeft w:val="0"/>
      <w:marRight w:val="0"/>
      <w:marTop w:val="0"/>
      <w:marBottom w:val="0"/>
      <w:divBdr>
        <w:top w:val="none" w:sz="0" w:space="0" w:color="auto"/>
        <w:left w:val="none" w:sz="0" w:space="0" w:color="auto"/>
        <w:bottom w:val="none" w:sz="0" w:space="0" w:color="auto"/>
        <w:right w:val="none" w:sz="0" w:space="0" w:color="auto"/>
      </w:divBdr>
    </w:div>
    <w:div w:id="898174362">
      <w:bodyDiv w:val="1"/>
      <w:marLeft w:val="0"/>
      <w:marRight w:val="0"/>
      <w:marTop w:val="0"/>
      <w:marBottom w:val="0"/>
      <w:divBdr>
        <w:top w:val="none" w:sz="0" w:space="0" w:color="auto"/>
        <w:left w:val="none" w:sz="0" w:space="0" w:color="auto"/>
        <w:bottom w:val="none" w:sz="0" w:space="0" w:color="auto"/>
        <w:right w:val="none" w:sz="0" w:space="0" w:color="auto"/>
      </w:divBdr>
      <w:divsChild>
        <w:div w:id="1413087680">
          <w:marLeft w:val="0"/>
          <w:marRight w:val="0"/>
          <w:marTop w:val="0"/>
          <w:marBottom w:val="0"/>
          <w:divBdr>
            <w:top w:val="none" w:sz="0" w:space="0" w:color="auto"/>
            <w:left w:val="none" w:sz="0" w:space="0" w:color="auto"/>
            <w:bottom w:val="none" w:sz="0" w:space="0" w:color="auto"/>
            <w:right w:val="none" w:sz="0" w:space="0" w:color="auto"/>
          </w:divBdr>
          <w:divsChild>
            <w:div w:id="919604337">
              <w:marLeft w:val="0"/>
              <w:marRight w:val="0"/>
              <w:marTop w:val="0"/>
              <w:marBottom w:val="0"/>
              <w:divBdr>
                <w:top w:val="none" w:sz="0" w:space="0" w:color="auto"/>
                <w:left w:val="none" w:sz="0" w:space="0" w:color="auto"/>
                <w:bottom w:val="none" w:sz="0" w:space="0" w:color="auto"/>
                <w:right w:val="none" w:sz="0" w:space="0" w:color="auto"/>
              </w:divBdr>
              <w:divsChild>
                <w:div w:id="1770193848">
                  <w:marLeft w:val="0"/>
                  <w:marRight w:val="0"/>
                  <w:marTop w:val="0"/>
                  <w:marBottom w:val="0"/>
                  <w:divBdr>
                    <w:top w:val="none" w:sz="0" w:space="0" w:color="auto"/>
                    <w:left w:val="none" w:sz="0" w:space="0" w:color="auto"/>
                    <w:bottom w:val="none" w:sz="0" w:space="0" w:color="auto"/>
                    <w:right w:val="none" w:sz="0" w:space="0" w:color="auto"/>
                  </w:divBdr>
                  <w:divsChild>
                    <w:div w:id="199823507">
                      <w:marLeft w:val="0"/>
                      <w:marRight w:val="0"/>
                      <w:marTop w:val="0"/>
                      <w:marBottom w:val="0"/>
                      <w:divBdr>
                        <w:top w:val="none" w:sz="0" w:space="0" w:color="auto"/>
                        <w:left w:val="none" w:sz="0" w:space="0" w:color="auto"/>
                        <w:bottom w:val="none" w:sz="0" w:space="0" w:color="auto"/>
                        <w:right w:val="none" w:sz="0" w:space="0" w:color="auto"/>
                      </w:divBdr>
                      <w:divsChild>
                        <w:div w:id="1532566742">
                          <w:marLeft w:val="0"/>
                          <w:marRight w:val="0"/>
                          <w:marTop w:val="0"/>
                          <w:marBottom w:val="0"/>
                          <w:divBdr>
                            <w:top w:val="none" w:sz="0" w:space="0" w:color="auto"/>
                            <w:left w:val="none" w:sz="0" w:space="0" w:color="auto"/>
                            <w:bottom w:val="none" w:sz="0" w:space="0" w:color="auto"/>
                            <w:right w:val="none" w:sz="0" w:space="0" w:color="auto"/>
                          </w:divBdr>
                          <w:divsChild>
                            <w:div w:id="236520715">
                              <w:marLeft w:val="0"/>
                              <w:marRight w:val="0"/>
                              <w:marTop w:val="0"/>
                              <w:marBottom w:val="0"/>
                              <w:divBdr>
                                <w:top w:val="none" w:sz="0" w:space="0" w:color="auto"/>
                                <w:left w:val="none" w:sz="0" w:space="0" w:color="auto"/>
                                <w:bottom w:val="none" w:sz="0" w:space="0" w:color="auto"/>
                                <w:right w:val="none" w:sz="0" w:space="0" w:color="auto"/>
                              </w:divBdr>
                              <w:divsChild>
                                <w:div w:id="960763869">
                                  <w:marLeft w:val="0"/>
                                  <w:marRight w:val="0"/>
                                  <w:marTop w:val="0"/>
                                  <w:marBottom w:val="0"/>
                                  <w:divBdr>
                                    <w:top w:val="none" w:sz="0" w:space="0" w:color="auto"/>
                                    <w:left w:val="none" w:sz="0" w:space="0" w:color="auto"/>
                                    <w:bottom w:val="none" w:sz="0" w:space="0" w:color="auto"/>
                                    <w:right w:val="none" w:sz="0" w:space="0" w:color="auto"/>
                                  </w:divBdr>
                                </w:div>
                                <w:div w:id="1196388587">
                                  <w:marLeft w:val="0"/>
                                  <w:marRight w:val="0"/>
                                  <w:marTop w:val="0"/>
                                  <w:marBottom w:val="0"/>
                                  <w:divBdr>
                                    <w:top w:val="none" w:sz="0" w:space="0" w:color="auto"/>
                                    <w:left w:val="none" w:sz="0" w:space="0" w:color="auto"/>
                                    <w:bottom w:val="none" w:sz="0" w:space="0" w:color="auto"/>
                                    <w:right w:val="none" w:sz="0" w:space="0" w:color="auto"/>
                                  </w:divBdr>
                                  <w:divsChild>
                                    <w:div w:id="1905674684">
                                      <w:marLeft w:val="0"/>
                                      <w:marRight w:val="0"/>
                                      <w:marTop w:val="0"/>
                                      <w:marBottom w:val="0"/>
                                      <w:divBdr>
                                        <w:top w:val="none" w:sz="0" w:space="0" w:color="auto"/>
                                        <w:left w:val="none" w:sz="0" w:space="0" w:color="auto"/>
                                        <w:bottom w:val="none" w:sz="0" w:space="0" w:color="auto"/>
                                        <w:right w:val="none" w:sz="0" w:space="0" w:color="auto"/>
                                      </w:divBdr>
                                      <w:divsChild>
                                        <w:div w:id="1908875613">
                                          <w:marLeft w:val="0"/>
                                          <w:marRight w:val="0"/>
                                          <w:marTop w:val="0"/>
                                          <w:marBottom w:val="0"/>
                                          <w:divBdr>
                                            <w:top w:val="none" w:sz="0" w:space="0" w:color="auto"/>
                                            <w:left w:val="none" w:sz="0" w:space="0" w:color="auto"/>
                                            <w:bottom w:val="none" w:sz="0" w:space="0" w:color="auto"/>
                                            <w:right w:val="none" w:sz="0" w:space="0" w:color="auto"/>
                                          </w:divBdr>
                                        </w:div>
                                        <w:div w:id="210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692800">
      <w:bodyDiv w:val="1"/>
      <w:marLeft w:val="0"/>
      <w:marRight w:val="0"/>
      <w:marTop w:val="0"/>
      <w:marBottom w:val="0"/>
      <w:divBdr>
        <w:top w:val="none" w:sz="0" w:space="0" w:color="auto"/>
        <w:left w:val="none" w:sz="0" w:space="0" w:color="auto"/>
        <w:bottom w:val="none" w:sz="0" w:space="0" w:color="auto"/>
        <w:right w:val="none" w:sz="0" w:space="0" w:color="auto"/>
      </w:divBdr>
    </w:div>
    <w:div w:id="10038962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011">
          <w:marLeft w:val="0"/>
          <w:marRight w:val="0"/>
          <w:marTop w:val="0"/>
          <w:marBottom w:val="567"/>
          <w:divBdr>
            <w:top w:val="none" w:sz="0" w:space="0" w:color="auto"/>
            <w:left w:val="none" w:sz="0" w:space="0" w:color="auto"/>
            <w:bottom w:val="none" w:sz="0" w:space="0" w:color="auto"/>
            <w:right w:val="none" w:sz="0" w:space="0" w:color="auto"/>
          </w:divBdr>
        </w:div>
      </w:divsChild>
    </w:div>
    <w:div w:id="1024137039">
      <w:bodyDiv w:val="1"/>
      <w:marLeft w:val="0"/>
      <w:marRight w:val="0"/>
      <w:marTop w:val="0"/>
      <w:marBottom w:val="0"/>
      <w:divBdr>
        <w:top w:val="none" w:sz="0" w:space="0" w:color="auto"/>
        <w:left w:val="none" w:sz="0" w:space="0" w:color="auto"/>
        <w:bottom w:val="none" w:sz="0" w:space="0" w:color="auto"/>
        <w:right w:val="none" w:sz="0" w:space="0" w:color="auto"/>
      </w:divBdr>
    </w:div>
    <w:div w:id="1168136877">
      <w:bodyDiv w:val="1"/>
      <w:marLeft w:val="0"/>
      <w:marRight w:val="0"/>
      <w:marTop w:val="0"/>
      <w:marBottom w:val="0"/>
      <w:divBdr>
        <w:top w:val="none" w:sz="0" w:space="0" w:color="auto"/>
        <w:left w:val="none" w:sz="0" w:space="0" w:color="auto"/>
        <w:bottom w:val="none" w:sz="0" w:space="0" w:color="auto"/>
        <w:right w:val="none" w:sz="0" w:space="0" w:color="auto"/>
      </w:divBdr>
      <w:divsChild>
        <w:div w:id="116604674">
          <w:marLeft w:val="0"/>
          <w:marRight w:val="0"/>
          <w:marTop w:val="0"/>
          <w:marBottom w:val="0"/>
          <w:divBdr>
            <w:top w:val="none" w:sz="0" w:space="0" w:color="auto"/>
            <w:left w:val="none" w:sz="0" w:space="0" w:color="auto"/>
            <w:bottom w:val="none" w:sz="0" w:space="0" w:color="auto"/>
            <w:right w:val="none" w:sz="0" w:space="0" w:color="auto"/>
          </w:divBdr>
          <w:divsChild>
            <w:div w:id="1464619144">
              <w:marLeft w:val="0"/>
              <w:marRight w:val="0"/>
              <w:marTop w:val="0"/>
              <w:marBottom w:val="0"/>
              <w:divBdr>
                <w:top w:val="none" w:sz="0" w:space="0" w:color="auto"/>
                <w:left w:val="none" w:sz="0" w:space="0" w:color="auto"/>
                <w:bottom w:val="none" w:sz="0" w:space="0" w:color="auto"/>
                <w:right w:val="none" w:sz="0" w:space="0" w:color="auto"/>
              </w:divBdr>
              <w:divsChild>
                <w:div w:id="166100456">
                  <w:marLeft w:val="0"/>
                  <w:marRight w:val="0"/>
                  <w:marTop w:val="0"/>
                  <w:marBottom w:val="0"/>
                  <w:divBdr>
                    <w:top w:val="none" w:sz="0" w:space="0" w:color="auto"/>
                    <w:left w:val="none" w:sz="0" w:space="0" w:color="auto"/>
                    <w:bottom w:val="none" w:sz="0" w:space="0" w:color="auto"/>
                    <w:right w:val="none" w:sz="0" w:space="0" w:color="auto"/>
                  </w:divBdr>
                  <w:divsChild>
                    <w:div w:id="246809724">
                      <w:marLeft w:val="0"/>
                      <w:marRight w:val="0"/>
                      <w:marTop w:val="0"/>
                      <w:marBottom w:val="0"/>
                      <w:divBdr>
                        <w:top w:val="none" w:sz="0" w:space="0" w:color="auto"/>
                        <w:left w:val="none" w:sz="0" w:space="0" w:color="auto"/>
                        <w:bottom w:val="none" w:sz="0" w:space="0" w:color="auto"/>
                        <w:right w:val="none" w:sz="0" w:space="0" w:color="auto"/>
                      </w:divBdr>
                      <w:divsChild>
                        <w:div w:id="1663508721">
                          <w:marLeft w:val="0"/>
                          <w:marRight w:val="0"/>
                          <w:marTop w:val="0"/>
                          <w:marBottom w:val="0"/>
                          <w:divBdr>
                            <w:top w:val="none" w:sz="0" w:space="0" w:color="auto"/>
                            <w:left w:val="none" w:sz="0" w:space="0" w:color="auto"/>
                            <w:bottom w:val="none" w:sz="0" w:space="0" w:color="auto"/>
                            <w:right w:val="none" w:sz="0" w:space="0" w:color="auto"/>
                          </w:divBdr>
                          <w:divsChild>
                            <w:div w:id="7120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57678">
      <w:bodyDiv w:val="1"/>
      <w:marLeft w:val="0"/>
      <w:marRight w:val="0"/>
      <w:marTop w:val="0"/>
      <w:marBottom w:val="0"/>
      <w:divBdr>
        <w:top w:val="none" w:sz="0" w:space="0" w:color="auto"/>
        <w:left w:val="none" w:sz="0" w:space="0" w:color="auto"/>
        <w:bottom w:val="none" w:sz="0" w:space="0" w:color="auto"/>
        <w:right w:val="none" w:sz="0" w:space="0" w:color="auto"/>
      </w:divBdr>
    </w:div>
    <w:div w:id="1208369533">
      <w:bodyDiv w:val="1"/>
      <w:marLeft w:val="0"/>
      <w:marRight w:val="0"/>
      <w:marTop w:val="0"/>
      <w:marBottom w:val="0"/>
      <w:divBdr>
        <w:top w:val="none" w:sz="0" w:space="0" w:color="auto"/>
        <w:left w:val="none" w:sz="0" w:space="0" w:color="auto"/>
        <w:bottom w:val="none" w:sz="0" w:space="0" w:color="auto"/>
        <w:right w:val="none" w:sz="0" w:space="0" w:color="auto"/>
      </w:divBdr>
    </w:div>
    <w:div w:id="1311788717">
      <w:bodyDiv w:val="1"/>
      <w:marLeft w:val="0"/>
      <w:marRight w:val="0"/>
      <w:marTop w:val="0"/>
      <w:marBottom w:val="0"/>
      <w:divBdr>
        <w:top w:val="none" w:sz="0" w:space="0" w:color="auto"/>
        <w:left w:val="none" w:sz="0" w:space="0" w:color="auto"/>
        <w:bottom w:val="none" w:sz="0" w:space="0" w:color="auto"/>
        <w:right w:val="none" w:sz="0" w:space="0" w:color="auto"/>
      </w:divBdr>
      <w:divsChild>
        <w:div w:id="89668364">
          <w:marLeft w:val="0"/>
          <w:marRight w:val="0"/>
          <w:marTop w:val="0"/>
          <w:marBottom w:val="0"/>
          <w:divBdr>
            <w:top w:val="none" w:sz="0" w:space="0" w:color="auto"/>
            <w:left w:val="none" w:sz="0" w:space="0" w:color="auto"/>
            <w:bottom w:val="none" w:sz="0" w:space="0" w:color="auto"/>
            <w:right w:val="none" w:sz="0" w:space="0" w:color="auto"/>
          </w:divBdr>
          <w:divsChild>
            <w:div w:id="805901250">
              <w:marLeft w:val="0"/>
              <w:marRight w:val="0"/>
              <w:marTop w:val="0"/>
              <w:marBottom w:val="0"/>
              <w:divBdr>
                <w:top w:val="none" w:sz="0" w:space="0" w:color="auto"/>
                <w:left w:val="none" w:sz="0" w:space="0" w:color="auto"/>
                <w:bottom w:val="none" w:sz="0" w:space="0" w:color="auto"/>
                <w:right w:val="none" w:sz="0" w:space="0" w:color="auto"/>
              </w:divBdr>
              <w:divsChild>
                <w:div w:id="556628535">
                  <w:marLeft w:val="0"/>
                  <w:marRight w:val="0"/>
                  <w:marTop w:val="0"/>
                  <w:marBottom w:val="0"/>
                  <w:divBdr>
                    <w:top w:val="none" w:sz="0" w:space="0" w:color="auto"/>
                    <w:left w:val="none" w:sz="0" w:space="0" w:color="auto"/>
                    <w:bottom w:val="none" w:sz="0" w:space="0" w:color="auto"/>
                    <w:right w:val="none" w:sz="0" w:space="0" w:color="auto"/>
                  </w:divBdr>
                  <w:divsChild>
                    <w:div w:id="1548879039">
                      <w:marLeft w:val="0"/>
                      <w:marRight w:val="0"/>
                      <w:marTop w:val="0"/>
                      <w:marBottom w:val="0"/>
                      <w:divBdr>
                        <w:top w:val="none" w:sz="0" w:space="0" w:color="auto"/>
                        <w:left w:val="none" w:sz="0" w:space="0" w:color="auto"/>
                        <w:bottom w:val="none" w:sz="0" w:space="0" w:color="auto"/>
                        <w:right w:val="none" w:sz="0" w:space="0" w:color="auto"/>
                      </w:divBdr>
                      <w:divsChild>
                        <w:div w:id="423113744">
                          <w:marLeft w:val="0"/>
                          <w:marRight w:val="0"/>
                          <w:marTop w:val="0"/>
                          <w:marBottom w:val="0"/>
                          <w:divBdr>
                            <w:top w:val="none" w:sz="0" w:space="0" w:color="auto"/>
                            <w:left w:val="none" w:sz="0" w:space="0" w:color="auto"/>
                            <w:bottom w:val="none" w:sz="0" w:space="0" w:color="auto"/>
                            <w:right w:val="none" w:sz="0" w:space="0" w:color="auto"/>
                          </w:divBdr>
                          <w:divsChild>
                            <w:div w:id="297760570">
                              <w:marLeft w:val="0"/>
                              <w:marRight w:val="0"/>
                              <w:marTop w:val="0"/>
                              <w:marBottom w:val="0"/>
                              <w:divBdr>
                                <w:top w:val="none" w:sz="0" w:space="0" w:color="auto"/>
                                <w:left w:val="none" w:sz="0" w:space="0" w:color="auto"/>
                                <w:bottom w:val="none" w:sz="0" w:space="0" w:color="auto"/>
                                <w:right w:val="none" w:sz="0" w:space="0" w:color="auto"/>
                              </w:divBdr>
                              <w:divsChild>
                                <w:div w:id="2006742365">
                                  <w:marLeft w:val="0"/>
                                  <w:marRight w:val="0"/>
                                  <w:marTop w:val="0"/>
                                  <w:marBottom w:val="0"/>
                                  <w:divBdr>
                                    <w:top w:val="none" w:sz="0" w:space="0" w:color="auto"/>
                                    <w:left w:val="none" w:sz="0" w:space="0" w:color="auto"/>
                                    <w:bottom w:val="none" w:sz="0" w:space="0" w:color="auto"/>
                                    <w:right w:val="none" w:sz="0" w:space="0" w:color="auto"/>
                                  </w:divBdr>
                                  <w:divsChild>
                                    <w:div w:id="2112435467">
                                      <w:marLeft w:val="0"/>
                                      <w:marRight w:val="0"/>
                                      <w:marTop w:val="0"/>
                                      <w:marBottom w:val="0"/>
                                      <w:divBdr>
                                        <w:top w:val="none" w:sz="0" w:space="0" w:color="auto"/>
                                        <w:left w:val="none" w:sz="0" w:space="0" w:color="auto"/>
                                        <w:bottom w:val="none" w:sz="0" w:space="0" w:color="auto"/>
                                        <w:right w:val="none" w:sz="0" w:space="0" w:color="auto"/>
                                      </w:divBdr>
                                      <w:divsChild>
                                        <w:div w:id="21520898">
                                          <w:marLeft w:val="0"/>
                                          <w:marRight w:val="0"/>
                                          <w:marTop w:val="0"/>
                                          <w:marBottom w:val="0"/>
                                          <w:divBdr>
                                            <w:top w:val="none" w:sz="0" w:space="0" w:color="auto"/>
                                            <w:left w:val="none" w:sz="0" w:space="0" w:color="auto"/>
                                            <w:bottom w:val="none" w:sz="0" w:space="0" w:color="auto"/>
                                            <w:right w:val="none" w:sz="0" w:space="0" w:color="auto"/>
                                          </w:divBdr>
                                          <w:divsChild>
                                            <w:div w:id="40330327">
                                              <w:marLeft w:val="0"/>
                                              <w:marRight w:val="0"/>
                                              <w:marTop w:val="0"/>
                                              <w:marBottom w:val="0"/>
                                              <w:divBdr>
                                                <w:top w:val="none" w:sz="0" w:space="0" w:color="auto"/>
                                                <w:left w:val="none" w:sz="0" w:space="0" w:color="auto"/>
                                                <w:bottom w:val="none" w:sz="0" w:space="0" w:color="auto"/>
                                                <w:right w:val="none" w:sz="0" w:space="0" w:color="auto"/>
                                              </w:divBdr>
                                              <w:divsChild>
                                                <w:div w:id="688680157">
                                                  <w:marLeft w:val="0"/>
                                                  <w:marRight w:val="0"/>
                                                  <w:marTop w:val="0"/>
                                                  <w:marBottom w:val="600"/>
                                                  <w:divBdr>
                                                    <w:top w:val="none" w:sz="0" w:space="0" w:color="auto"/>
                                                    <w:left w:val="none" w:sz="0" w:space="0" w:color="auto"/>
                                                    <w:bottom w:val="none" w:sz="0" w:space="0" w:color="auto"/>
                                                    <w:right w:val="none" w:sz="0" w:space="0" w:color="auto"/>
                                                  </w:divBdr>
                                                  <w:divsChild>
                                                    <w:div w:id="49697862">
                                                      <w:marLeft w:val="0"/>
                                                      <w:marRight w:val="0"/>
                                                      <w:marTop w:val="0"/>
                                                      <w:marBottom w:val="0"/>
                                                      <w:divBdr>
                                                        <w:top w:val="single" w:sz="6" w:space="0" w:color="auto"/>
                                                        <w:left w:val="none" w:sz="0" w:space="0" w:color="auto"/>
                                                        <w:bottom w:val="single" w:sz="6" w:space="0" w:color="auto"/>
                                                        <w:right w:val="none" w:sz="0" w:space="0" w:color="auto"/>
                                                      </w:divBdr>
                                                      <w:divsChild>
                                                        <w:div w:id="1707480746">
                                                          <w:marLeft w:val="0"/>
                                                          <w:marRight w:val="0"/>
                                                          <w:marTop w:val="0"/>
                                                          <w:marBottom w:val="0"/>
                                                          <w:divBdr>
                                                            <w:top w:val="none" w:sz="0" w:space="0" w:color="auto"/>
                                                            <w:left w:val="none" w:sz="0" w:space="0" w:color="auto"/>
                                                            <w:bottom w:val="none" w:sz="0" w:space="0" w:color="auto"/>
                                                            <w:right w:val="none" w:sz="0" w:space="0" w:color="auto"/>
                                                          </w:divBdr>
                                                          <w:divsChild>
                                                            <w:div w:id="1270818231">
                                                              <w:marLeft w:val="0"/>
                                                              <w:marRight w:val="0"/>
                                                              <w:marTop w:val="0"/>
                                                              <w:marBottom w:val="0"/>
                                                              <w:divBdr>
                                                                <w:top w:val="none" w:sz="0" w:space="0" w:color="auto"/>
                                                                <w:left w:val="none" w:sz="0" w:space="0" w:color="auto"/>
                                                                <w:bottom w:val="none" w:sz="0" w:space="0" w:color="auto"/>
                                                                <w:right w:val="none" w:sz="0" w:space="0" w:color="auto"/>
                                                              </w:divBdr>
                                                              <w:divsChild>
                                                                <w:div w:id="1658000741">
                                                                  <w:marLeft w:val="0"/>
                                                                  <w:marRight w:val="0"/>
                                                                  <w:marTop w:val="0"/>
                                                                  <w:marBottom w:val="0"/>
                                                                  <w:divBdr>
                                                                    <w:top w:val="none" w:sz="0" w:space="0" w:color="auto"/>
                                                                    <w:left w:val="none" w:sz="0" w:space="0" w:color="auto"/>
                                                                    <w:bottom w:val="none" w:sz="0" w:space="0" w:color="auto"/>
                                                                    <w:right w:val="none" w:sz="0" w:space="0" w:color="auto"/>
                                                                  </w:divBdr>
                                                                  <w:divsChild>
                                                                    <w:div w:id="1310086780">
                                                                      <w:marLeft w:val="0"/>
                                                                      <w:marRight w:val="0"/>
                                                                      <w:marTop w:val="0"/>
                                                                      <w:marBottom w:val="0"/>
                                                                      <w:divBdr>
                                                                        <w:top w:val="none" w:sz="0" w:space="0" w:color="auto"/>
                                                                        <w:left w:val="none" w:sz="0" w:space="0" w:color="auto"/>
                                                                        <w:bottom w:val="none" w:sz="0" w:space="0" w:color="auto"/>
                                                                        <w:right w:val="none" w:sz="0" w:space="0" w:color="auto"/>
                                                                      </w:divBdr>
                                                                      <w:divsChild>
                                                                        <w:div w:id="388267696">
                                                                          <w:marLeft w:val="0"/>
                                                                          <w:marRight w:val="0"/>
                                                                          <w:marTop w:val="0"/>
                                                                          <w:marBottom w:val="0"/>
                                                                          <w:divBdr>
                                                                            <w:top w:val="none" w:sz="0" w:space="0" w:color="auto"/>
                                                                            <w:left w:val="none" w:sz="0" w:space="0" w:color="auto"/>
                                                                            <w:bottom w:val="none" w:sz="0" w:space="0" w:color="auto"/>
                                                                            <w:right w:val="none" w:sz="0" w:space="0" w:color="auto"/>
                                                                          </w:divBdr>
                                                                          <w:divsChild>
                                                                            <w:div w:id="942495400">
                                                                              <w:marLeft w:val="0"/>
                                                                              <w:marRight w:val="0"/>
                                                                              <w:marTop w:val="0"/>
                                                                              <w:marBottom w:val="0"/>
                                                                              <w:divBdr>
                                                                                <w:top w:val="none" w:sz="0" w:space="0" w:color="auto"/>
                                                                                <w:left w:val="none" w:sz="0" w:space="0" w:color="auto"/>
                                                                                <w:bottom w:val="none" w:sz="0" w:space="0" w:color="auto"/>
                                                                                <w:right w:val="none" w:sz="0" w:space="0" w:color="auto"/>
                                                                              </w:divBdr>
                                                                              <w:divsChild>
                                                                                <w:div w:id="20993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952811">
      <w:bodyDiv w:val="1"/>
      <w:marLeft w:val="0"/>
      <w:marRight w:val="0"/>
      <w:marTop w:val="0"/>
      <w:marBottom w:val="0"/>
      <w:divBdr>
        <w:top w:val="none" w:sz="0" w:space="0" w:color="auto"/>
        <w:left w:val="none" w:sz="0" w:space="0" w:color="auto"/>
        <w:bottom w:val="none" w:sz="0" w:space="0" w:color="auto"/>
        <w:right w:val="none" w:sz="0" w:space="0" w:color="auto"/>
      </w:divBdr>
    </w:div>
    <w:div w:id="1384132455">
      <w:bodyDiv w:val="1"/>
      <w:marLeft w:val="0"/>
      <w:marRight w:val="0"/>
      <w:marTop w:val="0"/>
      <w:marBottom w:val="0"/>
      <w:divBdr>
        <w:top w:val="none" w:sz="0" w:space="0" w:color="auto"/>
        <w:left w:val="none" w:sz="0" w:space="0" w:color="auto"/>
        <w:bottom w:val="none" w:sz="0" w:space="0" w:color="auto"/>
        <w:right w:val="none" w:sz="0" w:space="0" w:color="auto"/>
      </w:divBdr>
    </w:div>
    <w:div w:id="1440491696">
      <w:bodyDiv w:val="1"/>
      <w:marLeft w:val="0"/>
      <w:marRight w:val="0"/>
      <w:marTop w:val="0"/>
      <w:marBottom w:val="0"/>
      <w:divBdr>
        <w:top w:val="none" w:sz="0" w:space="0" w:color="auto"/>
        <w:left w:val="none" w:sz="0" w:space="0" w:color="auto"/>
        <w:bottom w:val="none" w:sz="0" w:space="0" w:color="auto"/>
        <w:right w:val="none" w:sz="0" w:space="0" w:color="auto"/>
      </w:divBdr>
    </w:div>
    <w:div w:id="1683698398">
      <w:bodyDiv w:val="1"/>
      <w:marLeft w:val="0"/>
      <w:marRight w:val="0"/>
      <w:marTop w:val="0"/>
      <w:marBottom w:val="0"/>
      <w:divBdr>
        <w:top w:val="none" w:sz="0" w:space="0" w:color="auto"/>
        <w:left w:val="none" w:sz="0" w:space="0" w:color="auto"/>
        <w:bottom w:val="none" w:sz="0" w:space="0" w:color="auto"/>
        <w:right w:val="none" w:sz="0" w:space="0" w:color="auto"/>
      </w:divBdr>
    </w:div>
    <w:div w:id="1849175665">
      <w:bodyDiv w:val="1"/>
      <w:marLeft w:val="0"/>
      <w:marRight w:val="0"/>
      <w:marTop w:val="0"/>
      <w:marBottom w:val="0"/>
      <w:divBdr>
        <w:top w:val="none" w:sz="0" w:space="0" w:color="auto"/>
        <w:left w:val="none" w:sz="0" w:space="0" w:color="auto"/>
        <w:bottom w:val="none" w:sz="0" w:space="0" w:color="auto"/>
        <w:right w:val="none" w:sz="0" w:space="0" w:color="auto"/>
      </w:divBdr>
    </w:div>
    <w:div w:id="1905525508">
      <w:bodyDiv w:val="1"/>
      <w:marLeft w:val="0"/>
      <w:marRight w:val="0"/>
      <w:marTop w:val="0"/>
      <w:marBottom w:val="0"/>
      <w:divBdr>
        <w:top w:val="none" w:sz="0" w:space="0" w:color="auto"/>
        <w:left w:val="none" w:sz="0" w:space="0" w:color="auto"/>
        <w:bottom w:val="none" w:sz="0" w:space="0" w:color="auto"/>
        <w:right w:val="none" w:sz="0" w:space="0" w:color="auto"/>
      </w:divBdr>
    </w:div>
    <w:div w:id="1994018425">
      <w:bodyDiv w:val="1"/>
      <w:marLeft w:val="0"/>
      <w:marRight w:val="0"/>
      <w:marTop w:val="0"/>
      <w:marBottom w:val="0"/>
      <w:divBdr>
        <w:top w:val="none" w:sz="0" w:space="0" w:color="auto"/>
        <w:left w:val="none" w:sz="0" w:space="0" w:color="auto"/>
        <w:bottom w:val="none" w:sz="0" w:space="0" w:color="auto"/>
        <w:right w:val="none" w:sz="0" w:space="0" w:color="auto"/>
      </w:divBdr>
    </w:div>
    <w:div w:id="2005164398">
      <w:bodyDiv w:val="1"/>
      <w:marLeft w:val="0"/>
      <w:marRight w:val="0"/>
      <w:marTop w:val="0"/>
      <w:marBottom w:val="0"/>
      <w:divBdr>
        <w:top w:val="none" w:sz="0" w:space="0" w:color="auto"/>
        <w:left w:val="none" w:sz="0" w:space="0" w:color="auto"/>
        <w:bottom w:val="none" w:sz="0" w:space="0" w:color="auto"/>
        <w:right w:val="none" w:sz="0" w:space="0" w:color="auto"/>
      </w:divBdr>
    </w:div>
    <w:div w:id="212338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ne.zvaigzne@lps.lv"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is.gov.lv/EKEIS/Supplier/Organizer/1373" TargetMode="External"/><Relationship Id="rId17" Type="http://schemas.openxmlformats.org/officeDocument/2006/relationships/hyperlink" Target="http://espd.eis.gov.lv/"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eis.gov.lv/EKEIS/Publication/View/785?subsystemCode=K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is.gov.lv/EKEIS/Supplier/Organizer/1373"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ija.veismane@lps.lv" TargetMode="External"/><Relationship Id="rId22" Type="http://schemas.openxmlformats.org/officeDocument/2006/relationships/hyperlink" Target="http://www.eis.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6348F063F2499901E1858B841C1C" ma:contentTypeVersion="12" ma:contentTypeDescription="Create a new document." ma:contentTypeScope="" ma:versionID="951a877e7b6c0bd02b6582c30e16101e">
  <xsd:schema xmlns:xsd="http://www.w3.org/2001/XMLSchema" xmlns:xs="http://www.w3.org/2001/XMLSchema" xmlns:p="http://schemas.microsoft.com/office/2006/metadata/properties" xmlns:ns2="520dbaf5-aacb-4fa5-a9f5-32ab6e55aaf4" xmlns:ns3="d73c6baf-9cf2-4cf2-a117-76c67141543a" targetNamespace="http://schemas.microsoft.com/office/2006/metadata/properties" ma:root="true" ma:fieldsID="72ede2618015be5f1f48d0749acf177e" ns2:_="" ns3:_="">
    <xsd:import namespace="520dbaf5-aacb-4fa5-a9f5-32ab6e55aaf4"/>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73c6baf-9cf2-4cf2-a117-76c67141543a">
      <UserInfo>
        <DisplayName>Lita Kokorēviča</DisplayName>
        <AccountId>68</AccountId>
        <AccountType/>
      </UserInfo>
      <UserInfo>
        <DisplayName>Lina Kola</DisplayName>
        <AccountId>149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A867F-BFBB-42A7-BE14-D5186D64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dbaf5-aacb-4fa5-a9f5-32ab6e55aaf4"/>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AA711-86D2-4A5D-A53D-BA18AAC14CB6}">
  <ds:schemaRefs>
    <ds:schemaRef ds:uri="http://schemas.openxmlformats.org/officeDocument/2006/bibliography"/>
  </ds:schemaRefs>
</ds:datastoreItem>
</file>

<file path=customXml/itemProps3.xml><?xml version="1.0" encoding="utf-8"?>
<ds:datastoreItem xmlns:ds="http://schemas.openxmlformats.org/officeDocument/2006/customXml" ds:itemID="{79DD4F9A-BFE0-4D6A-A4E9-A2D8C330966C}">
  <ds:schemaRefs>
    <ds:schemaRef ds:uri="http://schemas.microsoft.com/office/2006/metadata/properties"/>
    <ds:schemaRef ds:uri="http://schemas.microsoft.com/office/infopath/2007/PartnerControls"/>
    <ds:schemaRef ds:uri="d73c6baf-9cf2-4cf2-a117-76c67141543a"/>
  </ds:schemaRefs>
</ds:datastoreItem>
</file>

<file path=customXml/itemProps4.xml><?xml version="1.0" encoding="utf-8"?>
<ds:datastoreItem xmlns:ds="http://schemas.openxmlformats.org/officeDocument/2006/customXml" ds:itemID="{2F733E4A-7056-4E00-9EA5-0AE9E3609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52926</Words>
  <Characters>30168</Characters>
  <Application>Microsoft Office Word</Application>
  <DocSecurity>4</DocSecurity>
  <Lines>251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82929</CharactersWithSpaces>
  <SharedDoc>false</SharedDoc>
  <HLinks>
    <vt:vector size="42" baseType="variant">
      <vt:variant>
        <vt:i4>4390989</vt:i4>
      </vt:variant>
      <vt:variant>
        <vt:i4>18</vt:i4>
      </vt:variant>
      <vt:variant>
        <vt:i4>0</vt:i4>
      </vt:variant>
      <vt:variant>
        <vt:i4>5</vt:i4>
      </vt:variant>
      <vt:variant>
        <vt:lpwstr>http://www.goanywheremft.com/products/openpgp-studio</vt:lpwstr>
      </vt:variant>
      <vt:variant>
        <vt:lpwstr/>
      </vt:variant>
      <vt:variant>
        <vt:i4>7274528</vt:i4>
      </vt:variant>
      <vt:variant>
        <vt:i4>15</vt:i4>
      </vt:variant>
      <vt:variant>
        <vt:i4>0</vt:i4>
      </vt:variant>
      <vt:variant>
        <vt:i4>5</vt:i4>
      </vt:variant>
      <vt:variant>
        <vt:lpwstr>http://www.eis.gov.lv/</vt:lpwstr>
      </vt:variant>
      <vt:variant>
        <vt:lpwstr/>
      </vt:variant>
      <vt:variant>
        <vt:i4>6619237</vt:i4>
      </vt:variant>
      <vt:variant>
        <vt:i4>12</vt:i4>
      </vt:variant>
      <vt:variant>
        <vt:i4>0</vt:i4>
      </vt:variant>
      <vt:variant>
        <vt:i4>5</vt:i4>
      </vt:variant>
      <vt:variant>
        <vt:lpwstr>http://www.e-st.lv/</vt:lpwstr>
      </vt:variant>
      <vt:variant>
        <vt:lpwstr/>
      </vt:variant>
      <vt:variant>
        <vt:i4>917540</vt:i4>
      </vt:variant>
      <vt:variant>
        <vt:i4>9</vt:i4>
      </vt:variant>
      <vt:variant>
        <vt:i4>0</vt:i4>
      </vt:variant>
      <vt:variant>
        <vt:i4>5</vt:i4>
      </vt:variant>
      <vt:variant>
        <vt:lpwstr>mailto:vni@vni.lv</vt:lpwstr>
      </vt:variant>
      <vt:variant>
        <vt:lpwstr/>
      </vt:variant>
      <vt:variant>
        <vt:i4>7929879</vt:i4>
      </vt:variant>
      <vt:variant>
        <vt:i4>6</vt:i4>
      </vt:variant>
      <vt:variant>
        <vt:i4>0</vt:i4>
      </vt:variant>
      <vt:variant>
        <vt:i4>5</vt:i4>
      </vt:variant>
      <vt:variant>
        <vt:lpwstr>mailto:kristiana.darzina@vni.lv</vt:lpwstr>
      </vt:variant>
      <vt:variant>
        <vt:lpwstr/>
      </vt:variant>
      <vt:variant>
        <vt:i4>4390989</vt:i4>
      </vt:variant>
      <vt:variant>
        <vt:i4>3</vt:i4>
      </vt:variant>
      <vt:variant>
        <vt:i4>0</vt:i4>
      </vt:variant>
      <vt:variant>
        <vt:i4>5</vt:i4>
      </vt:variant>
      <vt:variant>
        <vt:lpwstr>http://www.goanywheremft.com/products/openpgp-studio</vt:lpwstr>
      </vt:variant>
      <vt:variant>
        <vt:lpwstr/>
      </vt:variant>
      <vt:variant>
        <vt:i4>5439509</vt:i4>
      </vt:variant>
      <vt:variant>
        <vt:i4>0</vt:i4>
      </vt:variant>
      <vt:variant>
        <vt:i4>0</vt:i4>
      </vt:variant>
      <vt:variant>
        <vt:i4>5</vt:i4>
      </vt:variant>
      <vt:variant>
        <vt:lpwstr>https://www.eis.gov.lv/EIS/Publications/PublicationView.aspx?PublicationId=4&amp;systemCode=CORE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Bērziņa</dc:creator>
  <cp:keywords/>
  <dc:description/>
  <cp:lastModifiedBy>Vineta Reitere</cp:lastModifiedBy>
  <cp:revision>2</cp:revision>
  <cp:lastPrinted>2019-08-29T23:37:00Z</cp:lastPrinted>
  <dcterms:created xsi:type="dcterms:W3CDTF">2022-03-14T13:32:00Z</dcterms:created>
  <dcterms:modified xsi:type="dcterms:W3CDTF">2022-03-14T13:32:00Z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_dlc_DocIdItemGuid">
    <vt:lpwstr>e0c89d91-7843-476e-8cc9-38ea096914ef</vt:lpwstr>
  </property>
</Properties>
</file>